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>
        <w:rPr>
          <w:b/>
          <w:sz w:val="22"/>
          <w:szCs w:val="22"/>
          <w:lang w:val="sr-Cyrl-RS"/>
        </w:rPr>
        <w:t xml:space="preserve">ДВАДЕСЕТ </w:t>
      </w:r>
      <w:r w:rsidR="004E61CA">
        <w:rPr>
          <w:b/>
          <w:sz w:val="22"/>
          <w:szCs w:val="22"/>
          <w:lang w:val="sr-Cyrl-RS"/>
        </w:rPr>
        <w:t>ОСМЕ</w:t>
      </w:r>
      <w:r>
        <w:rPr>
          <w:b/>
          <w:sz w:val="22"/>
          <w:szCs w:val="22"/>
          <w:lang w:val="sr-Cyrl-CS"/>
        </w:rPr>
        <w:t xml:space="preserve"> </w:t>
      </w:r>
      <w:r w:rsidRPr="00477180">
        <w:rPr>
          <w:b/>
          <w:sz w:val="22"/>
          <w:szCs w:val="22"/>
          <w:lang w:val="ru-RU"/>
        </w:rPr>
        <w:t>седнице Стручног ве</w:t>
      </w:r>
      <w:r>
        <w:rPr>
          <w:b/>
          <w:sz w:val="22"/>
          <w:szCs w:val="22"/>
          <w:lang w:val="ru-RU"/>
        </w:rPr>
        <w:t>ћа за медицинске науке одржане 0</w:t>
      </w:r>
      <w:r w:rsidR="004E61CA">
        <w:rPr>
          <w:b/>
          <w:sz w:val="22"/>
          <w:szCs w:val="22"/>
          <w:lang w:val="ru-RU"/>
        </w:rPr>
        <w:t>4</w:t>
      </w:r>
      <w:r w:rsidRPr="00045056">
        <w:rPr>
          <w:b/>
          <w:sz w:val="24"/>
          <w:szCs w:val="24"/>
          <w:lang w:val="ru-RU"/>
        </w:rPr>
        <w:t>.</w:t>
      </w:r>
      <w:r>
        <w:rPr>
          <w:b/>
          <w:sz w:val="24"/>
          <w:szCs w:val="24"/>
          <w:lang w:val="ru-RU"/>
        </w:rPr>
        <w:t>1</w:t>
      </w:r>
      <w:r w:rsidR="004E61CA">
        <w:rPr>
          <w:b/>
          <w:sz w:val="24"/>
          <w:szCs w:val="24"/>
          <w:lang w:val="ru-RU"/>
        </w:rPr>
        <w:t>1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>
        <w:rPr>
          <w:b/>
          <w:sz w:val="24"/>
          <w:szCs w:val="24"/>
          <w:lang w:val="sr-Cyrl-RS"/>
        </w:rPr>
        <w:t>5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>
        <w:rPr>
          <w:b/>
          <w:sz w:val="24"/>
          <w:szCs w:val="24"/>
          <w:lang w:val="sr-Cyrl-CS"/>
        </w:rPr>
        <w:t>среда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са почетком </w:t>
      </w:r>
      <w:r w:rsidRPr="00045056">
        <w:rPr>
          <w:b/>
          <w:color w:val="000000"/>
          <w:sz w:val="24"/>
          <w:szCs w:val="24"/>
          <w:lang w:val="ru-RU"/>
        </w:rPr>
        <w:t>1</w:t>
      </w:r>
      <w:r w:rsidR="004E61CA">
        <w:rPr>
          <w:b/>
          <w:color w:val="000000"/>
          <w:sz w:val="24"/>
          <w:szCs w:val="24"/>
          <w:lang w:val="ru-RU"/>
        </w:rPr>
        <w:t>1</w:t>
      </w:r>
      <w:r w:rsidRPr="00045056">
        <w:rPr>
          <w:b/>
          <w:color w:val="000000"/>
          <w:sz w:val="24"/>
          <w:szCs w:val="24"/>
          <w:lang w:val="ru-RU"/>
        </w:rPr>
        <w:t>,</w:t>
      </w:r>
      <w:r w:rsidR="004E61CA">
        <w:rPr>
          <w:b/>
          <w:color w:val="000000"/>
          <w:sz w:val="24"/>
          <w:szCs w:val="24"/>
          <w:lang w:val="ru-RU"/>
        </w:rPr>
        <w:t>3</w:t>
      </w:r>
      <w:r w:rsidRPr="00045056">
        <w:rPr>
          <w:b/>
          <w:color w:val="000000"/>
          <w:sz w:val="24"/>
          <w:szCs w:val="24"/>
          <w:lang w:val="ru-RU"/>
        </w:rPr>
        <w:t>0 сати</w:t>
      </w:r>
      <w:r w:rsidRPr="00671511">
        <w:rPr>
          <w:b/>
          <w:sz w:val="24"/>
          <w:szCs w:val="24"/>
          <w:lang w:val="ru-RU"/>
        </w:rPr>
        <w:t xml:space="preserve"> </w:t>
      </w:r>
      <w:r>
        <w:rPr>
          <w:b/>
          <w:sz w:val="22"/>
          <w:szCs w:val="22"/>
          <w:lang w:val="ru-RU"/>
        </w:rPr>
        <w:t>у сали Сената, Ректорат</w:t>
      </w:r>
      <w:r w:rsidRPr="00477180">
        <w:rPr>
          <w:b/>
          <w:sz w:val="22"/>
          <w:szCs w:val="22"/>
          <w:lang w:val="ru-RU"/>
        </w:rPr>
        <w:t xml:space="preserve"> Универзитета</w:t>
      </w:r>
      <w:r>
        <w:rPr>
          <w:b/>
          <w:sz w:val="22"/>
          <w:szCs w:val="22"/>
          <w:lang w:val="ru-RU"/>
        </w:rPr>
        <w:t xml:space="preserve"> у Крагујевцу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r w:rsidRPr="00515862">
        <w:rPr>
          <w:sz w:val="22"/>
          <w:szCs w:val="22"/>
          <w:lang w:val="ru-RU"/>
        </w:rPr>
        <w:t>Седници су присуствовали: проф. др Јасмина Кнежевић, проф. др Мирјана Варјачић, проф. др Горан Михајловић</w:t>
      </w:r>
      <w:r w:rsidRPr="00515862">
        <w:rPr>
          <w:sz w:val="22"/>
          <w:szCs w:val="22"/>
          <w:lang w:val="sr-Cyrl-RS"/>
        </w:rPr>
        <w:t xml:space="preserve"> и проф. др Зорица Лазић</w:t>
      </w:r>
      <w:r w:rsidRPr="00515862">
        <w:rPr>
          <w:sz w:val="22"/>
          <w:szCs w:val="22"/>
          <w:lang w:val="ru-RU"/>
        </w:rPr>
        <w:t xml:space="preserve">.  </w:t>
      </w:r>
    </w:p>
    <w:p w:rsidR="00515862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4E61CA" w:rsidRPr="004E61CA" w:rsidRDefault="004E61CA" w:rsidP="00515862">
      <w:pPr>
        <w:jc w:val="both"/>
        <w:rPr>
          <w:sz w:val="22"/>
          <w:szCs w:val="22"/>
          <w:lang w:val="ru-RU"/>
        </w:rPr>
      </w:pPr>
      <w:r w:rsidRPr="004E61CA">
        <w:rPr>
          <w:sz w:val="22"/>
          <w:szCs w:val="22"/>
          <w:lang w:val="ru-RU"/>
        </w:rPr>
        <w:tab/>
        <w:t xml:space="preserve">Седници </w:t>
      </w:r>
      <w:r>
        <w:rPr>
          <w:sz w:val="22"/>
          <w:szCs w:val="22"/>
          <w:lang w:val="ru-RU"/>
        </w:rPr>
        <w:t>је присуствовао ректор Универзитета у Крагујевцу, проф. др Небојша Арсенијевић</w:t>
      </w:r>
    </w:p>
    <w:p w:rsidR="00515862" w:rsidRDefault="00515862" w:rsidP="00515862">
      <w:pPr>
        <w:jc w:val="both"/>
        <w:rPr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515862" w:rsidRDefault="00515862" w:rsidP="00515862">
      <w:pPr>
        <w:jc w:val="both"/>
        <w:rPr>
          <w:sz w:val="22"/>
          <w:szCs w:val="22"/>
          <w:lang w:val="ru-RU"/>
        </w:rPr>
      </w:pPr>
    </w:p>
    <w:p w:rsidR="00515862" w:rsidRDefault="00515862" w:rsidP="0051586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Једногласно је усвојен следећи </w:t>
      </w:r>
      <w:r w:rsidRPr="0098060B">
        <w:rPr>
          <w:b/>
          <w:i/>
          <w:sz w:val="22"/>
          <w:szCs w:val="22"/>
          <w:lang w:val="ru-RU"/>
        </w:rPr>
        <w:t>Дневни ред</w:t>
      </w:r>
      <w:r w:rsidRPr="0098060B">
        <w:rPr>
          <w:b/>
          <w:sz w:val="22"/>
          <w:szCs w:val="22"/>
          <w:lang w:val="ru-RU"/>
        </w:rPr>
        <w:t>:</w:t>
      </w:r>
    </w:p>
    <w:p w:rsidR="00515862" w:rsidRPr="00627951" w:rsidRDefault="00515862" w:rsidP="00515862">
      <w:pPr>
        <w:rPr>
          <w:b/>
          <w:sz w:val="22"/>
          <w:szCs w:val="22"/>
          <w:lang w:val="sr-Latn-RS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515862">
        <w:rPr>
          <w:b/>
          <w:sz w:val="22"/>
          <w:szCs w:val="22"/>
          <w:lang w:val="sr-Cyrl-CS"/>
        </w:rPr>
        <w:t>Д Н Е В Н И     Р Е Д</w:t>
      </w:r>
    </w:p>
    <w:p w:rsidR="00515862" w:rsidRPr="00515862" w:rsidRDefault="00515862" w:rsidP="00515862">
      <w:pPr>
        <w:jc w:val="center"/>
        <w:rPr>
          <w:b/>
          <w:lang w:val="sr-Latn-CS"/>
        </w:rPr>
      </w:pPr>
    </w:p>
    <w:p w:rsidR="004E61CA" w:rsidRPr="00D806C8" w:rsidRDefault="004E61CA" w:rsidP="004E61CA">
      <w:pPr>
        <w:jc w:val="center"/>
        <w:rPr>
          <w:b/>
          <w:sz w:val="22"/>
          <w:szCs w:val="22"/>
          <w:lang w:val="sr-Latn-RS"/>
        </w:rPr>
      </w:pPr>
      <w:r w:rsidRPr="00D806C8">
        <w:rPr>
          <w:b/>
          <w:sz w:val="22"/>
          <w:szCs w:val="22"/>
          <w:lang w:val="sr-Cyrl-CS"/>
        </w:rPr>
        <w:t>I</w:t>
      </w:r>
    </w:p>
    <w:p w:rsidR="004E61CA" w:rsidRPr="002824A6" w:rsidRDefault="004E61CA" w:rsidP="004E61CA">
      <w:pPr>
        <w:jc w:val="center"/>
        <w:rPr>
          <w:b/>
          <w:lang w:val="sr-Latn-RS"/>
        </w:rPr>
      </w:pPr>
    </w:p>
    <w:p w:rsidR="004E61CA" w:rsidRDefault="004E61CA" w:rsidP="004E61CA">
      <w:pPr>
        <w:jc w:val="center"/>
        <w:rPr>
          <w:b/>
          <w:bCs/>
          <w:sz w:val="22"/>
          <w:szCs w:val="22"/>
          <w:lang w:val="sr-Latn-RS"/>
        </w:rPr>
      </w:pPr>
      <w:r w:rsidRPr="00D806C8">
        <w:rPr>
          <w:b/>
          <w:bCs/>
          <w:sz w:val="22"/>
          <w:szCs w:val="22"/>
          <w:lang w:val="sr-Cyrl-RS"/>
        </w:rPr>
        <w:t>Усвајање извода из записника</w:t>
      </w:r>
    </w:p>
    <w:p w:rsidR="004E61CA" w:rsidRPr="009E1F3D" w:rsidRDefault="004E61CA" w:rsidP="004E61CA">
      <w:pPr>
        <w:jc w:val="center"/>
        <w:rPr>
          <w:b/>
          <w:bCs/>
          <w:sz w:val="22"/>
          <w:szCs w:val="22"/>
          <w:lang w:val="sr-Latn-RS"/>
        </w:rPr>
      </w:pPr>
    </w:p>
    <w:p w:rsidR="004E61CA" w:rsidRPr="00D80DD3" w:rsidRDefault="004E61CA" w:rsidP="004E61CA">
      <w:pPr>
        <w:ind w:left="420"/>
        <w:jc w:val="center"/>
        <w:rPr>
          <w:bCs/>
          <w:sz w:val="22"/>
          <w:szCs w:val="22"/>
          <w:lang w:val="sr-Latn-RS"/>
        </w:rPr>
      </w:pPr>
      <w:r w:rsidRPr="00D80DD3">
        <w:rPr>
          <w:bCs/>
          <w:sz w:val="22"/>
          <w:szCs w:val="22"/>
          <w:lang w:val="sr-Cyrl-RS"/>
        </w:rPr>
        <w:t>са претходне седнице Већа</w:t>
      </w:r>
      <w:r>
        <w:rPr>
          <w:bCs/>
          <w:sz w:val="22"/>
          <w:szCs w:val="22"/>
          <w:lang w:val="sr-Cyrl-RS"/>
        </w:rPr>
        <w:t>, одржане 07.10.2015. године;</w:t>
      </w:r>
    </w:p>
    <w:p w:rsidR="004E61CA" w:rsidRPr="002824A6" w:rsidRDefault="004E61CA" w:rsidP="004E61CA">
      <w:pPr>
        <w:jc w:val="center"/>
        <w:rPr>
          <w:b/>
          <w:bCs/>
          <w:lang w:val="sr-Cyrl-CS"/>
        </w:rPr>
      </w:pPr>
    </w:p>
    <w:p w:rsidR="004E61CA" w:rsidRDefault="004E61CA" w:rsidP="004E61CA">
      <w:pPr>
        <w:jc w:val="center"/>
        <w:rPr>
          <w:b/>
          <w:bCs/>
          <w:sz w:val="22"/>
          <w:szCs w:val="22"/>
          <w:lang w:val="sr-Cyrl-RS"/>
        </w:rPr>
      </w:pPr>
    </w:p>
    <w:p w:rsidR="004E61CA" w:rsidRPr="00D806C8" w:rsidRDefault="004E61CA" w:rsidP="004E61CA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</w:t>
      </w:r>
    </w:p>
    <w:p w:rsidR="004E61CA" w:rsidRDefault="004E61CA" w:rsidP="004E61CA">
      <w:pPr>
        <w:rPr>
          <w:b/>
          <w:bCs/>
          <w:sz w:val="22"/>
          <w:szCs w:val="22"/>
          <w:lang w:val="sr-Cyrl-RS"/>
        </w:rPr>
      </w:pPr>
    </w:p>
    <w:p w:rsidR="004E61CA" w:rsidRDefault="004E61CA" w:rsidP="004E61CA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урађеним докторским дисертацијама</w:t>
      </w:r>
    </w:p>
    <w:p w:rsidR="004E61CA" w:rsidRPr="00513999" w:rsidRDefault="004E61CA" w:rsidP="004E61CA">
      <w:pPr>
        <w:jc w:val="center"/>
        <w:rPr>
          <w:b/>
          <w:bCs/>
          <w:sz w:val="22"/>
          <w:szCs w:val="22"/>
          <w:lang w:val="sr-Cyrl-RS"/>
        </w:rPr>
      </w:pPr>
    </w:p>
    <w:p w:rsidR="004E61CA" w:rsidRDefault="004E61CA" w:rsidP="004E61CA">
      <w:pPr>
        <w:jc w:val="center"/>
        <w:rPr>
          <w:b/>
          <w:bCs/>
          <w:lang w:val="sr-Cyrl-RS"/>
        </w:rPr>
      </w:pPr>
    </w:p>
    <w:p w:rsidR="004E61CA" w:rsidRPr="00513999" w:rsidRDefault="004E61CA" w:rsidP="004E61CA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E61CA" w:rsidRPr="00513999" w:rsidRDefault="004E61CA" w:rsidP="004E61CA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4E61CA" w:rsidRPr="004C67B1" w:rsidRDefault="004E61CA" w:rsidP="004E61CA">
      <w:pPr>
        <w:jc w:val="both"/>
        <w:rPr>
          <w:rFonts w:eastAsia="SimSun" w:cstheme="minorBidi"/>
          <w:b/>
          <w:bCs/>
          <w:sz w:val="22"/>
          <w:szCs w:val="22"/>
          <w:lang w:val="sr-Cyrl-RS" w:eastAsia="zh-CN"/>
        </w:rPr>
      </w:pPr>
      <w:r w:rsidRPr="004C67B1">
        <w:rPr>
          <w:rFonts w:eastAsia="SimSun" w:cstheme="minorBidi"/>
          <w:bCs/>
          <w:sz w:val="22"/>
          <w:szCs w:val="22"/>
          <w:lang w:val="sr-Latn-RS" w:eastAsia="zh-CN"/>
        </w:rPr>
        <w:t>1</w:t>
      </w:r>
      <w:r w:rsidRPr="004C67B1">
        <w:rPr>
          <w:rFonts w:eastAsia="SimSun" w:cstheme="minorBidi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4C67B1">
        <w:rPr>
          <w:rFonts w:eastAsia="SimSun" w:cstheme="minorBidi"/>
          <w:b/>
          <w:bCs/>
          <w:sz w:val="22"/>
          <w:szCs w:val="22"/>
          <w:lang w:val="sr-Cyrl-CS" w:eastAsia="zh-CN"/>
        </w:rPr>
        <w:t xml:space="preserve"> </w:t>
      </w:r>
      <w:r w:rsidRPr="004C67B1">
        <w:rPr>
          <w:rFonts w:eastAsia="SimSun" w:cstheme="minorBidi"/>
          <w:b/>
          <w:bCs/>
          <w:sz w:val="22"/>
          <w:szCs w:val="22"/>
          <w:lang w:val="sr-Cyrl-RS" w:eastAsia="zh-CN"/>
        </w:rPr>
        <w:t xml:space="preserve">Смиљке Дукић </w:t>
      </w:r>
      <w:r w:rsidRPr="004C67B1">
        <w:rPr>
          <w:rFonts w:eastAsia="SimSun" w:cstheme="minorBidi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 w:cstheme="minorBidi"/>
          <w:bCs/>
          <w:i/>
          <w:sz w:val="22"/>
          <w:szCs w:val="22"/>
          <w:lang w:val="sr-Cyrl-RS" w:eastAsia="zh-CN"/>
        </w:rPr>
        <w:t>Упоредна анализа клиничке ефикасности цефиксима и комбинације амоксицилина</w:t>
      </w:r>
      <w:r>
        <w:rPr>
          <w:rFonts w:eastAsia="SimSun" w:cstheme="minorBidi"/>
          <w:bCs/>
          <w:i/>
          <w:sz w:val="22"/>
          <w:szCs w:val="22"/>
          <w:lang w:val="sr-Cyrl-RS" w:eastAsia="zh-CN"/>
        </w:rPr>
        <w:t xml:space="preserve"> са метронидазолом у лечењу паро</w:t>
      </w:r>
      <w:r w:rsidRPr="004C67B1">
        <w:rPr>
          <w:rFonts w:eastAsia="SimSun" w:cstheme="minorBidi"/>
          <w:bCs/>
          <w:i/>
          <w:sz w:val="22"/>
          <w:szCs w:val="22"/>
          <w:lang w:val="sr-Cyrl-RS" w:eastAsia="zh-CN"/>
        </w:rPr>
        <w:t>донталних инфекција.</w:t>
      </w:r>
    </w:p>
    <w:p w:rsidR="004E61CA" w:rsidRPr="00513999" w:rsidRDefault="004E61CA" w:rsidP="004E61CA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4E61CA" w:rsidRPr="008C041F" w:rsidRDefault="004E61CA" w:rsidP="004E61CA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4E61CA" w:rsidRPr="00513999" w:rsidRDefault="004E61CA" w:rsidP="004E61CA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4E61CA" w:rsidRPr="00513999" w:rsidRDefault="004E61CA" w:rsidP="004E61C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3999">
        <w:rPr>
          <w:rFonts w:eastAsia="SimSun"/>
          <w:bCs/>
          <w:sz w:val="22"/>
          <w:szCs w:val="22"/>
          <w:lang w:val="sr-Cyrl-RS" w:eastAsia="zh-CN"/>
        </w:rPr>
        <w:t>2</w:t>
      </w:r>
      <w:r w:rsidRPr="00513999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4C67B1">
        <w:rPr>
          <w:rFonts w:eastAsia="SimSun"/>
          <w:bCs/>
          <w:sz w:val="22"/>
          <w:szCs w:val="22"/>
          <w:lang w:val="sr-Cyrl-CS" w:eastAsia="zh-CN"/>
        </w:rPr>
        <w:t>Извештај о урађеној докторској дисертацији кандидата</w:t>
      </w:r>
      <w:r w:rsidRPr="004C67B1">
        <w:rPr>
          <w:rFonts w:eastAsia="SimSun"/>
          <w:b/>
          <w:bCs/>
          <w:sz w:val="22"/>
          <w:szCs w:val="22"/>
          <w:lang w:val="sr-Cyrl-CS" w:eastAsia="zh-CN"/>
        </w:rPr>
        <w:t xml:space="preserve"> Иване Туфегџић</w:t>
      </w:r>
      <w:r w:rsidRPr="004C67B1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 xml:space="preserve">Корелација експресије </w:t>
      </w:r>
      <w:r w:rsidRPr="004C67B1">
        <w:rPr>
          <w:rFonts w:eastAsia="SimSun"/>
          <w:bCs/>
          <w:i/>
          <w:sz w:val="22"/>
          <w:szCs w:val="22"/>
          <w:lang w:eastAsia="zh-CN"/>
        </w:rPr>
        <w:t>CD31</w:t>
      </w:r>
      <w:r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>и глаткомишићног актина са морфолошким карактеристикама аденокарцинома ректума.</w:t>
      </w:r>
    </w:p>
    <w:p w:rsidR="004E61CA" w:rsidRPr="00513999" w:rsidRDefault="004E61CA" w:rsidP="004E61CA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4E61CA" w:rsidRPr="008C041F" w:rsidRDefault="004E61CA" w:rsidP="004E61CA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4E61CA" w:rsidRPr="00513999" w:rsidRDefault="004E61CA" w:rsidP="004E61CA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4E61CA" w:rsidRPr="004C67B1" w:rsidRDefault="004E61CA" w:rsidP="004E61C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3999">
        <w:rPr>
          <w:rFonts w:eastAsia="SimSun"/>
          <w:sz w:val="22"/>
          <w:szCs w:val="22"/>
          <w:lang w:val="sr-Cyrl-RS" w:eastAsia="zh-CN"/>
        </w:rPr>
        <w:t>3</w:t>
      </w:r>
      <w:r w:rsidRPr="00513999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Извештај о урађеној докторској дисертацији кандидата </w:t>
      </w:r>
      <w:r w:rsidRPr="004C67B1">
        <w:rPr>
          <w:rFonts w:eastAsia="SimSun"/>
          <w:b/>
          <w:bCs/>
          <w:sz w:val="22"/>
          <w:szCs w:val="22"/>
          <w:lang w:val="sr-Cyrl-CS" w:eastAsia="zh-CN"/>
        </w:rPr>
        <w:t>Тијане Релић</w:t>
      </w:r>
      <w:r w:rsidRPr="004C67B1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>Инфекција респираторним синцицијалним вирусом као детерминанта развоја хиперреактивности бронхијалног стабла код деце узраста до 2 године у односу на атопију.</w:t>
      </w:r>
    </w:p>
    <w:p w:rsidR="004E61CA" w:rsidRPr="00513999" w:rsidRDefault="004E61CA" w:rsidP="004E61CA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4E61CA" w:rsidRPr="008C041F" w:rsidRDefault="004E61CA" w:rsidP="004E61CA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lastRenderedPageBreak/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4E61CA" w:rsidRDefault="004E61CA" w:rsidP="004E61CA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4E61CA" w:rsidRPr="004C67B1" w:rsidRDefault="004E61CA" w:rsidP="004E61C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3999">
        <w:rPr>
          <w:rFonts w:eastAsia="SimSun"/>
          <w:sz w:val="22"/>
          <w:szCs w:val="22"/>
          <w:lang w:val="sr-Cyrl-RS" w:eastAsia="zh-CN"/>
        </w:rPr>
        <w:t>4</w:t>
      </w:r>
      <w:r w:rsidRPr="00513999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Извештај о урађеној докторској дисертацији кандидата </w:t>
      </w:r>
      <w:r w:rsidRPr="004C67B1">
        <w:rPr>
          <w:rFonts w:eastAsia="SimSun"/>
          <w:b/>
          <w:bCs/>
          <w:sz w:val="22"/>
          <w:szCs w:val="22"/>
          <w:lang w:val="sr-Cyrl-RS" w:eastAsia="zh-CN"/>
        </w:rPr>
        <w:t xml:space="preserve">Маје Јевђевић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>Ефекти анаболичких стероида на кардиоваскуларни систем пацова.</w:t>
      </w:r>
    </w:p>
    <w:p w:rsidR="004E61CA" w:rsidRDefault="004E61CA" w:rsidP="004E61CA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4E61CA" w:rsidRPr="008C041F" w:rsidRDefault="004E61CA" w:rsidP="004E61CA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4E61CA" w:rsidRPr="00513999" w:rsidRDefault="004E61CA" w:rsidP="004E61CA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4E61CA" w:rsidRDefault="004E61CA" w:rsidP="004E61CA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4E61CA" w:rsidRPr="00D806C8" w:rsidRDefault="004E61CA" w:rsidP="004E61CA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III</w:t>
      </w:r>
    </w:p>
    <w:p w:rsidR="004E61CA" w:rsidRPr="00E74241" w:rsidRDefault="004E61CA" w:rsidP="004E61CA">
      <w:pPr>
        <w:rPr>
          <w:rFonts w:eastAsia="SimSun"/>
          <w:b/>
          <w:bCs/>
          <w:sz w:val="22"/>
          <w:szCs w:val="22"/>
          <w:lang w:val="sr-Cyrl-RS" w:eastAsia="zh-CN"/>
        </w:rPr>
      </w:pPr>
    </w:p>
    <w:p w:rsidR="004E61CA" w:rsidRPr="00D806C8" w:rsidRDefault="004E61CA" w:rsidP="004E61CA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>Извештаји о научној заснованости тема докторских дисертација</w:t>
      </w:r>
    </w:p>
    <w:p w:rsidR="004E61CA" w:rsidRPr="002824A6" w:rsidRDefault="004E61CA" w:rsidP="004E61CA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4E61CA" w:rsidRPr="00513999" w:rsidRDefault="004E61CA" w:rsidP="004E61CA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E61CA" w:rsidRPr="00513999" w:rsidRDefault="004E61CA" w:rsidP="004E61CA">
      <w:pPr>
        <w:rPr>
          <w:rFonts w:eastAsia="SimSun"/>
          <w:bCs/>
          <w:iCs/>
          <w:sz w:val="22"/>
          <w:szCs w:val="22"/>
          <w:lang w:eastAsia="zh-CN"/>
        </w:rPr>
      </w:pPr>
    </w:p>
    <w:p w:rsidR="004E61CA" w:rsidRDefault="004E61CA" w:rsidP="004E61CA">
      <w:pPr>
        <w:jc w:val="both"/>
        <w:rPr>
          <w:rFonts w:eastAsia="SimSun"/>
          <w:bCs/>
          <w:sz w:val="22"/>
          <w:szCs w:val="22"/>
          <w:lang w:val="sr-Cyrl-RS" w:eastAsia="zh-CN"/>
        </w:rPr>
      </w:pPr>
      <w:r w:rsidRPr="00513999">
        <w:rPr>
          <w:rFonts w:eastAsia="SimSun"/>
          <w:bCs/>
          <w:sz w:val="22"/>
          <w:szCs w:val="22"/>
          <w:lang w:val="sr-Cyrl-CS" w:eastAsia="zh-CN"/>
        </w:rPr>
        <w:t xml:space="preserve">1.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Извештај о научној заснованости теме докторске дисертације кандидата  </w:t>
      </w:r>
      <w:r w:rsidRPr="004C67B1">
        <w:rPr>
          <w:rFonts w:eastAsia="SimSun"/>
          <w:b/>
          <w:bCs/>
          <w:sz w:val="22"/>
          <w:szCs w:val="22"/>
          <w:lang w:val="sr-Cyrl-RS" w:eastAsia="zh-CN"/>
        </w:rPr>
        <w:t xml:space="preserve">Владана Ковачевића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>Ефикасност раствора јона сребра у терапији болесника са хроничним обликом пародонтопатије.</w:t>
      </w:r>
    </w:p>
    <w:p w:rsidR="004E61CA" w:rsidRDefault="004E61CA" w:rsidP="004E61CA">
      <w:pPr>
        <w:rPr>
          <w:rFonts w:eastAsia="SimSun"/>
          <w:bCs/>
          <w:sz w:val="22"/>
          <w:szCs w:val="22"/>
          <w:lang w:val="sr-Latn-RS" w:eastAsia="zh-CN"/>
        </w:rPr>
      </w:pPr>
    </w:p>
    <w:p w:rsidR="004E61CA" w:rsidRPr="008C041F" w:rsidRDefault="004E61CA" w:rsidP="004E61CA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4E61CA" w:rsidRPr="009E1F3D" w:rsidRDefault="004E61CA" w:rsidP="004E61CA">
      <w:pPr>
        <w:rPr>
          <w:rFonts w:eastAsia="SimSun"/>
          <w:bCs/>
          <w:sz w:val="22"/>
          <w:szCs w:val="22"/>
          <w:lang w:val="sr-Latn-RS" w:eastAsia="zh-CN"/>
        </w:rPr>
      </w:pPr>
    </w:p>
    <w:p w:rsidR="004E61CA" w:rsidRPr="004C67B1" w:rsidRDefault="004E61CA" w:rsidP="004E61C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3999">
        <w:rPr>
          <w:rFonts w:eastAsia="SimSun"/>
          <w:bCs/>
          <w:sz w:val="22"/>
          <w:szCs w:val="22"/>
          <w:lang w:val="sr-Cyrl-CS" w:eastAsia="zh-CN"/>
        </w:rPr>
        <w:t xml:space="preserve">2.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Извештај о научној заснованости теме докторске дисертације кандидата </w:t>
      </w:r>
      <w:r w:rsidRPr="004C67B1">
        <w:rPr>
          <w:rFonts w:eastAsia="SimSun"/>
          <w:b/>
          <w:bCs/>
          <w:sz w:val="22"/>
          <w:szCs w:val="22"/>
          <w:lang w:val="sr-Cyrl-RS" w:eastAsia="zh-CN"/>
        </w:rPr>
        <w:t xml:space="preserve">Драгане Терзић Марковић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>Утицај балнеофизикалне терапије на функционалну способност, квалитет живота и трошкове лечења пацијената са хроничним лумбалним синдромом</w:t>
      </w:r>
    </w:p>
    <w:p w:rsidR="004E61CA" w:rsidRPr="00513999" w:rsidRDefault="004E61CA" w:rsidP="004E61C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4E61CA" w:rsidRPr="008C041F" w:rsidRDefault="004E61CA" w:rsidP="004E61CA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4E61CA" w:rsidRDefault="004E61CA" w:rsidP="004E61CA">
      <w:pPr>
        <w:rPr>
          <w:rFonts w:eastAsia="SimSun"/>
          <w:bCs/>
          <w:sz w:val="22"/>
          <w:szCs w:val="22"/>
          <w:lang w:val="sr-Cyrl-RS" w:eastAsia="zh-CN"/>
        </w:rPr>
      </w:pPr>
    </w:p>
    <w:p w:rsidR="004E61CA" w:rsidRDefault="004E61CA" w:rsidP="004E61CA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IV</w:t>
      </w:r>
    </w:p>
    <w:p w:rsidR="004E61CA" w:rsidRPr="00DF6534" w:rsidRDefault="004E61CA" w:rsidP="004E61CA">
      <w:pPr>
        <w:jc w:val="center"/>
        <w:rPr>
          <w:b/>
          <w:bCs/>
          <w:sz w:val="22"/>
          <w:szCs w:val="22"/>
          <w:lang w:val="sr-Cyrl-RS"/>
        </w:rPr>
      </w:pPr>
    </w:p>
    <w:p w:rsidR="004E61CA" w:rsidRPr="00CC7316" w:rsidRDefault="004E61CA" w:rsidP="004E61CA">
      <w:pPr>
        <w:jc w:val="center"/>
        <w:rPr>
          <w:b/>
          <w:bCs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  <w:lang w:val="sr-Cyrl-RS"/>
        </w:rPr>
        <w:t>Доношење одлуке о формирању комисија за припрему извештаја за избор кандидата пријављених на конкурс</w:t>
      </w:r>
    </w:p>
    <w:p w:rsidR="004E61CA" w:rsidRPr="00CC7316" w:rsidRDefault="004E61CA" w:rsidP="004E61CA">
      <w:pPr>
        <w:jc w:val="center"/>
        <w:rPr>
          <w:b/>
          <w:bCs/>
          <w:sz w:val="22"/>
          <w:szCs w:val="22"/>
          <w:lang w:val="sr-Cyrl-RS"/>
        </w:rPr>
      </w:pPr>
    </w:p>
    <w:p w:rsidR="004E61CA" w:rsidRPr="00CC7316" w:rsidRDefault="004E61CA" w:rsidP="004E61CA">
      <w:pPr>
        <w:jc w:val="center"/>
        <w:rPr>
          <w:b/>
          <w:bCs/>
          <w:sz w:val="22"/>
          <w:szCs w:val="22"/>
          <w:lang w:val="sr-Cyrl-RS"/>
        </w:rPr>
      </w:pPr>
    </w:p>
    <w:p w:rsidR="004E61CA" w:rsidRPr="00CC7316" w:rsidRDefault="004E61CA" w:rsidP="004E61CA">
      <w:pPr>
        <w:jc w:val="both"/>
        <w:rPr>
          <w:b/>
          <w:bCs/>
          <w:sz w:val="22"/>
          <w:szCs w:val="22"/>
          <w:u w:val="single"/>
          <w:lang w:val="sr-Cyrl-RS"/>
        </w:rPr>
      </w:pPr>
      <w:r>
        <w:rPr>
          <w:b/>
          <w:bCs/>
          <w:sz w:val="22"/>
          <w:szCs w:val="22"/>
          <w:u w:val="single"/>
          <w:lang w:val="sr-Cyrl-RS"/>
        </w:rPr>
        <w:t>Факултет медицинских наука у Крагујевцу</w:t>
      </w:r>
    </w:p>
    <w:p w:rsidR="004E61CA" w:rsidRPr="00CC7316" w:rsidRDefault="004E61CA" w:rsidP="004E61CA">
      <w:pPr>
        <w:jc w:val="both"/>
        <w:rPr>
          <w:bCs/>
          <w:sz w:val="22"/>
          <w:szCs w:val="22"/>
          <w:lang w:val="sr-Cyrl-RS"/>
        </w:rPr>
      </w:pPr>
    </w:p>
    <w:p w:rsidR="004E61CA" w:rsidRPr="00CC7316" w:rsidRDefault="004E61CA" w:rsidP="004E61CA">
      <w:pPr>
        <w:jc w:val="both"/>
        <w:rPr>
          <w:bCs/>
          <w:sz w:val="22"/>
          <w:szCs w:val="22"/>
          <w:lang w:val="sr-Cyrl-RS"/>
        </w:rPr>
      </w:pPr>
      <w:r w:rsidRPr="00CC7316">
        <w:rPr>
          <w:bCs/>
          <w:sz w:val="22"/>
          <w:szCs w:val="22"/>
          <w:lang w:val="sr-Cyrl-RS"/>
        </w:rPr>
        <w:t xml:space="preserve">1.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редовног или 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Хирургија</w:t>
      </w:r>
    </w:p>
    <w:p w:rsidR="004E61CA" w:rsidRPr="00CC7316" w:rsidRDefault="004E61CA" w:rsidP="004E61CA">
      <w:pPr>
        <w:jc w:val="center"/>
        <w:rPr>
          <w:b/>
          <w:bCs/>
          <w:sz w:val="22"/>
          <w:szCs w:val="22"/>
        </w:rPr>
      </w:pPr>
    </w:p>
    <w:p w:rsidR="004E61CA" w:rsidRDefault="004E61CA" w:rsidP="004E61CA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2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редовног или 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Оториноларингологија</w:t>
      </w:r>
    </w:p>
    <w:p w:rsidR="004E61CA" w:rsidRDefault="004E61CA" w:rsidP="004E61CA">
      <w:pPr>
        <w:jc w:val="both"/>
        <w:rPr>
          <w:bCs/>
          <w:sz w:val="22"/>
          <w:szCs w:val="22"/>
          <w:lang w:val="sr-Cyrl-RS"/>
        </w:rPr>
      </w:pPr>
    </w:p>
    <w:p w:rsidR="004E61CA" w:rsidRDefault="004E61CA" w:rsidP="004E61CA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3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редовног или 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Инфективне болести</w:t>
      </w:r>
    </w:p>
    <w:p w:rsidR="004E61CA" w:rsidRDefault="004E61CA" w:rsidP="004E61CA">
      <w:pPr>
        <w:jc w:val="both"/>
        <w:rPr>
          <w:bCs/>
          <w:i/>
          <w:sz w:val="22"/>
          <w:szCs w:val="22"/>
          <w:lang w:val="sr-Cyrl-RS"/>
        </w:rPr>
      </w:pPr>
    </w:p>
    <w:p w:rsidR="004E61CA" w:rsidRDefault="004E61CA" w:rsidP="004E61CA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4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Хирургија</w:t>
      </w:r>
    </w:p>
    <w:p w:rsidR="004E61CA" w:rsidRDefault="004E61CA" w:rsidP="004E61CA">
      <w:pPr>
        <w:jc w:val="both"/>
        <w:rPr>
          <w:bCs/>
          <w:i/>
          <w:sz w:val="22"/>
          <w:szCs w:val="22"/>
          <w:lang w:val="sr-Cyrl-RS"/>
        </w:rPr>
      </w:pPr>
    </w:p>
    <w:p w:rsidR="004E61CA" w:rsidRDefault="004E61CA" w:rsidP="004E61CA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lastRenderedPageBreak/>
        <w:t>5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Интерна медицина</w:t>
      </w:r>
    </w:p>
    <w:p w:rsidR="004E61CA" w:rsidRDefault="004E61CA" w:rsidP="004E61CA">
      <w:pPr>
        <w:jc w:val="both"/>
        <w:rPr>
          <w:bCs/>
          <w:i/>
          <w:sz w:val="22"/>
          <w:szCs w:val="22"/>
          <w:lang w:val="sr-Cyrl-RS"/>
        </w:rPr>
      </w:pPr>
    </w:p>
    <w:p w:rsidR="004E61CA" w:rsidRDefault="004E61CA" w:rsidP="004E61CA">
      <w:pPr>
        <w:jc w:val="both"/>
        <w:rPr>
          <w:bCs/>
          <w:i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</w:rPr>
        <w:t xml:space="preserve"> </w:t>
      </w:r>
      <w:r w:rsidRPr="004C67B1">
        <w:rPr>
          <w:bCs/>
          <w:sz w:val="22"/>
          <w:szCs w:val="22"/>
          <w:lang w:val="sr-Cyrl-RS"/>
        </w:rPr>
        <w:t>6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Социјална медицина</w:t>
      </w:r>
    </w:p>
    <w:p w:rsidR="004E61CA" w:rsidRDefault="004E61CA" w:rsidP="004E61CA">
      <w:pPr>
        <w:jc w:val="both"/>
        <w:rPr>
          <w:b/>
          <w:bCs/>
          <w:sz w:val="22"/>
          <w:szCs w:val="22"/>
          <w:lang w:val="sr-Cyrl-RS"/>
        </w:rPr>
      </w:pPr>
    </w:p>
    <w:p w:rsidR="004E61CA" w:rsidRDefault="004E61CA" w:rsidP="004E61CA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7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доцент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Патолошка анатомија</w:t>
      </w:r>
    </w:p>
    <w:p w:rsidR="004E61CA" w:rsidRDefault="004E61CA" w:rsidP="004E61CA">
      <w:pPr>
        <w:jc w:val="both"/>
        <w:rPr>
          <w:bCs/>
          <w:sz w:val="22"/>
          <w:szCs w:val="22"/>
          <w:lang w:val="sr-Cyrl-RS"/>
        </w:rPr>
      </w:pPr>
    </w:p>
    <w:p w:rsidR="004E61CA" w:rsidRDefault="004E61CA" w:rsidP="004E61CA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8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доцент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Микробиологија и имунологија</w:t>
      </w:r>
    </w:p>
    <w:p w:rsidR="004E61CA" w:rsidRDefault="004E61CA" w:rsidP="004E61CA">
      <w:pPr>
        <w:jc w:val="center"/>
        <w:rPr>
          <w:b/>
          <w:bCs/>
          <w:sz w:val="22"/>
          <w:szCs w:val="22"/>
          <w:lang w:val="sr-Cyrl-RS"/>
        </w:rPr>
      </w:pPr>
    </w:p>
    <w:p w:rsidR="004E61CA" w:rsidRPr="00B26E75" w:rsidRDefault="004E61CA" w:rsidP="004E61CA">
      <w:pPr>
        <w:jc w:val="center"/>
        <w:rPr>
          <w:b/>
          <w:bCs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</w:rPr>
        <w:t>V</w:t>
      </w:r>
    </w:p>
    <w:p w:rsidR="004E61CA" w:rsidRPr="00D806C8" w:rsidRDefault="004E61CA" w:rsidP="004E61CA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515862" w:rsidRPr="00B418A5" w:rsidRDefault="00515862" w:rsidP="00515862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________________________________________________________________________________</w:t>
      </w:r>
    </w:p>
    <w:p w:rsidR="00515862" w:rsidRDefault="00515862" w:rsidP="00515862">
      <w:pPr>
        <w:rPr>
          <w:b/>
          <w:sz w:val="24"/>
          <w:szCs w:val="24"/>
        </w:rPr>
      </w:pPr>
      <w:r>
        <w:rPr>
          <w:sz w:val="22"/>
          <w:szCs w:val="22"/>
        </w:rPr>
        <w:tab/>
      </w:r>
      <w:r>
        <w:rPr>
          <w:b/>
          <w:sz w:val="24"/>
          <w:szCs w:val="24"/>
          <w:lang w:val="ru-RU"/>
        </w:rPr>
        <w:t xml:space="preserve">                                                             </w:t>
      </w: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I</w:t>
      </w:r>
    </w:p>
    <w:p w:rsidR="00515862" w:rsidRPr="009442FC" w:rsidRDefault="00515862" w:rsidP="00515862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Усвајање извода из записника </w:t>
      </w:r>
      <w:r w:rsidRPr="001D60B9">
        <w:rPr>
          <w:b/>
          <w:bCs/>
          <w:sz w:val="22"/>
          <w:szCs w:val="22"/>
          <w:lang w:val="sr-Cyrl-RS"/>
        </w:rPr>
        <w:t>са претходне седнице Већа</w:t>
      </w:r>
    </w:p>
    <w:p w:rsidR="00515862" w:rsidRDefault="00515862" w:rsidP="00515862">
      <w:pPr>
        <w:jc w:val="center"/>
        <w:rPr>
          <w:b/>
          <w:bCs/>
          <w:sz w:val="22"/>
          <w:szCs w:val="22"/>
          <w:lang w:val="ru-RU"/>
        </w:rPr>
      </w:pPr>
    </w:p>
    <w:p w:rsidR="00515862" w:rsidRPr="006A7A60" w:rsidRDefault="004E61CA" w:rsidP="00515862">
      <w:pPr>
        <w:ind w:firstLine="720"/>
        <w:jc w:val="both"/>
        <w:rPr>
          <w:b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Једногласно је усвојен</w:t>
      </w:r>
      <w:r w:rsidR="0051586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и</w:t>
      </w:r>
      <w:r w:rsidR="00515862">
        <w:rPr>
          <w:bCs/>
          <w:sz w:val="22"/>
          <w:szCs w:val="22"/>
          <w:lang w:val="ru-RU"/>
        </w:rPr>
        <w:t xml:space="preserve">звод из записника са седнице </w:t>
      </w:r>
      <w:r w:rsidR="00515862">
        <w:rPr>
          <w:bCs/>
          <w:sz w:val="22"/>
          <w:szCs w:val="22"/>
          <w:lang w:val="sr-Cyrl-RS"/>
        </w:rPr>
        <w:t xml:space="preserve">одржане </w:t>
      </w:r>
      <w:r w:rsidR="00FE2B8B">
        <w:rPr>
          <w:bCs/>
          <w:sz w:val="22"/>
          <w:szCs w:val="22"/>
          <w:lang w:val="sr-Cyrl-RS"/>
        </w:rPr>
        <w:t>0</w:t>
      </w:r>
      <w:r>
        <w:rPr>
          <w:bCs/>
          <w:sz w:val="22"/>
          <w:szCs w:val="22"/>
          <w:lang w:val="sr-Cyrl-RS"/>
        </w:rPr>
        <w:t>4</w:t>
      </w:r>
      <w:r w:rsidR="00FE2B8B">
        <w:rPr>
          <w:bCs/>
          <w:sz w:val="22"/>
          <w:szCs w:val="22"/>
          <w:lang w:val="sr-Cyrl-RS"/>
        </w:rPr>
        <w:t>.</w:t>
      </w:r>
      <w:r>
        <w:rPr>
          <w:bCs/>
          <w:sz w:val="22"/>
          <w:szCs w:val="22"/>
          <w:lang w:val="sr-Cyrl-RS"/>
        </w:rPr>
        <w:t>11</w:t>
      </w:r>
      <w:r w:rsidR="00FE2B8B">
        <w:rPr>
          <w:bCs/>
          <w:sz w:val="22"/>
          <w:szCs w:val="22"/>
          <w:lang w:val="sr-Cyrl-RS"/>
        </w:rPr>
        <w:t>.2015. године</w:t>
      </w:r>
      <w:r w:rsidR="00515862" w:rsidRPr="009442FC">
        <w:rPr>
          <w:sz w:val="22"/>
          <w:szCs w:val="22"/>
          <w:lang w:val="sr-Cyrl-CS"/>
        </w:rPr>
        <w:t>.</w:t>
      </w: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4E61CA" w:rsidRPr="00D806C8" w:rsidRDefault="004E61CA" w:rsidP="004E61CA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</w:t>
      </w:r>
    </w:p>
    <w:p w:rsidR="004E61CA" w:rsidRDefault="004E61CA" w:rsidP="004E61CA">
      <w:pPr>
        <w:rPr>
          <w:b/>
          <w:bCs/>
          <w:sz w:val="22"/>
          <w:szCs w:val="22"/>
          <w:lang w:val="sr-Cyrl-RS"/>
        </w:rPr>
      </w:pPr>
    </w:p>
    <w:p w:rsidR="004E61CA" w:rsidRDefault="004E61CA" w:rsidP="004E61CA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урађеним докторским дисертацијама</w:t>
      </w:r>
    </w:p>
    <w:p w:rsidR="004E61CA" w:rsidRPr="00513999" w:rsidRDefault="004E61CA" w:rsidP="004E61CA">
      <w:pPr>
        <w:jc w:val="center"/>
        <w:rPr>
          <w:b/>
          <w:bCs/>
          <w:sz w:val="22"/>
          <w:szCs w:val="22"/>
          <w:lang w:val="sr-Cyrl-RS"/>
        </w:rPr>
      </w:pPr>
    </w:p>
    <w:p w:rsidR="004E61CA" w:rsidRDefault="004E61CA" w:rsidP="004E61CA">
      <w:pPr>
        <w:jc w:val="center"/>
        <w:rPr>
          <w:b/>
          <w:bCs/>
          <w:lang w:val="sr-Cyrl-RS"/>
        </w:rPr>
      </w:pPr>
    </w:p>
    <w:p w:rsidR="004E61CA" w:rsidRPr="00513999" w:rsidRDefault="004E61CA" w:rsidP="004E61CA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E61CA" w:rsidRPr="00513999" w:rsidRDefault="004E61CA" w:rsidP="004E61CA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4E61CA" w:rsidRPr="004C67B1" w:rsidRDefault="004E61CA" w:rsidP="004E61CA">
      <w:pPr>
        <w:jc w:val="both"/>
        <w:rPr>
          <w:rFonts w:eastAsia="SimSun" w:cstheme="minorBidi"/>
          <w:b/>
          <w:bCs/>
          <w:sz w:val="22"/>
          <w:szCs w:val="22"/>
          <w:lang w:val="sr-Cyrl-RS" w:eastAsia="zh-CN"/>
        </w:rPr>
      </w:pPr>
      <w:r w:rsidRPr="004C67B1">
        <w:rPr>
          <w:rFonts w:eastAsia="SimSun" w:cstheme="minorBidi"/>
          <w:bCs/>
          <w:sz w:val="22"/>
          <w:szCs w:val="22"/>
          <w:lang w:val="sr-Latn-RS" w:eastAsia="zh-CN"/>
        </w:rPr>
        <w:t>1</w:t>
      </w:r>
      <w:r w:rsidRPr="004C67B1">
        <w:rPr>
          <w:rFonts w:eastAsia="SimSun" w:cstheme="minorBidi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4C67B1">
        <w:rPr>
          <w:rFonts w:eastAsia="SimSun" w:cstheme="minorBidi"/>
          <w:b/>
          <w:bCs/>
          <w:sz w:val="22"/>
          <w:szCs w:val="22"/>
          <w:lang w:val="sr-Cyrl-CS" w:eastAsia="zh-CN"/>
        </w:rPr>
        <w:t xml:space="preserve"> </w:t>
      </w:r>
      <w:r w:rsidRPr="004C67B1">
        <w:rPr>
          <w:rFonts w:eastAsia="SimSun" w:cstheme="minorBidi"/>
          <w:b/>
          <w:bCs/>
          <w:sz w:val="22"/>
          <w:szCs w:val="22"/>
          <w:lang w:val="sr-Cyrl-RS" w:eastAsia="zh-CN"/>
        </w:rPr>
        <w:t xml:space="preserve">Смиљке Дукић </w:t>
      </w:r>
      <w:r w:rsidRPr="004C67B1">
        <w:rPr>
          <w:rFonts w:eastAsia="SimSun" w:cstheme="minorBidi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 w:cstheme="minorBidi"/>
          <w:bCs/>
          <w:i/>
          <w:sz w:val="22"/>
          <w:szCs w:val="22"/>
          <w:lang w:val="sr-Cyrl-RS" w:eastAsia="zh-CN"/>
        </w:rPr>
        <w:t>Упоредна анализа клиничке ефикасности цефиксима и комбинације амоксицилина</w:t>
      </w:r>
      <w:r>
        <w:rPr>
          <w:rFonts w:eastAsia="SimSun" w:cstheme="minorBidi"/>
          <w:bCs/>
          <w:i/>
          <w:sz w:val="22"/>
          <w:szCs w:val="22"/>
          <w:lang w:val="sr-Cyrl-RS" w:eastAsia="zh-CN"/>
        </w:rPr>
        <w:t xml:space="preserve"> са метронидазолом у лечењу паро</w:t>
      </w:r>
      <w:r w:rsidRPr="004C67B1">
        <w:rPr>
          <w:rFonts w:eastAsia="SimSun" w:cstheme="minorBidi"/>
          <w:bCs/>
          <w:i/>
          <w:sz w:val="22"/>
          <w:szCs w:val="22"/>
          <w:lang w:val="sr-Cyrl-RS" w:eastAsia="zh-CN"/>
        </w:rPr>
        <w:t>донталних инфекција.</w:t>
      </w:r>
    </w:p>
    <w:p w:rsidR="004E61CA" w:rsidRPr="00513999" w:rsidRDefault="004E61CA" w:rsidP="004E61CA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4E61CA" w:rsidRDefault="004E61CA" w:rsidP="004E61CA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Стручно веће за медицинске науке је једногласно донело Одлуку о прихватању Извештаја о урађеној докторској дисертацији кандидата </w:t>
      </w:r>
      <w:r w:rsidRPr="004E61CA">
        <w:rPr>
          <w:rFonts w:eastAsia="SimSun"/>
          <w:i/>
          <w:sz w:val="22"/>
          <w:szCs w:val="22"/>
          <w:lang w:val="sr-Cyrl-CS" w:eastAsia="zh-CN"/>
        </w:rPr>
        <w:t>Смиљке Дукић под насловом Упоредна анализа клиничке ефикасности цефиксима и комбинације амоксицилина са метронидазолом у</w:t>
      </w:r>
      <w:r>
        <w:rPr>
          <w:rFonts w:eastAsia="SimSun"/>
          <w:i/>
          <w:sz w:val="22"/>
          <w:szCs w:val="22"/>
          <w:lang w:val="sr-Cyrl-CS" w:eastAsia="zh-CN"/>
        </w:rPr>
        <w:t xml:space="preserve"> лечењу пародонталних инфекција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4E61CA" w:rsidRPr="00513999" w:rsidRDefault="004E61CA" w:rsidP="004E61CA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4E61CA" w:rsidRPr="00513999" w:rsidRDefault="004E61CA" w:rsidP="004E61C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3999">
        <w:rPr>
          <w:rFonts w:eastAsia="SimSun"/>
          <w:bCs/>
          <w:sz w:val="22"/>
          <w:szCs w:val="22"/>
          <w:lang w:val="sr-Cyrl-RS" w:eastAsia="zh-CN"/>
        </w:rPr>
        <w:t>2</w:t>
      </w:r>
      <w:r w:rsidRPr="00513999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4C67B1">
        <w:rPr>
          <w:rFonts w:eastAsia="SimSun"/>
          <w:bCs/>
          <w:sz w:val="22"/>
          <w:szCs w:val="22"/>
          <w:lang w:val="sr-Cyrl-CS" w:eastAsia="zh-CN"/>
        </w:rPr>
        <w:t>Извештај о урађеној докторској дисертацији кандидата</w:t>
      </w:r>
      <w:r w:rsidRPr="004C67B1">
        <w:rPr>
          <w:rFonts w:eastAsia="SimSun"/>
          <w:b/>
          <w:bCs/>
          <w:sz w:val="22"/>
          <w:szCs w:val="22"/>
          <w:lang w:val="sr-Cyrl-CS" w:eastAsia="zh-CN"/>
        </w:rPr>
        <w:t xml:space="preserve"> Иване Туфегџић</w:t>
      </w:r>
      <w:r w:rsidRPr="004C67B1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 xml:space="preserve">Корелација експресије </w:t>
      </w:r>
      <w:r w:rsidRPr="004C67B1">
        <w:rPr>
          <w:rFonts w:eastAsia="SimSun"/>
          <w:bCs/>
          <w:i/>
          <w:sz w:val="22"/>
          <w:szCs w:val="22"/>
          <w:lang w:eastAsia="zh-CN"/>
        </w:rPr>
        <w:t>CD31</w:t>
      </w:r>
      <w:r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>и глаткомишићног актина са морфолошким карактеристикама аденокарцинома ректума.</w:t>
      </w:r>
    </w:p>
    <w:p w:rsidR="004E61CA" w:rsidRPr="00513999" w:rsidRDefault="004E61CA" w:rsidP="004E61CA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4E61CA" w:rsidRDefault="004E61CA" w:rsidP="004E61CA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Стручно веће за медицинске науке је једногласно донело Одлуку о прихватању Извештаја о урађеној докторској дисертацији кандидата </w:t>
      </w:r>
      <w:r w:rsidRPr="004E61CA">
        <w:rPr>
          <w:rFonts w:eastAsia="SimSun"/>
          <w:i/>
          <w:sz w:val="22"/>
          <w:szCs w:val="22"/>
          <w:lang w:val="sr-Cyrl-CS" w:eastAsia="zh-CN"/>
        </w:rPr>
        <w:t>Иване Туфегџић под насловом Корелација експресије CD31 и глаткомишићног актина са морфолошким карактеристикама аденокарцинома ректума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4E61CA" w:rsidRPr="00513999" w:rsidRDefault="004E61CA" w:rsidP="004E61CA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4E61CA" w:rsidRPr="004C67B1" w:rsidRDefault="004E61CA" w:rsidP="004E61C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3999">
        <w:rPr>
          <w:rFonts w:eastAsia="SimSun"/>
          <w:sz w:val="22"/>
          <w:szCs w:val="22"/>
          <w:lang w:val="sr-Cyrl-RS" w:eastAsia="zh-CN"/>
        </w:rPr>
        <w:t>3</w:t>
      </w:r>
      <w:r w:rsidRPr="00513999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Извештај о урађеној докторској дисертацији кандидата </w:t>
      </w:r>
      <w:r w:rsidRPr="004C67B1">
        <w:rPr>
          <w:rFonts w:eastAsia="SimSun"/>
          <w:b/>
          <w:bCs/>
          <w:sz w:val="22"/>
          <w:szCs w:val="22"/>
          <w:lang w:val="sr-Cyrl-CS" w:eastAsia="zh-CN"/>
        </w:rPr>
        <w:t>Тијане Релић</w:t>
      </w:r>
      <w:r w:rsidRPr="004C67B1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>Инфекција респираторним синцицијалним вирусом као детерминанта развоја хиперреактивности бронхијалног стабла код деце узраста до 2 године у односу на атопију.</w:t>
      </w:r>
    </w:p>
    <w:p w:rsidR="004E61CA" w:rsidRPr="00513999" w:rsidRDefault="004E61CA" w:rsidP="004E61CA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4E61CA" w:rsidRDefault="004E61CA" w:rsidP="004E61CA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B8B">
        <w:rPr>
          <w:rFonts w:eastAsia="SimSun"/>
          <w:i/>
          <w:sz w:val="22"/>
          <w:szCs w:val="22"/>
          <w:lang w:val="sr-Cyrl-CS" w:eastAsia="zh-CN"/>
        </w:rPr>
        <w:lastRenderedPageBreak/>
        <w:t xml:space="preserve">Стручно веће за медицинске науке је једногласно донело Одлуку о прихватању Извештаја о урађеној докторској дисертацији кандидата </w:t>
      </w:r>
      <w:r w:rsidRPr="004E61CA">
        <w:rPr>
          <w:rFonts w:eastAsia="SimSun"/>
          <w:i/>
          <w:sz w:val="22"/>
          <w:szCs w:val="22"/>
          <w:lang w:val="sr-Cyrl-CS" w:eastAsia="zh-CN"/>
        </w:rPr>
        <w:t>Тијане Релић под насловом Инфекција респираторним синцицијалним вирусом као детерминанта развоја хиперреактивности бронхијалног стабла код деце узраста до 2 године у односу на атопију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4E61CA" w:rsidRDefault="004E61CA" w:rsidP="004E61CA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4E61CA" w:rsidRPr="004C67B1" w:rsidRDefault="004E61CA" w:rsidP="004E61CA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3999">
        <w:rPr>
          <w:rFonts w:eastAsia="SimSun"/>
          <w:sz w:val="22"/>
          <w:szCs w:val="22"/>
          <w:lang w:val="sr-Cyrl-RS" w:eastAsia="zh-CN"/>
        </w:rPr>
        <w:t>4</w:t>
      </w:r>
      <w:r w:rsidRPr="00513999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Извештај о урађеној докторској дисертацији кандидата </w:t>
      </w:r>
      <w:r w:rsidRPr="004C67B1">
        <w:rPr>
          <w:rFonts w:eastAsia="SimSun"/>
          <w:b/>
          <w:bCs/>
          <w:sz w:val="22"/>
          <w:szCs w:val="22"/>
          <w:lang w:val="sr-Cyrl-RS" w:eastAsia="zh-CN"/>
        </w:rPr>
        <w:t xml:space="preserve">Маје Јевђевић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>Ефекти анаболичких стероида на кардиоваскуларни систем пацова.</w:t>
      </w:r>
    </w:p>
    <w:p w:rsidR="00FE2B8B" w:rsidRDefault="00FE2B8B" w:rsidP="00FE2B8B">
      <w:pPr>
        <w:jc w:val="both"/>
        <w:rPr>
          <w:b/>
          <w:bCs/>
          <w:lang w:val="sr-Cyrl-RS"/>
        </w:rPr>
      </w:pP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Стручно веће за медицинске науке је једногласно донело Одлуку о прихватању Извештаја о урађеној докторској дисертацији кандидата </w:t>
      </w:r>
      <w:r w:rsidR="004E61CA" w:rsidRPr="004E61CA">
        <w:rPr>
          <w:rFonts w:eastAsia="SimSun"/>
          <w:i/>
          <w:sz w:val="22"/>
          <w:szCs w:val="22"/>
          <w:lang w:val="sr-Cyrl-CS" w:eastAsia="zh-CN"/>
        </w:rPr>
        <w:t>Маје Јевђевић под насловом Ефекти анаболичких стероида на кардиоваскуларни систем пацова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FE2B8B" w:rsidRDefault="00FE2B8B" w:rsidP="00FE2B8B">
      <w:pPr>
        <w:jc w:val="both"/>
        <w:rPr>
          <w:b/>
          <w:bCs/>
          <w:lang w:val="sr-Cyrl-RS"/>
        </w:rPr>
      </w:pPr>
    </w:p>
    <w:p w:rsidR="00FE2B8B" w:rsidRPr="00D806C8" w:rsidRDefault="00FE2B8B" w:rsidP="00FE2B8B">
      <w:pPr>
        <w:jc w:val="both"/>
        <w:rPr>
          <w:b/>
          <w:bCs/>
          <w:lang w:val="sr-Cyrl-RS"/>
        </w:rPr>
      </w:pPr>
    </w:p>
    <w:p w:rsidR="00CF2EA1" w:rsidRPr="00D806C8" w:rsidRDefault="00CF2EA1" w:rsidP="00CF2EA1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III</w:t>
      </w:r>
    </w:p>
    <w:p w:rsidR="00CF2EA1" w:rsidRPr="00E74241" w:rsidRDefault="00CF2EA1" w:rsidP="00CF2EA1">
      <w:pPr>
        <w:rPr>
          <w:rFonts w:eastAsia="SimSun"/>
          <w:b/>
          <w:bCs/>
          <w:sz w:val="22"/>
          <w:szCs w:val="22"/>
          <w:lang w:val="sr-Cyrl-RS" w:eastAsia="zh-CN"/>
        </w:rPr>
      </w:pPr>
    </w:p>
    <w:p w:rsidR="00CF2EA1" w:rsidRPr="00D806C8" w:rsidRDefault="00CF2EA1" w:rsidP="00CF2EA1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>Извештаји о научној заснованости тема докторских дисертација</w:t>
      </w:r>
    </w:p>
    <w:p w:rsidR="00CF2EA1" w:rsidRPr="002824A6" w:rsidRDefault="00CF2EA1" w:rsidP="00CF2EA1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CF2EA1" w:rsidRPr="00513999" w:rsidRDefault="00CF2EA1" w:rsidP="00CF2EA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CF2EA1" w:rsidRPr="00513999" w:rsidRDefault="00CF2EA1" w:rsidP="00CF2EA1">
      <w:pPr>
        <w:rPr>
          <w:rFonts w:eastAsia="SimSun"/>
          <w:bCs/>
          <w:iCs/>
          <w:sz w:val="22"/>
          <w:szCs w:val="22"/>
          <w:lang w:eastAsia="zh-CN"/>
        </w:rPr>
      </w:pPr>
    </w:p>
    <w:p w:rsidR="00CF2EA1" w:rsidRDefault="00CF2EA1" w:rsidP="00CF2EA1">
      <w:pPr>
        <w:jc w:val="both"/>
        <w:rPr>
          <w:rFonts w:eastAsia="SimSun"/>
          <w:bCs/>
          <w:sz w:val="22"/>
          <w:szCs w:val="22"/>
          <w:lang w:val="sr-Cyrl-RS" w:eastAsia="zh-CN"/>
        </w:rPr>
      </w:pPr>
      <w:r w:rsidRPr="00513999">
        <w:rPr>
          <w:rFonts w:eastAsia="SimSun"/>
          <w:bCs/>
          <w:sz w:val="22"/>
          <w:szCs w:val="22"/>
          <w:lang w:val="sr-Cyrl-CS" w:eastAsia="zh-CN"/>
        </w:rPr>
        <w:t xml:space="preserve">1.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Извештај о научној заснованости теме докторске дисертације кандидата  </w:t>
      </w:r>
      <w:r w:rsidRPr="004C67B1">
        <w:rPr>
          <w:rFonts w:eastAsia="SimSun"/>
          <w:b/>
          <w:bCs/>
          <w:sz w:val="22"/>
          <w:szCs w:val="22"/>
          <w:lang w:val="sr-Cyrl-RS" w:eastAsia="zh-CN"/>
        </w:rPr>
        <w:t xml:space="preserve">Владана Ковачевића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>Ефикасност раствора јона сребра у терапији болесника са хроничним обликом пародонтопатије.</w:t>
      </w:r>
    </w:p>
    <w:p w:rsidR="00CF2EA1" w:rsidRDefault="00CF2EA1" w:rsidP="00CF2EA1">
      <w:pPr>
        <w:rPr>
          <w:rFonts w:eastAsia="SimSun"/>
          <w:bCs/>
          <w:sz w:val="22"/>
          <w:szCs w:val="22"/>
          <w:lang w:val="sr-Latn-RS" w:eastAsia="zh-CN"/>
        </w:rPr>
      </w:pPr>
    </w:p>
    <w:p w:rsidR="00520857" w:rsidRDefault="00520857" w:rsidP="00520857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Pr="00520857">
        <w:rPr>
          <w:rFonts w:eastAsia="SimSun"/>
          <w:bCs/>
          <w:i/>
          <w:sz w:val="22"/>
          <w:szCs w:val="22"/>
          <w:lang w:val="sr-Cyrl-RS" w:eastAsia="zh-CN"/>
        </w:rPr>
        <w:t>Владана Ковачевића под насловом Ефикасност раствора јона сребра у терапији болесника са хроничним обликом пародонтопатије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CF2EA1" w:rsidRPr="009E1F3D" w:rsidRDefault="00CF2EA1" w:rsidP="00CF2EA1">
      <w:pPr>
        <w:rPr>
          <w:rFonts w:eastAsia="SimSun"/>
          <w:bCs/>
          <w:sz w:val="22"/>
          <w:szCs w:val="22"/>
          <w:lang w:val="sr-Latn-RS" w:eastAsia="zh-CN"/>
        </w:rPr>
      </w:pPr>
    </w:p>
    <w:p w:rsidR="00CF2EA1" w:rsidRPr="004C67B1" w:rsidRDefault="00CF2EA1" w:rsidP="00CF2EA1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3999">
        <w:rPr>
          <w:rFonts w:eastAsia="SimSun"/>
          <w:bCs/>
          <w:sz w:val="22"/>
          <w:szCs w:val="22"/>
          <w:lang w:val="sr-Cyrl-CS" w:eastAsia="zh-CN"/>
        </w:rPr>
        <w:t xml:space="preserve">2.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Извештај о научној заснованости теме докторске дисертације кандидата </w:t>
      </w:r>
      <w:r w:rsidRPr="004C67B1">
        <w:rPr>
          <w:rFonts w:eastAsia="SimSun"/>
          <w:b/>
          <w:bCs/>
          <w:sz w:val="22"/>
          <w:szCs w:val="22"/>
          <w:lang w:val="sr-Cyrl-RS" w:eastAsia="zh-CN"/>
        </w:rPr>
        <w:t xml:space="preserve">Драгане Терзић Марковић </w:t>
      </w:r>
      <w:r w:rsidRPr="004C67B1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4C67B1">
        <w:rPr>
          <w:rFonts w:eastAsia="SimSun"/>
          <w:bCs/>
          <w:i/>
          <w:sz w:val="22"/>
          <w:szCs w:val="22"/>
          <w:lang w:val="sr-Cyrl-RS" w:eastAsia="zh-CN"/>
        </w:rPr>
        <w:t>Утицај балнеофизикалне терапије на функционалну способност, квалитет живота и трошкове лечења пацијената са хроничним лумбалним синдромом</w:t>
      </w:r>
      <w:r w:rsidR="00520857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0463" w:rsidRPr="001A0463" w:rsidRDefault="001A0463" w:rsidP="001A046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</w:p>
    <w:p w:rsidR="001A0463" w:rsidRDefault="001A0463" w:rsidP="001A0463">
      <w:pPr>
        <w:jc w:val="both"/>
        <w:rPr>
          <w:b/>
          <w:sz w:val="22"/>
          <w:szCs w:val="22"/>
          <w:lang w:val="sr-Cyrl-CS"/>
        </w:rPr>
      </w:pP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="00520857" w:rsidRPr="00520857">
        <w:rPr>
          <w:rFonts w:eastAsia="SimSun"/>
          <w:bCs/>
          <w:i/>
          <w:sz w:val="22"/>
          <w:szCs w:val="22"/>
          <w:lang w:val="sr-Cyrl-RS" w:eastAsia="zh-CN"/>
        </w:rPr>
        <w:t>Драгане Терзић Марковић под насловом Утицај балнеофизикалне терапије на функционалну способност, квалитет живота и трошкове лечења пацијената са хроничним лумбалним синдромом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0463" w:rsidRDefault="001A0463" w:rsidP="001A0463">
      <w:pPr>
        <w:rPr>
          <w:b/>
          <w:sz w:val="22"/>
          <w:szCs w:val="22"/>
          <w:lang w:val="sr-Cyrl-RS"/>
        </w:rPr>
      </w:pPr>
    </w:p>
    <w:p w:rsidR="00303028" w:rsidRDefault="00303028" w:rsidP="00303028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IV</w:t>
      </w:r>
    </w:p>
    <w:p w:rsidR="00303028" w:rsidRPr="00DF6534" w:rsidRDefault="00303028" w:rsidP="00303028">
      <w:pPr>
        <w:jc w:val="center"/>
        <w:rPr>
          <w:b/>
          <w:bCs/>
          <w:sz w:val="22"/>
          <w:szCs w:val="22"/>
          <w:lang w:val="sr-Cyrl-RS"/>
        </w:rPr>
      </w:pPr>
    </w:p>
    <w:p w:rsidR="00303028" w:rsidRPr="00CC7316" w:rsidRDefault="00303028" w:rsidP="00303028">
      <w:pPr>
        <w:jc w:val="center"/>
        <w:rPr>
          <w:b/>
          <w:bCs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  <w:lang w:val="sr-Cyrl-RS"/>
        </w:rPr>
        <w:t>Доношење одлуке о формирању комисија за припрему извештаја за избор кандидата пријављених на конкурс</w:t>
      </w:r>
    </w:p>
    <w:p w:rsidR="00303028" w:rsidRPr="00CC7316" w:rsidRDefault="00303028" w:rsidP="00303028">
      <w:pPr>
        <w:jc w:val="center"/>
        <w:rPr>
          <w:b/>
          <w:bCs/>
          <w:sz w:val="22"/>
          <w:szCs w:val="22"/>
          <w:lang w:val="sr-Cyrl-RS"/>
        </w:rPr>
      </w:pPr>
    </w:p>
    <w:p w:rsidR="00303028" w:rsidRPr="00CC7316" w:rsidRDefault="00303028" w:rsidP="00303028">
      <w:pPr>
        <w:jc w:val="center"/>
        <w:rPr>
          <w:b/>
          <w:bCs/>
          <w:sz w:val="22"/>
          <w:szCs w:val="22"/>
          <w:lang w:val="sr-Cyrl-RS"/>
        </w:rPr>
      </w:pPr>
    </w:p>
    <w:p w:rsidR="00303028" w:rsidRPr="00CC7316" w:rsidRDefault="00303028" w:rsidP="00303028">
      <w:pPr>
        <w:jc w:val="both"/>
        <w:rPr>
          <w:b/>
          <w:bCs/>
          <w:sz w:val="22"/>
          <w:szCs w:val="22"/>
          <w:u w:val="single"/>
          <w:lang w:val="sr-Cyrl-RS"/>
        </w:rPr>
      </w:pPr>
      <w:r>
        <w:rPr>
          <w:b/>
          <w:bCs/>
          <w:sz w:val="22"/>
          <w:szCs w:val="22"/>
          <w:u w:val="single"/>
          <w:lang w:val="sr-Cyrl-RS"/>
        </w:rPr>
        <w:t>Факултет медицинских наука у Крагујевцу</w:t>
      </w:r>
    </w:p>
    <w:p w:rsidR="00303028" w:rsidRPr="00CC7316" w:rsidRDefault="00303028" w:rsidP="00303028">
      <w:pPr>
        <w:jc w:val="both"/>
        <w:rPr>
          <w:bCs/>
          <w:sz w:val="22"/>
          <w:szCs w:val="22"/>
          <w:lang w:val="sr-Cyrl-RS"/>
        </w:rPr>
      </w:pPr>
    </w:p>
    <w:p w:rsidR="00303028" w:rsidRPr="00CC7316" w:rsidRDefault="00303028" w:rsidP="00303028">
      <w:pPr>
        <w:jc w:val="both"/>
        <w:rPr>
          <w:bCs/>
          <w:sz w:val="22"/>
          <w:szCs w:val="22"/>
          <w:lang w:val="sr-Cyrl-RS"/>
        </w:rPr>
      </w:pPr>
      <w:r w:rsidRPr="00CC7316">
        <w:rPr>
          <w:bCs/>
          <w:sz w:val="22"/>
          <w:szCs w:val="22"/>
          <w:lang w:val="sr-Cyrl-RS"/>
        </w:rPr>
        <w:t xml:space="preserve">1.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редовног или 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Хирургија</w:t>
      </w:r>
    </w:p>
    <w:p w:rsidR="00303028" w:rsidRDefault="00303028" w:rsidP="00303028">
      <w:pPr>
        <w:jc w:val="both"/>
        <w:rPr>
          <w:b/>
          <w:bCs/>
          <w:sz w:val="22"/>
          <w:szCs w:val="22"/>
          <w:lang w:val="sr-Cyrl-RS"/>
        </w:rPr>
      </w:pPr>
    </w:p>
    <w:p w:rsidR="00303028" w:rsidRDefault="00303028" w:rsidP="00303028">
      <w:pPr>
        <w:jc w:val="both"/>
        <w:rPr>
          <w:i/>
          <w:sz w:val="22"/>
          <w:szCs w:val="22"/>
          <w:lang w:val="sr-Cyrl-CS"/>
        </w:rPr>
      </w:pPr>
      <w:r w:rsidRPr="00ED6AE7">
        <w:rPr>
          <w:i/>
          <w:sz w:val="22"/>
          <w:szCs w:val="22"/>
          <w:lang w:val="sr-Cyrl-CS"/>
        </w:rPr>
        <w:t xml:space="preserve">Стручно веће је разматрало Предлог Комисије за припрему извештаја за избор наставника у звање </w:t>
      </w:r>
      <w:r w:rsidRPr="00303028">
        <w:rPr>
          <w:i/>
          <w:sz w:val="22"/>
          <w:szCs w:val="22"/>
          <w:lang w:val="sr-Cyrl-CS"/>
        </w:rPr>
        <w:t>редовног или ванредног професора за ужу научну област Хирургија</w:t>
      </w:r>
      <w:r>
        <w:rPr>
          <w:i/>
          <w:sz w:val="22"/>
          <w:szCs w:val="22"/>
          <w:lang w:val="sr-Cyrl-CS"/>
        </w:rPr>
        <w:t xml:space="preserve"> </w:t>
      </w:r>
      <w:r w:rsidRPr="00ED6AE7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03028" w:rsidRPr="00303028" w:rsidRDefault="00303028" w:rsidP="0030302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303028">
        <w:rPr>
          <w:i/>
          <w:sz w:val="22"/>
          <w:szCs w:val="22"/>
          <w:lang w:val="sr-Cyrl-RS"/>
        </w:rPr>
        <w:lastRenderedPageBreak/>
        <w:t>проф. др Драган Ђоковић, редовни професор за ужу научну област Хирургија Факултета медицинских наука у Крагујевцу (изабран 06.06.2000.)</w:t>
      </w:r>
    </w:p>
    <w:p w:rsidR="00303028" w:rsidRPr="00303028" w:rsidRDefault="00303028" w:rsidP="0030302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303028">
        <w:rPr>
          <w:i/>
          <w:sz w:val="22"/>
          <w:szCs w:val="22"/>
          <w:lang w:val="sr-Cyrl-RS"/>
        </w:rPr>
        <w:t>Академик проф. др Предраг Пешко, редовни професор за ужу научну област Хирургија Медицинског факултета Универзитета у Београду (изабран 18.05.2004.)</w:t>
      </w:r>
    </w:p>
    <w:p w:rsidR="00303028" w:rsidRPr="008F1955" w:rsidRDefault="00303028" w:rsidP="0030302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303028">
        <w:rPr>
          <w:i/>
          <w:sz w:val="22"/>
          <w:szCs w:val="22"/>
          <w:lang w:val="sr-Cyrl-RS"/>
        </w:rPr>
        <w:t>проф. др Живан Максимовић, редовни професор за ужу научну област Хирургија Медицинског факултета Универзитета у Београду (изабран 03.03.1999.)</w:t>
      </w:r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</w:rPr>
        <w:cr/>
      </w:r>
    </w:p>
    <w:p w:rsidR="00303028" w:rsidRDefault="00303028" w:rsidP="00303028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2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редовног или 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Оториноларингологија</w:t>
      </w:r>
    </w:p>
    <w:p w:rsidR="00303028" w:rsidRDefault="00303028" w:rsidP="00303028">
      <w:pPr>
        <w:jc w:val="both"/>
        <w:rPr>
          <w:bCs/>
          <w:sz w:val="22"/>
          <w:szCs w:val="22"/>
          <w:lang w:val="sr-Cyrl-RS"/>
        </w:rPr>
      </w:pPr>
    </w:p>
    <w:p w:rsidR="00303028" w:rsidRDefault="00303028" w:rsidP="00303028">
      <w:pPr>
        <w:jc w:val="both"/>
        <w:rPr>
          <w:i/>
          <w:sz w:val="22"/>
          <w:szCs w:val="22"/>
          <w:lang w:val="sr-Cyrl-CS"/>
        </w:rPr>
      </w:pPr>
      <w:r w:rsidRPr="00ED6AE7">
        <w:rPr>
          <w:i/>
          <w:sz w:val="22"/>
          <w:szCs w:val="22"/>
          <w:lang w:val="sr-Cyrl-CS"/>
        </w:rPr>
        <w:t xml:space="preserve">Стручно веће је разматрало Предлог Комисије за припрему извештаја за избор наставника у звање </w:t>
      </w:r>
      <w:r w:rsidRPr="00303028">
        <w:rPr>
          <w:i/>
          <w:sz w:val="22"/>
          <w:szCs w:val="22"/>
          <w:lang w:val="sr-Cyrl-CS"/>
        </w:rPr>
        <w:t>редовног или ванредног професора за ужу научну област Оториноларингологија</w:t>
      </w:r>
      <w:r>
        <w:rPr>
          <w:i/>
          <w:sz w:val="22"/>
          <w:szCs w:val="22"/>
          <w:lang w:val="sr-Cyrl-CS"/>
        </w:rPr>
        <w:t xml:space="preserve"> </w:t>
      </w:r>
      <w:r w:rsidRPr="00ED6AE7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03028" w:rsidRPr="00303028" w:rsidRDefault="00303028" w:rsidP="0030302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303028">
        <w:rPr>
          <w:i/>
          <w:sz w:val="22"/>
          <w:szCs w:val="22"/>
          <w:lang w:val="sr-Cyrl-RS"/>
        </w:rPr>
        <w:t>проф. др Војко Ђукић, редовни професор за ужу научну област Оториноларингологија Медицинског факултета Универзитета у Београду (изабран 04.11.2005.)</w:t>
      </w:r>
    </w:p>
    <w:p w:rsidR="00303028" w:rsidRPr="00303028" w:rsidRDefault="00303028" w:rsidP="0030302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303028">
        <w:rPr>
          <w:i/>
          <w:sz w:val="22"/>
          <w:szCs w:val="22"/>
          <w:lang w:val="sr-Cyrl-RS"/>
        </w:rPr>
        <w:t>проф. др Жељко Петровић, редовни професор за ужу научну област Оториноларингологија Медицинског факултета Универзитета у Београду (изабран 17.02.2006.)</w:t>
      </w:r>
    </w:p>
    <w:p w:rsidR="00303028" w:rsidRPr="008F1955" w:rsidRDefault="00303028" w:rsidP="0030302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303028">
        <w:rPr>
          <w:i/>
          <w:sz w:val="22"/>
          <w:szCs w:val="22"/>
          <w:lang w:val="sr-Cyrl-RS"/>
        </w:rPr>
        <w:t>проф. др Предраг Станковић, редовни професор за ужу научну област Оториноларингологија Медицинског факултета Универзитета у Београду (изабран 29.02.2012.)</w:t>
      </w:r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</w:rPr>
        <w:cr/>
      </w:r>
    </w:p>
    <w:p w:rsidR="00303028" w:rsidRDefault="00303028" w:rsidP="00303028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3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редовног или 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Инфективне болести</w:t>
      </w:r>
    </w:p>
    <w:p w:rsidR="00303028" w:rsidRDefault="00303028" w:rsidP="00303028">
      <w:pPr>
        <w:jc w:val="both"/>
        <w:rPr>
          <w:bCs/>
          <w:i/>
          <w:sz w:val="22"/>
          <w:szCs w:val="22"/>
          <w:lang w:val="sr-Cyrl-RS"/>
        </w:rPr>
      </w:pPr>
    </w:p>
    <w:p w:rsidR="00303028" w:rsidRPr="00303028" w:rsidRDefault="00303028" w:rsidP="00303028">
      <w:pPr>
        <w:jc w:val="both"/>
        <w:rPr>
          <w:i/>
          <w:sz w:val="22"/>
          <w:szCs w:val="22"/>
          <w:lang w:val="sr-Cyrl-CS"/>
        </w:rPr>
      </w:pPr>
      <w:r w:rsidRPr="00ED6AE7">
        <w:rPr>
          <w:i/>
          <w:sz w:val="22"/>
          <w:szCs w:val="22"/>
          <w:lang w:val="sr-Cyrl-CS"/>
        </w:rPr>
        <w:t xml:space="preserve">Стручно веће је разматрало Предлог Комисије за припрему извештаја за избор наставника у звање </w:t>
      </w:r>
      <w:r w:rsidRPr="00303028">
        <w:rPr>
          <w:i/>
          <w:sz w:val="22"/>
          <w:szCs w:val="22"/>
          <w:lang w:val="sr-Cyrl-CS"/>
        </w:rPr>
        <w:t>редовног или ванредног професора за ужу научну област Инфективне болести</w:t>
      </w:r>
      <w:r>
        <w:rPr>
          <w:i/>
          <w:sz w:val="22"/>
          <w:szCs w:val="22"/>
          <w:lang w:val="sr-Cyrl-CS"/>
        </w:rPr>
        <w:t xml:space="preserve"> </w:t>
      </w:r>
      <w:r>
        <w:rPr>
          <w:i/>
          <w:sz w:val="22"/>
          <w:szCs w:val="22"/>
          <w:lang w:val="sr-Cyrl-CS"/>
        </w:rPr>
        <w:t>и једногласно донел</w:t>
      </w:r>
      <w:r w:rsidRPr="00ED6AE7">
        <w:rPr>
          <w:i/>
          <w:sz w:val="22"/>
          <w:szCs w:val="22"/>
          <w:lang w:val="sr-Cyrl-CS"/>
        </w:rPr>
        <w:t xml:space="preserve">о </w:t>
      </w:r>
      <w:r>
        <w:rPr>
          <w:i/>
          <w:sz w:val="22"/>
          <w:szCs w:val="22"/>
          <w:lang w:val="sr-Cyrl-CS"/>
        </w:rPr>
        <w:t xml:space="preserve">Закључак да се врати </w:t>
      </w:r>
      <w:r w:rsidRPr="00303028">
        <w:rPr>
          <w:i/>
          <w:sz w:val="22"/>
          <w:szCs w:val="22"/>
          <w:lang w:val="sr-Cyrl-CS"/>
        </w:rPr>
        <w:t>Факултету медицинских наука у Крагујевцу Одлука број 01-10966/5-3 од 28.10.2015. године, којом је утврђен предлог Комисије за припрему Извештаја по расписаном конкурсу за избор  наставника у звање редовни или ванредни професор за ужу научну област Инфективне болести, на Факултету медицинских наука у Крагујевцу, јер, у складу са одредбама Статута Универзитета у Крагујевцу, чланови Комисије морају бити у истом, или вишем звању од звања у које се наставник бира.</w:t>
      </w:r>
      <w:r w:rsidRPr="001A0463">
        <w:rPr>
          <w:i/>
          <w:sz w:val="22"/>
          <w:szCs w:val="22"/>
        </w:rPr>
        <w:cr/>
      </w:r>
    </w:p>
    <w:p w:rsidR="00303028" w:rsidRDefault="00303028" w:rsidP="00303028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4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Хирургија</w:t>
      </w:r>
    </w:p>
    <w:p w:rsidR="00303028" w:rsidRDefault="00303028" w:rsidP="00303028">
      <w:pPr>
        <w:jc w:val="both"/>
        <w:rPr>
          <w:bCs/>
          <w:i/>
          <w:sz w:val="22"/>
          <w:szCs w:val="22"/>
          <w:lang w:val="sr-Cyrl-RS"/>
        </w:rPr>
      </w:pPr>
    </w:p>
    <w:p w:rsidR="00303028" w:rsidRDefault="00303028" w:rsidP="00303028">
      <w:pPr>
        <w:jc w:val="both"/>
        <w:rPr>
          <w:i/>
          <w:sz w:val="22"/>
          <w:szCs w:val="22"/>
          <w:lang w:val="sr-Cyrl-CS"/>
        </w:rPr>
      </w:pPr>
      <w:r w:rsidRPr="00ED6AE7">
        <w:rPr>
          <w:i/>
          <w:sz w:val="22"/>
          <w:szCs w:val="22"/>
          <w:lang w:val="sr-Cyrl-CS"/>
        </w:rPr>
        <w:t xml:space="preserve">Стручно веће је разматрало Предлог Комисије за припрему извештаја за избор наставника у звање </w:t>
      </w:r>
      <w:r w:rsidRPr="00303028">
        <w:rPr>
          <w:i/>
          <w:sz w:val="22"/>
          <w:szCs w:val="22"/>
          <w:lang w:val="sr-Cyrl-CS"/>
        </w:rPr>
        <w:t xml:space="preserve">ванредног професора за ужу научну област Хирургија </w:t>
      </w:r>
      <w:r w:rsidRPr="00ED6AE7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03028" w:rsidRPr="00303028" w:rsidRDefault="00303028" w:rsidP="0030302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303028">
        <w:rPr>
          <w:i/>
          <w:sz w:val="22"/>
          <w:szCs w:val="22"/>
          <w:lang w:val="sr-Cyrl-RS"/>
        </w:rPr>
        <w:t>проф. др Драган Ђоковић, редовни професор за ужу научну област Хирургија Факултета медицинских наука у Крагујевцу (изабран 06.06.2000.)</w:t>
      </w:r>
    </w:p>
    <w:p w:rsidR="00303028" w:rsidRPr="00303028" w:rsidRDefault="00303028" w:rsidP="0030302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303028">
        <w:rPr>
          <w:i/>
          <w:sz w:val="22"/>
          <w:szCs w:val="22"/>
          <w:lang w:val="sr-Cyrl-RS"/>
        </w:rPr>
        <w:t>проф. др Маријан Новаковић, редовни професор за ужу научну област Хирургија Медицинског факултета Војномедицинске академије Универзитета одбране у Београду (изабран 03.12.2009.)</w:t>
      </w:r>
    </w:p>
    <w:p w:rsidR="00303028" w:rsidRPr="008F1955" w:rsidRDefault="00303028" w:rsidP="00303028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303028">
        <w:rPr>
          <w:i/>
          <w:sz w:val="22"/>
          <w:szCs w:val="22"/>
        </w:rPr>
        <w:t>проф. др Слободан Јанковић, редовни професор за уже научне области Фармакологија и токсикологија и Клиничка фармација Факултета медицинских наука у Крагујевцу (изабран 07.12.2000. и 13.10.2006.)</w:t>
      </w:r>
      <w:r w:rsidRPr="001A0463">
        <w:rPr>
          <w:i/>
          <w:sz w:val="22"/>
          <w:szCs w:val="22"/>
        </w:rPr>
        <w:cr/>
      </w:r>
    </w:p>
    <w:p w:rsidR="00303028" w:rsidRDefault="00303028" w:rsidP="00303028">
      <w:pPr>
        <w:jc w:val="both"/>
        <w:rPr>
          <w:bCs/>
          <w:i/>
          <w:sz w:val="22"/>
          <w:szCs w:val="22"/>
          <w:lang w:val="sr-Cyrl-RS"/>
        </w:rPr>
      </w:pPr>
    </w:p>
    <w:p w:rsidR="00303028" w:rsidRDefault="00303028" w:rsidP="00303028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lastRenderedPageBreak/>
        <w:t>5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Интерна медицина</w:t>
      </w:r>
    </w:p>
    <w:p w:rsidR="00303028" w:rsidRDefault="00303028" w:rsidP="00303028">
      <w:pPr>
        <w:jc w:val="both"/>
        <w:rPr>
          <w:bCs/>
          <w:i/>
          <w:sz w:val="22"/>
          <w:szCs w:val="22"/>
          <w:lang w:val="sr-Cyrl-RS"/>
        </w:rPr>
      </w:pPr>
    </w:p>
    <w:p w:rsidR="00303028" w:rsidRDefault="00303028" w:rsidP="00303028">
      <w:pPr>
        <w:jc w:val="both"/>
        <w:rPr>
          <w:i/>
          <w:sz w:val="22"/>
          <w:szCs w:val="22"/>
          <w:lang w:val="sr-Cyrl-CS"/>
        </w:rPr>
      </w:pPr>
      <w:r w:rsidRPr="00ED6AE7">
        <w:rPr>
          <w:i/>
          <w:sz w:val="22"/>
          <w:szCs w:val="22"/>
          <w:lang w:val="sr-Cyrl-CS"/>
        </w:rPr>
        <w:t xml:space="preserve">Стручно веће је разматрало Предлог Комисије за припрему извештаја за избор наставника у звање </w:t>
      </w:r>
      <w:r w:rsidR="004F3CBE" w:rsidRPr="004F3CBE">
        <w:rPr>
          <w:i/>
          <w:sz w:val="22"/>
          <w:szCs w:val="22"/>
          <w:lang w:val="sr-Cyrl-CS"/>
        </w:rPr>
        <w:t xml:space="preserve">ванредног професора за ужу научну област Интерна медицина </w:t>
      </w:r>
      <w:r w:rsidRPr="00ED6AE7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4F3CBE" w:rsidRPr="004F3CBE" w:rsidRDefault="004F3CBE" w:rsidP="004F3CBE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4F3CBE">
        <w:rPr>
          <w:i/>
          <w:sz w:val="22"/>
          <w:szCs w:val="22"/>
          <w:lang w:val="sr-Cyrl-RS"/>
        </w:rPr>
        <w:t>проф. др Зорица Лазић, редовни професор за ужу научну област Интерна медицина Факултета медицинских наука у Крагујевцу (изабрана 12.06.2006.)</w:t>
      </w:r>
    </w:p>
    <w:p w:rsidR="004F3CBE" w:rsidRPr="004F3CBE" w:rsidRDefault="004F3CBE" w:rsidP="004F3CBE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4F3CBE">
        <w:rPr>
          <w:i/>
          <w:sz w:val="22"/>
          <w:szCs w:val="22"/>
          <w:lang w:val="sr-Cyrl-RS"/>
        </w:rPr>
        <w:t>проф. др Милан Недељковић, редовни професор за ужу научну област Интерна медицина Медицинског факултета у Београду (изабран 20.03.2013.)</w:t>
      </w:r>
    </w:p>
    <w:p w:rsidR="00303028" w:rsidRPr="008F1955" w:rsidRDefault="004F3CBE" w:rsidP="004F3CBE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4F3CBE">
        <w:rPr>
          <w:i/>
          <w:sz w:val="22"/>
          <w:szCs w:val="22"/>
          <w:lang w:val="sr-Cyrl-RS"/>
        </w:rPr>
        <w:t>проф. др Марина Петровић, ванредни професор за ужу научну област Интерна медицина Факултета медицинских наука у Крагујевцу (изабрана 06.09.2012.)</w:t>
      </w:r>
      <w:r w:rsidR="00303028" w:rsidRPr="001A0463">
        <w:rPr>
          <w:i/>
          <w:sz w:val="22"/>
          <w:szCs w:val="22"/>
        </w:rPr>
        <w:cr/>
      </w:r>
    </w:p>
    <w:p w:rsidR="00303028" w:rsidRDefault="00303028" w:rsidP="00303028">
      <w:pPr>
        <w:jc w:val="both"/>
        <w:rPr>
          <w:bCs/>
          <w:i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</w:rPr>
        <w:t xml:space="preserve"> </w:t>
      </w:r>
      <w:r w:rsidRPr="004C67B1">
        <w:rPr>
          <w:bCs/>
          <w:sz w:val="22"/>
          <w:szCs w:val="22"/>
          <w:lang w:val="sr-Cyrl-RS"/>
        </w:rPr>
        <w:t>6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ванредног професора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Социјална медицина</w:t>
      </w:r>
    </w:p>
    <w:p w:rsidR="00303028" w:rsidRDefault="00303028" w:rsidP="00303028">
      <w:pPr>
        <w:jc w:val="both"/>
        <w:rPr>
          <w:b/>
          <w:bCs/>
          <w:sz w:val="22"/>
          <w:szCs w:val="22"/>
          <w:lang w:val="sr-Cyrl-RS"/>
        </w:rPr>
      </w:pPr>
    </w:p>
    <w:p w:rsidR="00303028" w:rsidRDefault="00303028" w:rsidP="00303028">
      <w:pPr>
        <w:jc w:val="both"/>
        <w:rPr>
          <w:i/>
          <w:sz w:val="22"/>
          <w:szCs w:val="22"/>
          <w:lang w:val="sr-Cyrl-CS"/>
        </w:rPr>
      </w:pPr>
      <w:r w:rsidRPr="00ED6AE7">
        <w:rPr>
          <w:i/>
          <w:sz w:val="22"/>
          <w:szCs w:val="22"/>
          <w:lang w:val="sr-Cyrl-CS"/>
        </w:rPr>
        <w:t xml:space="preserve">Стручно веће је разматрало Предлог Комисије за припрему извештаја за избор наставника у звање </w:t>
      </w:r>
      <w:r w:rsidR="004F3CBE" w:rsidRPr="004F3CBE">
        <w:rPr>
          <w:i/>
          <w:sz w:val="22"/>
          <w:szCs w:val="22"/>
          <w:lang w:val="sr-Cyrl-CS"/>
        </w:rPr>
        <w:t xml:space="preserve">ванредног професора за ужу научну област Социјална медицина </w:t>
      </w:r>
      <w:r w:rsidRPr="00ED6AE7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4F3CBE" w:rsidRPr="004F3CBE" w:rsidRDefault="004F3CBE" w:rsidP="004F3CBE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4F3CBE">
        <w:rPr>
          <w:i/>
          <w:sz w:val="22"/>
          <w:szCs w:val="22"/>
          <w:lang w:val="sr-Cyrl-RS"/>
        </w:rPr>
        <w:t>проф. др Душанка Матијевић, ванредни професор за ужу научну област Социјална медицина Стоматолошког факултета у Панчеву (изабрана 19.11.2013.)</w:t>
      </w:r>
    </w:p>
    <w:p w:rsidR="004F3CBE" w:rsidRPr="004F3CBE" w:rsidRDefault="004F3CBE" w:rsidP="004F3CBE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4F3CBE">
        <w:rPr>
          <w:i/>
          <w:sz w:val="22"/>
          <w:szCs w:val="22"/>
          <w:lang w:val="sr-Cyrl-RS"/>
        </w:rPr>
        <w:t>проф. др Весна Пантовић, редовни професор за ужу научну област Епидемиологија Факултета медицинских наука у Крагујевцу (изабрана 27.02.2007.)</w:t>
      </w:r>
    </w:p>
    <w:p w:rsidR="00303028" w:rsidRPr="008F1955" w:rsidRDefault="004F3CBE" w:rsidP="004F3CBE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4F3CBE">
        <w:rPr>
          <w:i/>
          <w:sz w:val="22"/>
          <w:szCs w:val="22"/>
          <w:lang w:val="sr-Cyrl-RS"/>
        </w:rPr>
        <w:t>проф. др Марина Петровић, ванредни професор за ужу научну област Интерна медицина Факултета медицинских наука у Крагујевцу (изабрана 06.09.2012.)</w:t>
      </w:r>
      <w:r w:rsidR="00303028" w:rsidRPr="001A0463">
        <w:rPr>
          <w:i/>
          <w:sz w:val="22"/>
          <w:szCs w:val="22"/>
        </w:rPr>
        <w:t xml:space="preserve"> </w:t>
      </w:r>
      <w:r w:rsidR="00303028" w:rsidRPr="001A0463">
        <w:rPr>
          <w:i/>
          <w:sz w:val="22"/>
          <w:szCs w:val="22"/>
        </w:rPr>
        <w:cr/>
      </w:r>
    </w:p>
    <w:p w:rsidR="00303028" w:rsidRDefault="00303028" w:rsidP="00303028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7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доцент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Патолошка анатомија</w:t>
      </w:r>
    </w:p>
    <w:p w:rsidR="00303028" w:rsidRDefault="00303028" w:rsidP="00303028">
      <w:pPr>
        <w:jc w:val="both"/>
        <w:rPr>
          <w:bCs/>
          <w:sz w:val="22"/>
          <w:szCs w:val="22"/>
          <w:lang w:val="sr-Cyrl-RS"/>
        </w:rPr>
      </w:pPr>
    </w:p>
    <w:p w:rsidR="00303028" w:rsidRDefault="00303028" w:rsidP="00303028">
      <w:pPr>
        <w:jc w:val="both"/>
        <w:rPr>
          <w:i/>
          <w:sz w:val="22"/>
          <w:szCs w:val="22"/>
          <w:lang w:val="sr-Cyrl-CS"/>
        </w:rPr>
      </w:pPr>
      <w:r w:rsidRPr="00ED6AE7">
        <w:rPr>
          <w:i/>
          <w:sz w:val="22"/>
          <w:szCs w:val="22"/>
          <w:lang w:val="sr-Cyrl-CS"/>
        </w:rPr>
        <w:t xml:space="preserve">Стручно веће је разматрало Предлог Комисије за припрему извештаја за избор наставника у звање </w:t>
      </w:r>
      <w:r w:rsidR="004F3CBE" w:rsidRPr="004F3CBE">
        <w:rPr>
          <w:i/>
          <w:sz w:val="22"/>
          <w:szCs w:val="22"/>
          <w:lang w:val="sr-Cyrl-CS"/>
        </w:rPr>
        <w:t xml:space="preserve">доцент за ужу научну област Патолошка анатомија </w:t>
      </w:r>
      <w:r w:rsidRPr="00ED6AE7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4F3CBE" w:rsidRPr="004F3CBE" w:rsidRDefault="004F3CBE" w:rsidP="004F3CBE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4F3CBE">
        <w:rPr>
          <w:i/>
          <w:sz w:val="22"/>
          <w:szCs w:val="22"/>
          <w:lang w:val="sr-Cyrl-RS"/>
        </w:rPr>
        <w:t>проф. др Милан Кнежевић, редовни професор за ужу научну област Патолошка анатомија Факултета медицинских наука у Крагујевцу (изабран 18.01.1997.)</w:t>
      </w:r>
    </w:p>
    <w:p w:rsidR="004F3CBE" w:rsidRPr="004F3CBE" w:rsidRDefault="004F3CBE" w:rsidP="004F3CBE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4F3CBE">
        <w:rPr>
          <w:i/>
          <w:sz w:val="22"/>
          <w:szCs w:val="22"/>
          <w:lang w:val="sr-Cyrl-RS"/>
        </w:rPr>
        <w:t>проф. др Снежана Јанчић, редовни професор за ужу научну област Патолошка анатомија Факултета медицинских наука у Крагујевцу (изабрана 23.10.2001.)</w:t>
      </w:r>
    </w:p>
    <w:p w:rsidR="00303028" w:rsidRPr="008F1955" w:rsidRDefault="004F3CBE" w:rsidP="004F3CBE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4F3CBE">
        <w:rPr>
          <w:i/>
          <w:sz w:val="22"/>
          <w:szCs w:val="22"/>
          <w:lang w:val="sr-Cyrl-RS"/>
        </w:rPr>
        <w:t>проф. др Светислав Татић, редовни професор за ужу научну област Патолошка анатомија Медицинског факултета у Београду (изабран 14.11.2012.)</w:t>
      </w:r>
      <w:r w:rsidR="00303028" w:rsidRPr="001A0463">
        <w:rPr>
          <w:i/>
          <w:sz w:val="22"/>
          <w:szCs w:val="22"/>
        </w:rPr>
        <w:cr/>
      </w:r>
    </w:p>
    <w:p w:rsidR="00303028" w:rsidRDefault="00303028" w:rsidP="00303028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8</w:t>
      </w:r>
      <w:r w:rsidRPr="00CC7316">
        <w:rPr>
          <w:bCs/>
          <w:sz w:val="22"/>
          <w:szCs w:val="22"/>
          <w:lang w:val="sr-Cyrl-RS"/>
        </w:rPr>
        <w:t xml:space="preserve">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доцент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Микробиологија и имунологија</w:t>
      </w:r>
    </w:p>
    <w:p w:rsidR="001A0463" w:rsidRPr="001A0463" w:rsidRDefault="001A0463" w:rsidP="001A0463">
      <w:pPr>
        <w:jc w:val="both"/>
        <w:rPr>
          <w:bCs/>
          <w:sz w:val="22"/>
          <w:szCs w:val="22"/>
          <w:lang w:val="sr-Cyrl-RS"/>
        </w:rPr>
      </w:pPr>
    </w:p>
    <w:p w:rsidR="001A0463" w:rsidRDefault="001A0463" w:rsidP="00515862">
      <w:pPr>
        <w:jc w:val="center"/>
        <w:rPr>
          <w:b/>
          <w:sz w:val="22"/>
          <w:szCs w:val="22"/>
          <w:lang w:val="sr-Cyrl-RS"/>
        </w:rPr>
      </w:pPr>
    </w:p>
    <w:p w:rsidR="001A0463" w:rsidRDefault="001A0463" w:rsidP="001A0463">
      <w:pPr>
        <w:jc w:val="both"/>
        <w:rPr>
          <w:i/>
          <w:sz w:val="22"/>
          <w:szCs w:val="22"/>
          <w:lang w:val="sr-Cyrl-CS"/>
        </w:rPr>
      </w:pPr>
      <w:r w:rsidRPr="00ED6AE7">
        <w:rPr>
          <w:i/>
          <w:sz w:val="22"/>
          <w:szCs w:val="22"/>
          <w:lang w:val="sr-Cyrl-CS"/>
        </w:rPr>
        <w:t xml:space="preserve">Стручно веће је разматрало Предлог Комисије за припрему извештаја за избор наставника у звање </w:t>
      </w:r>
      <w:r w:rsidR="004F3CBE" w:rsidRPr="004F3CBE">
        <w:rPr>
          <w:i/>
          <w:sz w:val="22"/>
          <w:szCs w:val="22"/>
          <w:lang w:val="sr-Cyrl-CS"/>
        </w:rPr>
        <w:t>доцент за ужу научну област Микробиологија и имунологија</w:t>
      </w:r>
      <w:r>
        <w:rPr>
          <w:i/>
          <w:sz w:val="22"/>
          <w:szCs w:val="22"/>
          <w:lang w:val="sr-Cyrl-CS"/>
        </w:rPr>
        <w:t xml:space="preserve"> </w:t>
      </w:r>
      <w:r w:rsidRPr="00ED6AE7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4F3CBE" w:rsidRPr="004F3CBE" w:rsidRDefault="004F3CBE" w:rsidP="004F3CBE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4F3CBE">
        <w:rPr>
          <w:i/>
          <w:sz w:val="22"/>
          <w:szCs w:val="22"/>
          <w:lang w:val="sr-Cyrl-RS"/>
        </w:rPr>
        <w:t>проф. др Небојша Арсенијевић, редовни професор за уже научне области Микробиологија и имунологија и Онкологија Факултета медицинских наука у Крагујевцу (изабран 02.08.2001. и 11.09.2001.)</w:t>
      </w:r>
    </w:p>
    <w:p w:rsidR="004F3CBE" w:rsidRPr="004F3CBE" w:rsidRDefault="004F3CBE" w:rsidP="004F3CBE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4F3CBE">
        <w:rPr>
          <w:i/>
          <w:sz w:val="22"/>
          <w:szCs w:val="22"/>
          <w:lang w:val="sr-Cyrl-RS"/>
        </w:rPr>
        <w:t>доц. др Иван Јовановић, доцент за уже научне области Микробиологија и имунологија и Онкологија Факултета медицинских наука у Крагујевцу (изабран 26.01.2012. и 19.03.2012.)</w:t>
      </w:r>
    </w:p>
    <w:p w:rsidR="001A0463" w:rsidRPr="008F1955" w:rsidRDefault="004F3CBE" w:rsidP="004F3CBE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4F3CBE">
        <w:rPr>
          <w:i/>
          <w:sz w:val="22"/>
          <w:szCs w:val="22"/>
          <w:lang w:val="sr-Cyrl-RS"/>
        </w:rPr>
        <w:lastRenderedPageBreak/>
        <w:t>проф. др Данило Војводић, редовни професор за ужу научну област Имунологија Медицинског факултета Војномедицинске академије Универзитета одбране у Београду (изабран 23.05.2013.)</w:t>
      </w:r>
      <w:r w:rsidR="001A0463" w:rsidRPr="001A0463">
        <w:rPr>
          <w:i/>
          <w:sz w:val="22"/>
          <w:szCs w:val="22"/>
        </w:rPr>
        <w:cr/>
      </w:r>
    </w:p>
    <w:p w:rsidR="008F1955" w:rsidRDefault="008F1955" w:rsidP="008F1955">
      <w:pPr>
        <w:jc w:val="both"/>
        <w:rPr>
          <w:i/>
          <w:sz w:val="22"/>
          <w:szCs w:val="22"/>
          <w:lang w:val="sr-Cyrl-CS"/>
        </w:rPr>
      </w:pPr>
    </w:p>
    <w:p w:rsidR="00515862" w:rsidRPr="00D93948" w:rsidRDefault="00515862" w:rsidP="005158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CC7316">
        <w:rPr>
          <w:b/>
          <w:sz w:val="22"/>
          <w:szCs w:val="22"/>
          <w:lang w:val="sr-Cyrl-CS"/>
        </w:rPr>
        <w:t>Питања и предлози</w:t>
      </w:r>
    </w:p>
    <w:p w:rsidR="00C904EE" w:rsidRDefault="00C904EE" w:rsidP="00515862">
      <w:pPr>
        <w:jc w:val="center"/>
        <w:rPr>
          <w:b/>
          <w:sz w:val="22"/>
          <w:szCs w:val="22"/>
          <w:lang w:val="sr-Cyrl-CS"/>
        </w:rPr>
      </w:pPr>
    </w:p>
    <w:p w:rsidR="00515862" w:rsidRDefault="00C904EE" w:rsidP="00515862">
      <w:pPr>
        <w:pBdr>
          <w:bottom w:val="single" w:sz="12" w:space="1" w:color="auto"/>
        </w:pBd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 xml:space="preserve">Ректор Универзитета у Крагујевцу, проф. др Небојша Арсенијевић, известио је чланове </w:t>
      </w:r>
      <w:r w:rsidRPr="00ED6AE7">
        <w:rPr>
          <w:i/>
          <w:sz w:val="22"/>
          <w:szCs w:val="22"/>
          <w:lang w:val="sr-Cyrl-CS"/>
        </w:rPr>
        <w:t>Стручно</w:t>
      </w:r>
      <w:r>
        <w:rPr>
          <w:i/>
          <w:sz w:val="22"/>
          <w:szCs w:val="22"/>
          <w:lang w:val="sr-Cyrl-CS"/>
        </w:rPr>
        <w:t>г</w:t>
      </w:r>
      <w:r w:rsidRPr="00ED6AE7">
        <w:rPr>
          <w:i/>
          <w:sz w:val="22"/>
          <w:szCs w:val="22"/>
          <w:lang w:val="sr-Cyrl-CS"/>
        </w:rPr>
        <w:t xml:space="preserve"> већ</w:t>
      </w:r>
      <w:r>
        <w:rPr>
          <w:i/>
          <w:sz w:val="22"/>
          <w:szCs w:val="22"/>
          <w:lang w:val="sr-Cyrl-CS"/>
        </w:rPr>
        <w:t>а</w:t>
      </w:r>
      <w:r w:rsidRPr="00ED6AE7">
        <w:rPr>
          <w:i/>
          <w:sz w:val="22"/>
          <w:szCs w:val="22"/>
          <w:lang w:val="sr-Cyrl-CS"/>
        </w:rPr>
        <w:t xml:space="preserve"> </w:t>
      </w:r>
      <w:r>
        <w:rPr>
          <w:i/>
          <w:sz w:val="22"/>
          <w:szCs w:val="22"/>
          <w:lang w:val="sr-Cyrl-CS"/>
        </w:rPr>
        <w:t xml:space="preserve">да се припрема измена Правилника о начину и поступку заснивања радног односа и стицању звања наставника Универзитета у Крагујевцу и предложио да, уколико буде било потребно, Стручно веће за медицинске науке организује ванредну седницу Стручног већа, како би чланови већа дали мишљење на предложене измене Правилника из поља медицинских наука. </w:t>
      </w:r>
      <w:r w:rsidR="004F3BAD">
        <w:rPr>
          <w:i/>
          <w:sz w:val="22"/>
          <w:szCs w:val="22"/>
          <w:lang w:val="sr-Cyrl-CS"/>
        </w:rPr>
        <w:t>Чланови Стручног већа су за потенцијалну ванредну седницу одредили 19.11.2015. године.</w:t>
      </w:r>
      <w:bookmarkStart w:id="0" w:name="_GoBack"/>
      <w:bookmarkEnd w:id="0"/>
    </w:p>
    <w:p w:rsidR="00C904EE" w:rsidRDefault="00C904EE" w:rsidP="00515862">
      <w:pPr>
        <w:pBdr>
          <w:bottom w:val="single" w:sz="12" w:space="1" w:color="auto"/>
        </w:pBdr>
        <w:jc w:val="both"/>
        <w:rPr>
          <w:i/>
          <w:sz w:val="22"/>
          <w:szCs w:val="22"/>
          <w:lang w:val="sr-Cyrl-CS"/>
        </w:rPr>
      </w:pPr>
    </w:p>
    <w:p w:rsidR="00C904EE" w:rsidRPr="003411C9" w:rsidRDefault="00C904EE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303028">
        <w:rPr>
          <w:sz w:val="22"/>
          <w:szCs w:val="22"/>
          <w:lang w:val="sr-Cyrl-CS"/>
        </w:rPr>
        <w:t>2</w:t>
      </w:r>
      <w:r>
        <w:rPr>
          <w:sz w:val="22"/>
          <w:szCs w:val="22"/>
          <w:lang w:val="sr-Cyrl-CS"/>
        </w:rPr>
        <w:t>:</w:t>
      </w:r>
      <w:r w:rsidR="00303028">
        <w:rPr>
          <w:sz w:val="22"/>
          <w:szCs w:val="22"/>
          <w:lang w:val="sr-Cyrl-CS"/>
        </w:rPr>
        <w:t>2</w:t>
      </w:r>
      <w:r w:rsidR="008F1955">
        <w:rPr>
          <w:sz w:val="22"/>
          <w:szCs w:val="22"/>
          <w:lang w:val="sr-Cyrl-CS"/>
        </w:rPr>
        <w:t>0</w:t>
      </w:r>
      <w:r>
        <w:rPr>
          <w:sz w:val="22"/>
          <w:szCs w:val="22"/>
          <w:lang w:val="sr-Cyrl-CS"/>
        </w:rPr>
        <w:t xml:space="preserve"> часова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515862" w:rsidRPr="0006241E" w:rsidRDefault="00515862" w:rsidP="00515862">
      <w:pPr>
        <w:jc w:val="right"/>
        <w:rPr>
          <w:b/>
          <w:sz w:val="22"/>
          <w:szCs w:val="22"/>
          <w:lang w:val="ru-RU"/>
        </w:rPr>
      </w:pPr>
      <w:r w:rsidRPr="0006241E">
        <w:rPr>
          <w:b/>
          <w:sz w:val="22"/>
          <w:szCs w:val="22"/>
          <w:lang w:val="ru-RU"/>
        </w:rPr>
        <w:t>П Р Е Д С Е Д Н И К</w:t>
      </w:r>
    </w:p>
    <w:p w:rsidR="00515862" w:rsidRPr="0006241E" w:rsidRDefault="00515862" w:rsidP="00515862">
      <w:pPr>
        <w:jc w:val="right"/>
        <w:rPr>
          <w:b/>
          <w:sz w:val="22"/>
          <w:szCs w:val="22"/>
          <w:lang w:val="sr-Cyrl-CS"/>
        </w:rPr>
      </w:pPr>
      <w:r w:rsidRPr="0006241E">
        <w:rPr>
          <w:b/>
          <w:sz w:val="22"/>
          <w:szCs w:val="22"/>
          <w:lang w:val="ru-RU"/>
        </w:rPr>
        <w:t xml:space="preserve">                                                                              Стручног већа за медицинске науке</w:t>
      </w:r>
    </w:p>
    <w:p w:rsidR="00515862" w:rsidRDefault="00515862" w:rsidP="00515862">
      <w:pPr>
        <w:jc w:val="right"/>
        <w:rPr>
          <w:b/>
          <w:sz w:val="22"/>
          <w:szCs w:val="22"/>
          <w:lang w:val="ru-RU"/>
        </w:rPr>
      </w:pPr>
      <w:r w:rsidRPr="0006241E">
        <w:rPr>
          <w:b/>
          <w:sz w:val="22"/>
          <w:szCs w:val="22"/>
          <w:lang w:val="ru-RU"/>
        </w:rPr>
        <w:t xml:space="preserve">                                                                 </w:t>
      </w:r>
    </w:p>
    <w:p w:rsidR="00515862" w:rsidRPr="003411C9" w:rsidRDefault="00515862" w:rsidP="00515862">
      <w:pPr>
        <w:jc w:val="right"/>
        <w:rPr>
          <w:lang w:val="sr-Cyrl-RS"/>
        </w:rPr>
      </w:pPr>
      <w:r w:rsidRPr="0006241E">
        <w:rPr>
          <w:b/>
          <w:sz w:val="22"/>
          <w:szCs w:val="22"/>
          <w:lang w:val="ru-RU"/>
        </w:rPr>
        <w:t xml:space="preserve">      Проф. др </w:t>
      </w:r>
      <w:r>
        <w:rPr>
          <w:b/>
          <w:sz w:val="22"/>
          <w:szCs w:val="22"/>
          <w:lang w:val="sr-Cyrl-RS"/>
        </w:rPr>
        <w:t>Јасмина Кнежевић</w:t>
      </w:r>
    </w:p>
    <w:p w:rsidR="002D2C38" w:rsidRDefault="002D2C38"/>
    <w:sectPr w:rsidR="002D2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1A0463"/>
    <w:rsid w:val="002D2C38"/>
    <w:rsid w:val="00303028"/>
    <w:rsid w:val="00443B35"/>
    <w:rsid w:val="004E61CA"/>
    <w:rsid w:val="004F3BAD"/>
    <w:rsid w:val="004F3CBE"/>
    <w:rsid w:val="00515862"/>
    <w:rsid w:val="00520857"/>
    <w:rsid w:val="008F1955"/>
    <w:rsid w:val="00C904EE"/>
    <w:rsid w:val="00CF2EA1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2015-11-27T08:38:00Z</dcterms:created>
  <dcterms:modified xsi:type="dcterms:W3CDTF">2015-11-27T09:28:00Z</dcterms:modified>
</cp:coreProperties>
</file>