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BB" w:rsidRPr="00AC4B19" w:rsidRDefault="00A73BBB" w:rsidP="00546E46">
      <w:pPr>
        <w:pStyle w:val="Default"/>
        <w:ind w:right="108"/>
        <w:rPr>
          <w:rFonts w:ascii="Times New Roman" w:hAnsi="Times New Roman" w:cs="Times New Roman"/>
          <w:color w:val="auto"/>
          <w:lang w:val="ru-RU"/>
        </w:rPr>
      </w:pPr>
      <w:bookmarkStart w:id="0" w:name="_GoBack"/>
      <w:bookmarkEnd w:id="0"/>
      <w:r w:rsidRPr="00AC4B19">
        <w:rPr>
          <w:rFonts w:ascii="Times New Roman" w:hAnsi="Times New Roman" w:cs="Times New Roman"/>
          <w:color w:val="auto"/>
          <w:lang w:val="ru-RU"/>
        </w:rPr>
        <w:t xml:space="preserve">УНИВЕРЗИТЕТ У КРАГУЈЕВЦУ </w:t>
      </w:r>
    </w:p>
    <w:p w:rsidR="00A73BBB" w:rsidRPr="00AC4B19" w:rsidRDefault="00A73BBB" w:rsidP="00546E46">
      <w:pPr>
        <w:pStyle w:val="Default"/>
        <w:ind w:right="108"/>
        <w:rPr>
          <w:rFonts w:ascii="Times New Roman" w:hAnsi="Times New Roman" w:cs="Times New Roman"/>
          <w:color w:val="auto"/>
          <w:lang w:val="ru-RU"/>
        </w:rPr>
      </w:pPr>
      <w:r w:rsidRPr="00AC4B19">
        <w:rPr>
          <w:rFonts w:ascii="Times New Roman" w:hAnsi="Times New Roman" w:cs="Times New Roman"/>
          <w:color w:val="auto"/>
          <w:lang w:val="ru-RU"/>
        </w:rPr>
        <w:t xml:space="preserve">ФАКУЛТЕТ МЕДИЦИНСКИХ НАУКА </w:t>
      </w:r>
    </w:p>
    <w:p w:rsidR="00A73BBB" w:rsidRPr="00FE0961" w:rsidRDefault="00A73BBB" w:rsidP="00546E46">
      <w:pPr>
        <w:pStyle w:val="Default"/>
        <w:ind w:right="108"/>
        <w:rPr>
          <w:color w:val="auto"/>
        </w:rPr>
      </w:pPr>
    </w:p>
    <w:p w:rsidR="00A73BBB" w:rsidRPr="00AC4B19" w:rsidRDefault="00A73BBB" w:rsidP="00546E46">
      <w:pPr>
        <w:pStyle w:val="Default"/>
        <w:ind w:right="108"/>
        <w:rPr>
          <w:color w:val="auto"/>
          <w:lang w:val="ru-RU"/>
        </w:rPr>
      </w:pPr>
    </w:p>
    <w:p w:rsidR="00A73BBB" w:rsidRPr="00AC4B19" w:rsidRDefault="00A73BBB" w:rsidP="00546E46">
      <w:pPr>
        <w:pStyle w:val="Default"/>
        <w:ind w:right="108"/>
        <w:jc w:val="both"/>
        <w:rPr>
          <w:color w:val="auto"/>
          <w:lang w:val="ru-RU"/>
        </w:rPr>
      </w:pPr>
      <w:r w:rsidRPr="00AC4B19">
        <w:rPr>
          <w:rFonts w:ascii="Times New Roman" w:hAnsi="Times New Roman" w:cs="Times New Roman"/>
          <w:b/>
          <w:bCs/>
          <w:color w:val="auto"/>
          <w:lang w:val="ru-RU"/>
        </w:rPr>
        <w:t xml:space="preserve">1. Одлука Наставно-научног већа </w:t>
      </w:r>
    </w:p>
    <w:p w:rsidR="00A73BBB" w:rsidRPr="00AC4B19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color w:val="auto"/>
          <w:lang w:val="ru-RU"/>
        </w:rPr>
      </w:pPr>
      <w:r w:rsidRPr="00AC4B19">
        <w:rPr>
          <w:rFonts w:ascii="Times New Roman" w:hAnsi="Times New Roman" w:cs="Times New Roman"/>
          <w:color w:val="auto"/>
          <w:lang w:val="ru-RU"/>
        </w:rPr>
        <w:t>Одлуком Наставно-научног већа Факултета медицинских наука Универзитета у Крагујевцу, број 0</w:t>
      </w:r>
      <w:r w:rsidRPr="00AC4B19">
        <w:rPr>
          <w:rFonts w:ascii="Times New Roman" w:hAnsi="Times New Roman" w:cs="Times New Roman"/>
          <w:color w:val="auto"/>
        </w:rPr>
        <w:t>l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-11320/3-2, од 29.10.2014. године, именовани су чланови комисије за оцену научне заснованости теме докторске дисертације кандидата </w:t>
      </w:r>
      <w:r w:rsidRPr="00AC4B19">
        <w:rPr>
          <w:rFonts w:ascii="Times New Roman" w:hAnsi="Times New Roman" w:cs="Times New Roman"/>
          <w:color w:val="auto"/>
          <w:lang w:val="sr-Cyrl-CS"/>
        </w:rPr>
        <w:t>Драган</w:t>
      </w:r>
      <w:r w:rsidRPr="00AC4B19">
        <w:rPr>
          <w:rFonts w:ascii="Times New Roman" w:hAnsi="Times New Roman" w:cs="Times New Roman"/>
          <w:color w:val="auto"/>
        </w:rPr>
        <w:t>e</w:t>
      </w:r>
      <w:r w:rsidRPr="00AC4B19">
        <w:rPr>
          <w:rFonts w:ascii="Times New Roman" w:hAnsi="Times New Roman" w:cs="Times New Roman"/>
          <w:color w:val="auto"/>
          <w:lang w:val="sr-Cyrl-CS"/>
        </w:rPr>
        <w:t xml:space="preserve"> Терзић Марковић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, под називом: </w:t>
      </w:r>
    </w:p>
    <w:p w:rsidR="00A73BBB" w:rsidRPr="00AC4B19" w:rsidRDefault="00A73BBB" w:rsidP="00546E46">
      <w:pPr>
        <w:pStyle w:val="Default"/>
        <w:ind w:right="108"/>
        <w:jc w:val="both"/>
        <w:rPr>
          <w:b/>
          <w:bCs/>
          <w:color w:val="auto"/>
          <w:lang w:val="ru-RU"/>
        </w:rPr>
      </w:pPr>
    </w:p>
    <w:p w:rsidR="00A73BBB" w:rsidRPr="00AC4B19" w:rsidRDefault="007F59DF" w:rsidP="00546E46">
      <w:pPr>
        <w:pStyle w:val="Default"/>
        <w:ind w:right="108"/>
        <w:jc w:val="both"/>
        <w:rPr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"</w:t>
      </w:r>
      <w:r w:rsidR="00A73BBB" w:rsidRPr="00AC4B19">
        <w:rPr>
          <w:rFonts w:ascii="Times New Roman" w:hAnsi="Times New Roman" w:cs="Times New Roman"/>
          <w:b/>
          <w:bCs/>
          <w:color w:val="auto"/>
          <w:lang w:val="ru-RU"/>
        </w:rPr>
        <w:t xml:space="preserve">Утицај балнеофизикалне терапије на функционалну способност, квалитет живота и трошкове лечења </w:t>
      </w:r>
      <w:r w:rsidR="00537B47">
        <w:rPr>
          <w:rFonts w:ascii="Times New Roman" w:hAnsi="Times New Roman" w:cs="Times New Roman"/>
          <w:b/>
          <w:bCs/>
          <w:color w:val="auto"/>
          <w:lang w:val="ru-RU"/>
        </w:rPr>
        <w:t xml:space="preserve">пацијената </w:t>
      </w:r>
      <w:r w:rsidR="00A73BBB" w:rsidRPr="00AC4B19">
        <w:rPr>
          <w:rFonts w:ascii="Times New Roman" w:hAnsi="Times New Roman" w:cs="Times New Roman"/>
          <w:b/>
          <w:bCs/>
          <w:color w:val="auto"/>
          <w:lang w:val="ru-RU"/>
        </w:rPr>
        <w:t>са хроничним лумбалним синдромом</w:t>
      </w:r>
      <w:r>
        <w:rPr>
          <w:rFonts w:ascii="Times New Roman" w:hAnsi="Times New Roman" w:cs="Times New Roman"/>
          <w:b/>
          <w:bCs/>
          <w:color w:val="auto"/>
          <w:lang w:val="ru-RU"/>
        </w:rPr>
        <w:t>"</w:t>
      </w:r>
      <w:r w:rsidR="00A73BBB" w:rsidRPr="00AC4B19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</w:p>
    <w:p w:rsidR="00A73BBB" w:rsidRPr="00AC4B19" w:rsidRDefault="00A73BBB" w:rsidP="00546E46">
      <w:pPr>
        <w:spacing w:before="100" w:beforeAutospacing="1" w:after="100" w:afterAutospacing="1" w:line="24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AC4B19">
        <w:rPr>
          <w:rFonts w:ascii="Times New Roman" w:hAnsi="Times New Roman" w:cs="Times New Roman"/>
          <w:sz w:val="24"/>
          <w:szCs w:val="24"/>
        </w:rPr>
        <w:t>Чланови комисије су:</w:t>
      </w:r>
    </w:p>
    <w:p w:rsidR="00A73BBB" w:rsidRPr="00AC4B19" w:rsidRDefault="00A73BBB" w:rsidP="00546E46">
      <w:pPr>
        <w:numPr>
          <w:ilvl w:val="0"/>
          <w:numId w:val="2"/>
        </w:numPr>
        <w:spacing w:before="100" w:beforeAutospacing="1" w:after="100" w:afterAutospacing="1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Проф. др Зорица Јовановић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, ванредни професор Факултета медицинских наука Универзитета у Крагујевцу за ужу научну област Патолошка физиологија, председник</w:t>
      </w:r>
    </w:p>
    <w:p w:rsidR="00A73BBB" w:rsidRPr="00AC4B19" w:rsidRDefault="00A73BBB" w:rsidP="00546E46">
      <w:pPr>
        <w:numPr>
          <w:ilvl w:val="0"/>
          <w:numId w:val="2"/>
        </w:numPr>
        <w:spacing w:before="100" w:beforeAutospacing="1" w:after="100" w:afterAutospacing="1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Проф. др Михајло Јаковљевић, 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ванредни професор Факултета медицинских наука Универзитета у Крагујевцу за ужу научну област Фармакологија и токсикологија, члан</w:t>
      </w:r>
    </w:p>
    <w:p w:rsidR="00A73BBB" w:rsidRPr="00AC4B19" w:rsidRDefault="00A73BBB" w:rsidP="00546E46">
      <w:pPr>
        <w:numPr>
          <w:ilvl w:val="0"/>
          <w:numId w:val="2"/>
        </w:numPr>
        <w:spacing w:before="100" w:beforeAutospacing="1" w:after="100" w:afterAutospacing="1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Проф. др Милан Петронијевић, 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ванредни професор Медицинског факултета ВМА Универзитета одбране у Београду за ужу научну област Интерна медицина, члан </w:t>
      </w:r>
    </w:p>
    <w:p w:rsidR="00A73BBB" w:rsidRPr="00AC4B19" w:rsidRDefault="00A73BBB" w:rsidP="00546E46">
      <w:pPr>
        <w:tabs>
          <w:tab w:val="left" w:pos="0"/>
        </w:tabs>
        <w:spacing w:line="240" w:lineRule="auto"/>
        <w:ind w:right="108"/>
        <w:jc w:val="both"/>
        <w:rPr>
          <w:rFonts w:ascii="Verdana" w:hAnsi="Verdana" w:cs="Verdana"/>
          <w:sz w:val="24"/>
          <w:szCs w:val="24"/>
          <w:lang w:val="sr-Latn-CS"/>
        </w:rPr>
      </w:pPr>
      <w:r w:rsidRPr="00AC4B19">
        <w:rPr>
          <w:rFonts w:ascii="Times New Roman" w:hAnsi="Times New Roman" w:cs="Times New Roman"/>
          <w:sz w:val="24"/>
          <w:szCs w:val="24"/>
          <w:lang w:val="ru-RU"/>
        </w:rPr>
        <w:t>На основу увида у приложену документацију, комисија подноси Научно-Наставном већу Факултета медицинских наука Универзитета у Крагујевцу следећи:</w:t>
      </w:r>
    </w:p>
    <w:p w:rsidR="00546E46" w:rsidRDefault="00546E46" w:rsidP="00546E46">
      <w:pPr>
        <w:spacing w:before="100" w:beforeAutospacing="1" w:after="100" w:afterAutospacing="1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73BBB" w:rsidRPr="00FE0961" w:rsidRDefault="00A73BBB" w:rsidP="00546E46">
      <w:pPr>
        <w:spacing w:before="100" w:beforeAutospacing="1" w:after="100" w:afterAutospacing="1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Pr="00FE09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Извештај </w:t>
      </w:r>
      <w:r w:rsidR="00FE0961" w:rsidRPr="00FE0961">
        <w:rPr>
          <w:rFonts w:ascii="Times New Roman" w:hAnsi="Times New Roman" w:cs="Times New Roman"/>
          <w:b/>
          <w:sz w:val="24"/>
          <w:szCs w:val="24"/>
        </w:rPr>
        <w:t>о оцени научне заснованости теме докторске дисертације</w:t>
      </w:r>
      <w:r w:rsidR="00FE0961" w:rsidRPr="00FE09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73BBB" w:rsidRDefault="00BE214B" w:rsidP="00546E46">
      <w:pPr>
        <w:pStyle w:val="Default"/>
        <w:ind w:right="108"/>
        <w:jc w:val="both"/>
        <w:rPr>
          <w:rFonts w:ascii="Times New Roman" w:hAnsi="Times New Roman" w:cs="Times New Roman"/>
        </w:rPr>
      </w:pPr>
      <w:r w:rsidRPr="00FE0961">
        <w:rPr>
          <w:rFonts w:ascii="Times New Roman" w:hAnsi="Times New Roman" w:cs="Times New Roman"/>
        </w:rPr>
        <w:t xml:space="preserve">Кандидат </w:t>
      </w:r>
      <w:r w:rsidRPr="00FE0961">
        <w:rPr>
          <w:rFonts w:ascii="Times New Roman" w:hAnsi="Times New Roman" w:cs="Times New Roman"/>
          <w:lang w:val="ru-RU"/>
        </w:rPr>
        <w:t xml:space="preserve">Драгана Терзић Марковић </w:t>
      </w:r>
      <w:r w:rsidRPr="00FE0961">
        <w:rPr>
          <w:rFonts w:ascii="Times New Roman" w:hAnsi="Times New Roman" w:cs="Times New Roman"/>
        </w:rPr>
        <w:t>испуњава све услове предвиђене Законом о високом образовању и Статутом Факултета Медицинских наука у Крагујевцу за израду докторске дисертације.</w:t>
      </w:r>
    </w:p>
    <w:p w:rsidR="00BE214B" w:rsidRPr="00BE214B" w:rsidRDefault="00BE214B" w:rsidP="00546E46">
      <w:pPr>
        <w:pStyle w:val="Default"/>
        <w:ind w:right="108"/>
        <w:jc w:val="both"/>
        <w:rPr>
          <w:color w:val="auto"/>
        </w:rPr>
      </w:pPr>
    </w:p>
    <w:p w:rsidR="00A73BBB" w:rsidRPr="00AC4B19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r w:rsidRPr="00AC4B19">
        <w:rPr>
          <w:rFonts w:ascii="Times New Roman" w:hAnsi="Times New Roman" w:cs="Times New Roman"/>
          <w:b/>
          <w:bCs/>
          <w:color w:val="auto"/>
          <w:lang w:val="ru-RU"/>
        </w:rPr>
        <w:t xml:space="preserve">2.1. Кратка биографија кандидата </w:t>
      </w:r>
    </w:p>
    <w:p w:rsidR="00A73BBB" w:rsidRPr="00AC4B19" w:rsidRDefault="00A73BBB" w:rsidP="00546E46">
      <w:pPr>
        <w:pStyle w:val="Default"/>
        <w:ind w:right="108"/>
        <w:jc w:val="both"/>
        <w:rPr>
          <w:color w:val="auto"/>
          <w:lang w:val="ru-RU"/>
        </w:rPr>
      </w:pPr>
    </w:p>
    <w:p w:rsidR="00A73BBB" w:rsidRPr="00FE0961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0961">
        <w:rPr>
          <w:rFonts w:ascii="Times New Roman" w:hAnsi="Times New Roman" w:cs="Times New Roman"/>
          <w:sz w:val="24"/>
          <w:szCs w:val="24"/>
          <w:lang w:val="ru-RU"/>
        </w:rPr>
        <w:t>Драгана Терзић Марковић рођена је 05.07.1977. године у Београду, где је завршила основну, средњу и вишу медицинску школу (смер виша медицинска сестра техничар).</w:t>
      </w:r>
      <w:r w:rsidR="00FE09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0961">
        <w:rPr>
          <w:rFonts w:ascii="Times New Roman" w:hAnsi="Times New Roman" w:cs="Times New Roman"/>
          <w:sz w:val="24"/>
          <w:szCs w:val="24"/>
          <w:lang w:val="ru-RU"/>
        </w:rPr>
        <w:t xml:space="preserve">Дефектолошки факултет Универзитета у Београду завршила 2005. године. </w:t>
      </w:r>
    </w:p>
    <w:p w:rsidR="00A73BBB" w:rsidRPr="00AC4B19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Докторске академске студије Медицинског факултета Универзитета у Крагујевцу уписала школске 2006/07. смер Социјална медицина, а касније Народно здравље. Усмени докторантски испит из области Народног здравља положила у новембру  2010. </w:t>
      </w:r>
      <w:r w:rsidR="00FE0961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Радила је као наставник здравствене неге од 2000. до 2009. године у средњој медицинској школи „Надежда Петровић“ у Земуну. Од 2009. године запослена у Високој здравственој</w:t>
      </w:r>
      <w:r w:rsidRPr="00FA10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школи струковних студија у Београду, као наставник практичне наставе на основним и специјалистичким студијама. Члан је Европске асоцијације </w:t>
      </w:r>
      <w:r w:rsidRPr="00AC4B19">
        <w:rPr>
          <w:rFonts w:ascii="Times New Roman" w:hAnsi="Times New Roman" w:cs="Times New Roman"/>
          <w:sz w:val="24"/>
          <w:szCs w:val="24"/>
        </w:rPr>
        <w:t>UDINE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</w:rPr>
        <w:t>C  group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C4B19">
        <w:rPr>
          <w:rFonts w:ascii="Times New Roman" w:hAnsi="Times New Roman" w:cs="Times New Roman"/>
          <w:sz w:val="24"/>
          <w:szCs w:val="24"/>
        </w:rPr>
        <w:t>Understanding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</w:rPr>
        <w:t>Development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</w:rPr>
        <w:t>Issues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</w:rPr>
        <w:t>for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</w:rPr>
        <w:t>Nurse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</w:rPr>
        <w:t>Educator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</w:rPr>
        <w:t>Careers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) у области академског и</w:t>
      </w:r>
      <w:r w:rsidRPr="00AC4B19">
        <w:rPr>
          <w:rFonts w:ascii="Times New Roman" w:hAnsi="Times New Roman" w:cs="Times New Roman"/>
          <w:sz w:val="24"/>
          <w:szCs w:val="24"/>
        </w:rPr>
        <w:t> 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професионалног развоја сестринства.</w:t>
      </w:r>
    </w:p>
    <w:p w:rsidR="00A73BBB" w:rsidRPr="00AC4B19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3BBB" w:rsidRPr="00AC4B19" w:rsidRDefault="00A73BBB" w:rsidP="00546E46">
      <w:pPr>
        <w:pStyle w:val="Default"/>
        <w:ind w:right="108"/>
        <w:jc w:val="both"/>
        <w:rPr>
          <w:color w:val="auto"/>
          <w:lang w:val="ru-RU"/>
        </w:rPr>
      </w:pPr>
    </w:p>
    <w:p w:rsidR="00A73BBB" w:rsidRPr="00AC4B19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r w:rsidRPr="00AC4B19">
        <w:rPr>
          <w:rFonts w:ascii="Times New Roman" w:hAnsi="Times New Roman" w:cs="Times New Roman"/>
          <w:b/>
          <w:bCs/>
          <w:color w:val="auto"/>
          <w:lang w:val="ru-RU"/>
        </w:rPr>
        <w:t>2.2. Наслов, предмет и хипотеза докторске дисертације</w:t>
      </w:r>
    </w:p>
    <w:p w:rsidR="00A73BBB" w:rsidRPr="00AC4B19" w:rsidRDefault="00A73BBB" w:rsidP="00546E46">
      <w:pPr>
        <w:pStyle w:val="Default"/>
        <w:ind w:right="108"/>
        <w:jc w:val="both"/>
        <w:rPr>
          <w:color w:val="auto"/>
          <w:lang w:val="ru-RU"/>
        </w:rPr>
      </w:pPr>
      <w:r w:rsidRPr="00AC4B19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</w:p>
    <w:p w:rsidR="00A73BBB" w:rsidRPr="00AC4B19" w:rsidRDefault="00A73BBB" w:rsidP="00546E46">
      <w:pPr>
        <w:pStyle w:val="Default"/>
        <w:ind w:right="108" w:firstLine="720"/>
        <w:jc w:val="both"/>
        <w:rPr>
          <w:color w:val="auto"/>
          <w:lang w:val="sr-Cyrl-CS"/>
        </w:rPr>
      </w:pPr>
      <w:r w:rsidRPr="00AC4B19">
        <w:rPr>
          <w:rFonts w:ascii="Times New Roman" w:hAnsi="Times New Roman" w:cs="Times New Roman"/>
          <w:b/>
          <w:bCs/>
          <w:color w:val="auto"/>
          <w:lang w:val="ru-RU"/>
        </w:rPr>
        <w:t>Наслов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: </w:t>
      </w:r>
      <w:r w:rsidR="00FD0FDA">
        <w:rPr>
          <w:rFonts w:ascii="Times New Roman" w:hAnsi="Times New Roman" w:cs="Times New Roman"/>
          <w:color w:val="auto"/>
          <w:lang w:val="ru-RU"/>
        </w:rPr>
        <w:t>"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Утицај балнеофизикалне терапије на функционалну способност, квалитет живота и трошкове лечења </w:t>
      </w:r>
      <w:r w:rsidR="00FE0961">
        <w:rPr>
          <w:rFonts w:ascii="Times New Roman" w:hAnsi="Times New Roman" w:cs="Times New Roman"/>
          <w:color w:val="auto"/>
          <w:lang w:val="ru-RU"/>
        </w:rPr>
        <w:t xml:space="preserve">пацијената </w:t>
      </w:r>
      <w:r w:rsidRPr="00AC4B19">
        <w:rPr>
          <w:rFonts w:ascii="Times New Roman" w:hAnsi="Times New Roman" w:cs="Times New Roman"/>
          <w:color w:val="auto"/>
          <w:lang w:val="ru-RU"/>
        </w:rPr>
        <w:t>са хроничним лумбалним синдромом</w:t>
      </w:r>
      <w:r w:rsidR="00FD0FDA">
        <w:rPr>
          <w:rFonts w:ascii="Times New Roman" w:hAnsi="Times New Roman" w:cs="Times New Roman"/>
          <w:color w:val="auto"/>
          <w:lang w:val="ru-RU"/>
        </w:rPr>
        <w:t>"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A73BBB" w:rsidRPr="00AC4B19" w:rsidRDefault="00A73BBB" w:rsidP="00546E46">
      <w:pPr>
        <w:pStyle w:val="Default"/>
        <w:ind w:right="108" w:firstLine="720"/>
        <w:jc w:val="both"/>
        <w:rPr>
          <w:rFonts w:ascii="Times New Roman" w:hAnsi="Times New Roman" w:cs="Times New Roman"/>
          <w:b/>
          <w:bCs/>
          <w:color w:val="auto"/>
          <w:lang w:val="sr-Cyrl-CS"/>
        </w:rPr>
      </w:pPr>
      <w:r w:rsidRPr="00AC4B19">
        <w:rPr>
          <w:rFonts w:ascii="Times New Roman" w:hAnsi="Times New Roman" w:cs="Times New Roman"/>
          <w:b/>
          <w:bCs/>
          <w:color w:val="auto"/>
          <w:lang w:val="sr-Cyrl-CS"/>
        </w:rPr>
        <w:t xml:space="preserve">Предмет: </w:t>
      </w:r>
      <w:r w:rsidRPr="00AC4B19">
        <w:rPr>
          <w:rFonts w:ascii="Times New Roman" w:hAnsi="Times New Roman" w:cs="Times New Roman"/>
          <w:color w:val="auto"/>
          <w:lang w:val="sr-Cyrl-CS"/>
        </w:rPr>
        <w:t>И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спитивање ефеката бањског лечења на функционално стање и квалитет живота код </w:t>
      </w:r>
      <w:r w:rsidR="00FE0961">
        <w:rPr>
          <w:rFonts w:ascii="Times New Roman" w:hAnsi="Times New Roman" w:cs="Times New Roman"/>
          <w:color w:val="auto"/>
          <w:lang w:val="ru-RU"/>
        </w:rPr>
        <w:t>пацијената</w:t>
      </w:r>
      <w:r w:rsidR="00FE0961" w:rsidRPr="00AC4B19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AC4B19">
        <w:rPr>
          <w:rFonts w:ascii="Times New Roman" w:hAnsi="Times New Roman" w:cs="Times New Roman"/>
          <w:color w:val="auto"/>
          <w:lang w:val="ru-RU"/>
        </w:rPr>
        <w:t>са хроничним лумбалним синдромом.</w:t>
      </w:r>
    </w:p>
    <w:p w:rsidR="00A73BBB" w:rsidRPr="00AC4B19" w:rsidRDefault="00A73BBB" w:rsidP="00546E46">
      <w:pPr>
        <w:pStyle w:val="Default"/>
        <w:ind w:right="108"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AC4B19">
        <w:rPr>
          <w:rFonts w:ascii="Times New Roman" w:hAnsi="Times New Roman" w:cs="Times New Roman"/>
          <w:b/>
          <w:bCs/>
          <w:color w:val="auto"/>
          <w:lang w:val="sr-Cyrl-CS"/>
        </w:rPr>
        <w:t xml:space="preserve">Хипотеза: </w:t>
      </w:r>
      <w:r w:rsidRPr="00AC4B19">
        <w:rPr>
          <w:rFonts w:ascii="Times New Roman" w:hAnsi="Times New Roman" w:cs="Times New Roman"/>
          <w:color w:val="auto"/>
          <w:lang w:val="sr-Cyrl-CS"/>
        </w:rPr>
        <w:t>Очекује се да</w:t>
      </w:r>
      <w:r w:rsidRPr="00AC4B19">
        <w:rPr>
          <w:rFonts w:ascii="Times New Roman" w:hAnsi="Times New Roman" w:cs="Times New Roman"/>
          <w:b/>
          <w:bCs/>
          <w:color w:val="auto"/>
          <w:lang w:val="sr-Cyrl-CS"/>
        </w:rPr>
        <w:t xml:space="preserve"> </w:t>
      </w:r>
      <w:r w:rsidR="00FE0961" w:rsidRPr="00FE0961">
        <w:rPr>
          <w:rFonts w:ascii="Times New Roman" w:hAnsi="Times New Roman" w:cs="Times New Roman"/>
          <w:bCs/>
          <w:color w:val="auto"/>
          <w:lang w:val="sr-Cyrl-CS"/>
        </w:rPr>
        <w:t>пацијенти</w:t>
      </w:r>
      <w:r w:rsidR="00FE0961">
        <w:rPr>
          <w:rFonts w:ascii="Times New Roman" w:hAnsi="Times New Roman" w:cs="Times New Roman"/>
          <w:b/>
          <w:bCs/>
          <w:color w:val="auto"/>
          <w:lang w:val="sr-Cyrl-CS"/>
        </w:rPr>
        <w:t xml:space="preserve"> </w:t>
      </w:r>
      <w:r w:rsidRPr="00AC4B19">
        <w:rPr>
          <w:rFonts w:ascii="Times New Roman" w:hAnsi="Times New Roman" w:cs="Times New Roman"/>
          <w:color w:val="auto"/>
          <w:lang w:val="ru-RU"/>
        </w:rPr>
        <w:t>лечени у бањским условима пока</w:t>
      </w:r>
      <w:r w:rsidRPr="00AC4B19">
        <w:rPr>
          <w:rFonts w:ascii="Times New Roman" w:hAnsi="Times New Roman" w:cs="Times New Roman"/>
          <w:color w:val="auto"/>
          <w:lang w:val="sr-Cyrl-CS"/>
        </w:rPr>
        <w:t>жу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 значајно побољшање функционалног стања</w:t>
      </w:r>
      <w:r w:rsidRPr="00AC4B19">
        <w:rPr>
          <w:rFonts w:ascii="Times New Roman" w:hAnsi="Times New Roman" w:cs="Times New Roman"/>
          <w:color w:val="auto"/>
          <w:lang w:val="sr-Cyrl-CS"/>
        </w:rPr>
        <w:t xml:space="preserve">, </w:t>
      </w:r>
      <w:r w:rsidRPr="00AC4B19">
        <w:rPr>
          <w:rFonts w:ascii="Times New Roman" w:hAnsi="Times New Roman" w:cs="Times New Roman"/>
          <w:color w:val="auto"/>
          <w:lang w:val="ru-RU"/>
        </w:rPr>
        <w:t>квалитета живота</w:t>
      </w:r>
      <w:r w:rsidRPr="00AC4B19">
        <w:rPr>
          <w:rFonts w:ascii="Times New Roman" w:hAnsi="Times New Roman" w:cs="Times New Roman"/>
          <w:color w:val="auto"/>
          <w:lang w:val="sr-Cyrl-CS"/>
        </w:rPr>
        <w:t xml:space="preserve">, расположења, као и 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радне способности у односу на </w:t>
      </w:r>
      <w:r w:rsidR="00FE0961">
        <w:rPr>
          <w:rFonts w:ascii="Times New Roman" w:hAnsi="Times New Roman" w:cs="Times New Roman"/>
          <w:bCs/>
          <w:color w:val="auto"/>
          <w:lang w:val="sr-Cyrl-CS"/>
        </w:rPr>
        <w:t xml:space="preserve">пацијенте 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лечене на нивоу примарне здравствене заштите. Иако су трошкови лечења већи код бањског лечења, ови </w:t>
      </w:r>
      <w:r w:rsidR="00FE0961" w:rsidRPr="00FE0961">
        <w:rPr>
          <w:rFonts w:ascii="Times New Roman" w:hAnsi="Times New Roman" w:cs="Times New Roman"/>
          <w:bCs/>
          <w:color w:val="auto"/>
          <w:lang w:val="sr-Cyrl-CS"/>
        </w:rPr>
        <w:t>пацијенти</w:t>
      </w:r>
      <w:r w:rsidR="00FE0961" w:rsidRPr="00AC4B19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AC4B19">
        <w:rPr>
          <w:rFonts w:ascii="Times New Roman" w:hAnsi="Times New Roman" w:cs="Times New Roman"/>
          <w:color w:val="auto"/>
          <w:lang w:val="ru-RU"/>
        </w:rPr>
        <w:t>су више радно способни, немају знаке депресивног расположења и мање одсуствују са посла.</w:t>
      </w:r>
    </w:p>
    <w:p w:rsidR="00A73BBB" w:rsidRPr="00FE0961" w:rsidRDefault="00A73BBB" w:rsidP="00546E46">
      <w:pPr>
        <w:pStyle w:val="Default"/>
        <w:ind w:right="108" w:firstLine="72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:rsidR="00FE0961" w:rsidRPr="00FE0961" w:rsidRDefault="00A73BBB" w:rsidP="00FE0961">
      <w:pPr>
        <w:pStyle w:val="CommentText"/>
        <w:rPr>
          <w:rFonts w:ascii="Times New Roman" w:hAnsi="Times New Roman" w:cs="Times New Roman"/>
          <w:b/>
          <w:sz w:val="24"/>
          <w:szCs w:val="24"/>
        </w:rPr>
      </w:pPr>
      <w:r w:rsidRPr="00FE0961">
        <w:rPr>
          <w:rFonts w:ascii="Times New Roman" w:hAnsi="Times New Roman" w:cs="Times New Roman"/>
          <w:b/>
          <w:bCs/>
          <w:sz w:val="24"/>
          <w:szCs w:val="24"/>
          <w:lang w:val="ru-RU"/>
        </w:rPr>
        <w:t>2.3.</w:t>
      </w:r>
      <w:r w:rsidR="00FE0961" w:rsidRPr="00FE0961">
        <w:rPr>
          <w:rFonts w:ascii="Times New Roman" w:hAnsi="Times New Roman" w:cs="Times New Roman"/>
          <w:b/>
          <w:sz w:val="24"/>
          <w:szCs w:val="24"/>
        </w:rPr>
        <w:t xml:space="preserve"> Испуњеност услова за пријаву теме докторске дисертације</w:t>
      </w:r>
    </w:p>
    <w:p w:rsidR="00A73BBB" w:rsidRPr="001615A1" w:rsidRDefault="00A73BBB" w:rsidP="00546E46">
      <w:pPr>
        <w:pStyle w:val="CommentText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15A1">
        <w:rPr>
          <w:rFonts w:ascii="Times New Roman" w:hAnsi="Times New Roman" w:cs="Times New Roman"/>
          <w:sz w:val="24"/>
          <w:szCs w:val="24"/>
          <w:lang w:val="ru-RU"/>
        </w:rPr>
        <w:t>Кандидат је испунио услов за пријаву докторске тезе</w:t>
      </w:r>
      <w:r>
        <w:rPr>
          <w:rFonts w:ascii="Times New Roman" w:hAnsi="Times New Roman" w:cs="Times New Roman"/>
          <w:sz w:val="24"/>
          <w:szCs w:val="24"/>
        </w:rPr>
        <w:t xml:space="preserve"> јер има o</w:t>
      </w:r>
      <w:r w:rsidRPr="001615A1">
        <w:rPr>
          <w:rFonts w:ascii="Times New Roman" w:hAnsi="Times New Roman" w:cs="Times New Roman"/>
          <w:sz w:val="24"/>
          <w:szCs w:val="24"/>
          <w:lang w:val="ru-RU"/>
        </w:rPr>
        <w:t xml:space="preserve">бјављен рад </w:t>
      </w:r>
      <w:r w:rsidRPr="001615A1">
        <w:rPr>
          <w:rFonts w:ascii="Times New Roman" w:eastAsia="Times New Roman,Bold" w:hAnsi="Times New Roman" w:cs="Times New Roman"/>
          <w:i/>
          <w:iCs/>
          <w:sz w:val="24"/>
          <w:szCs w:val="24"/>
        </w:rPr>
        <w:t>in extenso</w:t>
      </w:r>
      <w:r w:rsidRPr="001615A1">
        <w:rPr>
          <w:rFonts w:ascii="Times New Roman" w:eastAsia="Times New Roman,Bold" w:hAnsi="Times New Roman" w:cs="Times New Roman"/>
          <w:sz w:val="24"/>
          <w:szCs w:val="24"/>
        </w:rPr>
        <w:t xml:space="preserve"> у часопису категорије М52</w:t>
      </w:r>
      <w:r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1615A1">
        <w:rPr>
          <w:rFonts w:ascii="Times New Roman" w:eastAsia="Times New Roman,Bold" w:hAnsi="Times New Roman" w:cs="Times New Roman"/>
          <w:sz w:val="24"/>
          <w:szCs w:val="24"/>
        </w:rPr>
        <w:t xml:space="preserve"> који се објављује на једном од водећих светских језика,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a </w:t>
      </w:r>
      <w:r w:rsidRPr="001615A1">
        <w:rPr>
          <w:rFonts w:ascii="Times New Roman" w:eastAsia="Times New Roman,Bold" w:hAnsi="Times New Roman" w:cs="Times New Roman"/>
          <w:sz w:val="24"/>
          <w:szCs w:val="24"/>
        </w:rPr>
        <w:t>у којем је први аутор</w:t>
      </w:r>
      <w:r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A73BBB" w:rsidRPr="009C2957" w:rsidRDefault="00A73BBB" w:rsidP="00546E46">
      <w:pPr>
        <w:spacing w:before="100" w:beforeAutospacing="1" w:after="100" w:afterAutospacing="1" w:line="24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AC4B19">
        <w:rPr>
          <w:rFonts w:ascii="Times New Roman" w:hAnsi="Times New Roman" w:cs="Times New Roman"/>
          <w:b/>
          <w:bCs/>
          <w:sz w:val="24"/>
          <w:szCs w:val="24"/>
        </w:rPr>
        <w:t>Terzic Markovic D</w:t>
      </w:r>
      <w:r w:rsidRPr="00AC4B19">
        <w:rPr>
          <w:rFonts w:ascii="Times New Roman" w:hAnsi="Times New Roman" w:cs="Times New Roman"/>
          <w:sz w:val="24"/>
          <w:szCs w:val="24"/>
        </w:rPr>
        <w:t>, Rankovic Vasiljevic R. Influence of team members on nurse’s satisfaction with their own work.</w:t>
      </w:r>
      <w:r w:rsidRPr="00AC4B19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BA3CB3">
        <w:rPr>
          <w:rFonts w:ascii="Times New Roman" w:hAnsi="Times New Roman" w:cs="Times New Roman"/>
          <w:sz w:val="24"/>
          <w:szCs w:val="24"/>
          <w:lang w:val="sl-SI"/>
        </w:rPr>
        <w:t>Journal of Nursing in the XXI Century</w:t>
      </w:r>
      <w:r w:rsidRPr="00B86C5C">
        <w:rPr>
          <w:rFonts w:ascii="Times New Roman" w:hAnsi="Times New Roman" w:cs="Times New Roman"/>
          <w:color w:val="FF0000"/>
          <w:sz w:val="24"/>
          <w:szCs w:val="24"/>
          <w:lang w:val="sl-SI"/>
        </w:rPr>
        <w:t xml:space="preserve"> </w:t>
      </w:r>
      <w:r w:rsidRPr="00BA3CB3">
        <w:rPr>
          <w:rFonts w:ascii="Times New Roman" w:hAnsi="Times New Roman" w:cs="Times New Roman"/>
          <w:sz w:val="24"/>
          <w:szCs w:val="24"/>
          <w:lang w:val="sl-SI"/>
        </w:rPr>
        <w:t>(</w:t>
      </w:r>
      <w:r w:rsidRPr="00AC4B19">
        <w:rPr>
          <w:rFonts w:ascii="Times New Roman" w:hAnsi="Times New Roman" w:cs="Times New Roman"/>
          <w:sz w:val="24"/>
          <w:szCs w:val="24"/>
          <w:lang w:val="sl-SI"/>
        </w:rPr>
        <w:t>Pielegniarstwo XXI wieku)</w:t>
      </w:r>
      <w:r w:rsidRPr="00AC4B19">
        <w:rPr>
          <w:rFonts w:ascii="Times New Roman" w:hAnsi="Times New Roman" w:cs="Times New Roman"/>
          <w:sz w:val="24"/>
          <w:szCs w:val="24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  <w:lang w:val="sl-SI"/>
        </w:rPr>
        <w:t>2012</w:t>
      </w:r>
      <w:r w:rsidRPr="00AC4B19">
        <w:rPr>
          <w:rFonts w:ascii="Times New Roman" w:hAnsi="Times New Roman" w:cs="Times New Roman"/>
          <w:sz w:val="24"/>
          <w:szCs w:val="24"/>
        </w:rPr>
        <w:t>; 40(3): 97-100.</w:t>
      </w:r>
      <w:r>
        <w:rPr>
          <w:rFonts w:ascii="Times New Roman" w:hAnsi="Times New Roman" w:cs="Times New Roman"/>
          <w:sz w:val="24"/>
          <w:szCs w:val="24"/>
        </w:rPr>
        <w:t xml:space="preserve">  М52 (1.5 бод).</w:t>
      </w:r>
    </w:p>
    <w:p w:rsidR="00A73BBB" w:rsidRPr="00AC4B19" w:rsidRDefault="00A73BBB" w:rsidP="00546E46">
      <w:pPr>
        <w:spacing w:before="100" w:beforeAutospacing="1" w:after="100" w:afterAutospacing="1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sz w:val="24"/>
          <w:szCs w:val="24"/>
          <w:lang w:val="ru-RU"/>
        </w:rPr>
        <w:t>Кандидат Драгана Терзић Марковић је учествовала на међународним и домаћим симпозијумима из своје области истраживања и презентовала своје радове.</w:t>
      </w:r>
    </w:p>
    <w:p w:rsidR="00A73BBB" w:rsidRPr="00AC4B19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3BBB" w:rsidRPr="00AC4B19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2.4. Преглед стања у подручју истраживања </w:t>
      </w:r>
    </w:p>
    <w:p w:rsidR="00A73BBB" w:rsidRPr="00AC4B19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73BBB" w:rsidRPr="00AC4B19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color w:val="auto"/>
          <w:lang w:val="ru-RU"/>
        </w:rPr>
      </w:pPr>
      <w:r w:rsidRPr="00AC4B19">
        <w:rPr>
          <w:rFonts w:ascii="Times New Roman" w:hAnsi="Times New Roman" w:cs="Times New Roman"/>
          <w:color w:val="auto"/>
          <w:lang w:val="ru-RU"/>
        </w:rPr>
        <w:t xml:space="preserve">Хронични лумбални синдром (бол у крстима) је скуп болних манифестација у лумбалном, лумбосакралном и сакроилијачном пределу. У страној литератури уобичајен назив за лумбосакрални бол је </w:t>
      </w:r>
      <w:r w:rsidRPr="00AC4B19">
        <w:rPr>
          <w:rFonts w:ascii="Times New Roman" w:hAnsi="Times New Roman" w:cs="Times New Roman"/>
          <w:i/>
          <w:iCs/>
          <w:color w:val="auto"/>
        </w:rPr>
        <w:t>low</w:t>
      </w:r>
      <w:r w:rsidRPr="00AC4B19">
        <w:rPr>
          <w:rFonts w:ascii="Times New Roman" w:hAnsi="Times New Roman" w:cs="Times New Roman"/>
          <w:i/>
          <w:iCs/>
          <w:color w:val="auto"/>
          <w:lang w:val="ru-RU"/>
        </w:rPr>
        <w:t xml:space="preserve"> </w:t>
      </w:r>
      <w:r w:rsidRPr="00AC4B19">
        <w:rPr>
          <w:rFonts w:ascii="Times New Roman" w:hAnsi="Times New Roman" w:cs="Times New Roman"/>
          <w:i/>
          <w:iCs/>
          <w:color w:val="auto"/>
        </w:rPr>
        <w:t>back</w:t>
      </w:r>
      <w:r w:rsidRPr="00AC4B19">
        <w:rPr>
          <w:rFonts w:ascii="Times New Roman" w:hAnsi="Times New Roman" w:cs="Times New Roman"/>
          <w:i/>
          <w:iCs/>
          <w:color w:val="auto"/>
          <w:lang w:val="ru-RU"/>
        </w:rPr>
        <w:t xml:space="preserve"> </w:t>
      </w:r>
      <w:r w:rsidRPr="00AC4B19">
        <w:rPr>
          <w:rFonts w:ascii="Times New Roman" w:hAnsi="Times New Roman" w:cs="Times New Roman"/>
          <w:i/>
          <w:iCs/>
          <w:color w:val="auto"/>
        </w:rPr>
        <w:t>pain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. То је најчешћи болни синдром савременог човека и готово 75% популације било кад у животу доживи епизоду синдрома лумбалног бола. Према епидемиолошким подацима у нашој популацији највећа учесталост синдрома лумбалног бола је између 50 и 59 године живота (58% жена и 45% мушкараца). Према подацима Института за јавно здравље Батут, у структури обољевања одраслог становништва Србије у периоду од 2007. до 2011. године  на трећем месту су болести мишићно коштаног система и везивног ткива, одмах након болести система за дисање и система крвотока. </w:t>
      </w:r>
      <w:r w:rsidRPr="00AC4B19">
        <w:rPr>
          <w:rFonts w:ascii="Times New Roman" w:hAnsi="Times New Roman" w:cs="Times New Roman"/>
          <w:color w:val="auto"/>
          <w:lang w:val="sr-Cyrl-CS"/>
        </w:rPr>
        <w:t>Литературни подаци указују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 да се преваленца хроничног лумбалног синдрома креће између 9% и 21%, док инвалидност због овог синдрома варира између 11% и 76%, ове варијације су присутне због различитих студија и метода и начина мерења преваленце.</w:t>
      </w:r>
    </w:p>
    <w:p w:rsidR="00A73BBB" w:rsidRPr="00AC4B19" w:rsidRDefault="00A73BBB" w:rsidP="00546E46">
      <w:pPr>
        <w:pStyle w:val="Default"/>
        <w:spacing w:before="120"/>
        <w:ind w:right="108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A73BBB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b/>
          <w:bCs/>
          <w:color w:val="auto"/>
        </w:rPr>
      </w:pPr>
      <w:r w:rsidRPr="00AC4B19">
        <w:rPr>
          <w:rFonts w:ascii="Times New Roman" w:hAnsi="Times New Roman" w:cs="Times New Roman"/>
          <w:b/>
          <w:bCs/>
          <w:color w:val="auto"/>
          <w:lang w:val="ru-RU"/>
        </w:rPr>
        <w:t>2.5. Значај и циљ истраживања</w:t>
      </w:r>
    </w:p>
    <w:p w:rsidR="00A73BBB" w:rsidRPr="00786DDE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color w:val="auto"/>
        </w:rPr>
      </w:pPr>
    </w:p>
    <w:p w:rsidR="00A73BBB" w:rsidRPr="00AC4B19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i/>
          <w:iCs/>
          <w:color w:val="auto"/>
          <w:lang w:val="ru-RU"/>
        </w:rPr>
      </w:pPr>
      <w:r w:rsidRPr="00AC4B19">
        <w:rPr>
          <w:rFonts w:ascii="Times New Roman" w:hAnsi="Times New Roman" w:cs="Times New Roman"/>
          <w:i/>
          <w:iCs/>
          <w:color w:val="auto"/>
          <w:lang w:val="ru-RU"/>
        </w:rPr>
        <w:t>Значај студије</w:t>
      </w:r>
    </w:p>
    <w:p w:rsidR="00A73BBB" w:rsidRPr="00AC4B19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color w:val="auto"/>
          <w:lang w:val="ru-RU"/>
        </w:rPr>
      </w:pPr>
      <w:r w:rsidRPr="00AC4B19">
        <w:rPr>
          <w:rFonts w:ascii="Times New Roman" w:hAnsi="Times New Roman" w:cs="Times New Roman"/>
          <w:color w:val="auto"/>
          <w:lang w:val="ru-RU"/>
        </w:rPr>
        <w:lastRenderedPageBreak/>
        <w:t xml:space="preserve">Ово истраживање би могло да донесе сазнања о утицају балнеофизикалне терапије на ток опоравка од хроничног лумбалног синдрома са аспекта квалитета живота. Исто тако могле би да се уоче значајне разлике у домену радне способности и расположења између </w:t>
      </w:r>
      <w:r w:rsidR="00FE0961">
        <w:rPr>
          <w:rFonts w:ascii="Times New Roman" w:hAnsi="Times New Roman" w:cs="Times New Roman"/>
          <w:color w:val="auto"/>
          <w:lang w:val="ru-RU"/>
        </w:rPr>
        <w:t>пацијената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 лечених амбулантно и у бањским условима. </w:t>
      </w:r>
    </w:p>
    <w:p w:rsidR="00A73BBB" w:rsidRPr="00AC4B19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i/>
          <w:iCs/>
          <w:color w:val="auto"/>
          <w:lang w:val="ru-RU"/>
        </w:rPr>
      </w:pPr>
      <w:r w:rsidRPr="00AC4B19">
        <w:rPr>
          <w:rFonts w:ascii="Times New Roman" w:hAnsi="Times New Roman" w:cs="Times New Roman"/>
          <w:i/>
          <w:iCs/>
          <w:color w:val="auto"/>
          <w:lang w:val="ru-RU"/>
        </w:rPr>
        <w:t>Циљ и хипотезе студије</w:t>
      </w:r>
    </w:p>
    <w:p w:rsidR="00A73BBB" w:rsidRPr="00AC4B19" w:rsidRDefault="00A73BBB" w:rsidP="00546E46">
      <w:pPr>
        <w:pStyle w:val="NoSpacing"/>
        <w:ind w:right="108"/>
        <w:jc w:val="both"/>
        <w:rPr>
          <w:lang w:val="sr-Latn-CS"/>
        </w:rPr>
      </w:pPr>
      <w:r w:rsidRPr="00AC4B19">
        <w:rPr>
          <w:rFonts w:ascii="Times New Roman" w:hAnsi="Times New Roman" w:cs="Times New Roman"/>
          <w:lang w:val="ru-RU"/>
        </w:rPr>
        <w:t>Ц</w:t>
      </w:r>
      <w:r w:rsidRPr="00AC4B19">
        <w:rPr>
          <w:rFonts w:ascii="Times New Roman" w:hAnsi="Times New Roman" w:cs="Times New Roman"/>
          <w:lang w:val="sr-Latn-CS"/>
        </w:rPr>
        <w:t xml:space="preserve">иљ </w:t>
      </w:r>
      <w:r w:rsidRPr="00AC4B19">
        <w:rPr>
          <w:rFonts w:ascii="Times New Roman" w:hAnsi="Times New Roman" w:cs="Times New Roman"/>
          <w:lang w:val="ru-RU"/>
        </w:rPr>
        <w:t xml:space="preserve">студије </w:t>
      </w:r>
      <w:r w:rsidRPr="00AC4B19">
        <w:rPr>
          <w:rFonts w:ascii="Times New Roman" w:hAnsi="Times New Roman" w:cs="Times New Roman"/>
          <w:lang w:val="sr-Latn-CS"/>
        </w:rPr>
        <w:t>су</w:t>
      </w:r>
      <w:r w:rsidRPr="00AC4B19">
        <w:rPr>
          <w:rFonts w:ascii="Times New Roman" w:hAnsi="Times New Roman" w:cs="Times New Roman"/>
          <w:lang w:val="ru-RU"/>
        </w:rPr>
        <w:t xml:space="preserve"> да се испита функционална способност и </w:t>
      </w:r>
      <w:r w:rsidRPr="00AC4B19">
        <w:rPr>
          <w:rFonts w:ascii="Times New Roman" w:hAnsi="Times New Roman" w:cs="Times New Roman"/>
          <w:lang w:val="sr-Latn-CS"/>
        </w:rPr>
        <w:t>квалитет живота</w:t>
      </w:r>
      <w:r w:rsidRPr="00AC4B19">
        <w:rPr>
          <w:rFonts w:ascii="Times New Roman" w:hAnsi="Times New Roman" w:cs="Times New Roman"/>
          <w:lang w:val="ru-RU"/>
        </w:rPr>
        <w:t xml:space="preserve"> </w:t>
      </w:r>
      <w:r w:rsidR="00FE0961">
        <w:rPr>
          <w:rFonts w:ascii="Times New Roman" w:hAnsi="Times New Roman" w:cs="Times New Roman"/>
          <w:lang w:val="ru-RU"/>
        </w:rPr>
        <w:t>пацијената</w:t>
      </w:r>
      <w:r w:rsidRPr="00AC4B19">
        <w:rPr>
          <w:rFonts w:ascii="Times New Roman" w:hAnsi="Times New Roman" w:cs="Times New Roman"/>
          <w:lang w:val="ru-RU"/>
        </w:rPr>
        <w:t xml:space="preserve"> са хроничним лумбалним синдромом који су на балнеофизикалној терапији у бањским условима и оних који се лече амбулантно на нивоу примарне здравствене заштите. Ц</w:t>
      </w:r>
      <w:r w:rsidRPr="00AC4B19">
        <w:rPr>
          <w:rFonts w:ascii="Times New Roman" w:hAnsi="Times New Roman" w:cs="Times New Roman"/>
          <w:lang w:val="sr-Latn-CS"/>
        </w:rPr>
        <w:t xml:space="preserve">иљ </w:t>
      </w:r>
      <w:r w:rsidRPr="00AC4B19">
        <w:rPr>
          <w:rFonts w:ascii="Times New Roman" w:hAnsi="Times New Roman" w:cs="Times New Roman"/>
          <w:lang w:val="ru-RU"/>
        </w:rPr>
        <w:t>студије је и да се у</w:t>
      </w:r>
      <w:r w:rsidRPr="00AC4B19">
        <w:rPr>
          <w:rFonts w:ascii="Times New Roman" w:hAnsi="Times New Roman" w:cs="Times New Roman"/>
          <w:lang w:val="sr-Latn-CS"/>
        </w:rPr>
        <w:t>тврди утицај појединих социо-демографских  карактеристик</w:t>
      </w:r>
      <w:r w:rsidRPr="00AC4B19">
        <w:rPr>
          <w:rFonts w:ascii="Times New Roman" w:hAnsi="Times New Roman" w:cs="Times New Roman"/>
          <w:lang w:val="ru-RU"/>
        </w:rPr>
        <w:t>а на функционалну способност и</w:t>
      </w:r>
      <w:r w:rsidRPr="00AC4B19">
        <w:rPr>
          <w:rFonts w:ascii="Times New Roman" w:hAnsi="Times New Roman" w:cs="Times New Roman"/>
          <w:lang w:val="sr-Latn-CS"/>
        </w:rPr>
        <w:t xml:space="preserve"> квалитет живота оболелих од хроничног</w:t>
      </w:r>
      <w:r w:rsidRPr="00AC4B19">
        <w:rPr>
          <w:lang w:val="ru-RU"/>
        </w:rPr>
        <w:t xml:space="preserve"> </w:t>
      </w:r>
      <w:r w:rsidRPr="00AC4B19">
        <w:rPr>
          <w:rFonts w:ascii="Times New Roman" w:hAnsi="Times New Roman" w:cs="Times New Roman"/>
          <w:lang w:val="ru-RU"/>
        </w:rPr>
        <w:t xml:space="preserve">лумбалног синдрома, као и да се утврде директни и индиректни трошкови лечења </w:t>
      </w:r>
      <w:r w:rsidR="00FE0961">
        <w:rPr>
          <w:rFonts w:ascii="Times New Roman" w:hAnsi="Times New Roman" w:cs="Times New Roman"/>
          <w:lang w:val="ru-RU"/>
        </w:rPr>
        <w:t>пацијената</w:t>
      </w:r>
      <w:r w:rsidRPr="00AC4B19">
        <w:rPr>
          <w:rFonts w:ascii="Times New Roman" w:hAnsi="Times New Roman" w:cs="Times New Roman"/>
          <w:lang w:val="ru-RU"/>
        </w:rPr>
        <w:t xml:space="preserve"> </w:t>
      </w:r>
      <w:r w:rsidRPr="00AC4B19">
        <w:rPr>
          <w:rFonts w:ascii="Times New Roman" w:hAnsi="Times New Roman" w:cs="Times New Roman"/>
          <w:lang w:val="sr-Cyrl-CS"/>
        </w:rPr>
        <w:t xml:space="preserve">у </w:t>
      </w:r>
      <w:r w:rsidRPr="00AC4B19">
        <w:rPr>
          <w:rFonts w:ascii="Times New Roman" w:hAnsi="Times New Roman" w:cs="Times New Roman"/>
          <w:lang w:val="ru-RU"/>
        </w:rPr>
        <w:t>примарн</w:t>
      </w:r>
      <w:r w:rsidRPr="00AC4B19">
        <w:rPr>
          <w:rFonts w:ascii="Times New Roman" w:hAnsi="Times New Roman" w:cs="Times New Roman"/>
          <w:lang w:val="sr-Cyrl-CS"/>
        </w:rPr>
        <w:t>ој</w:t>
      </w:r>
      <w:r w:rsidRPr="00AC4B19">
        <w:rPr>
          <w:rFonts w:ascii="Times New Roman" w:hAnsi="Times New Roman" w:cs="Times New Roman"/>
          <w:lang w:val="ru-RU"/>
        </w:rPr>
        <w:t xml:space="preserve"> здравствен</w:t>
      </w:r>
      <w:r w:rsidRPr="00AC4B19">
        <w:rPr>
          <w:rFonts w:ascii="Times New Roman" w:hAnsi="Times New Roman" w:cs="Times New Roman"/>
          <w:lang w:val="sr-Cyrl-CS"/>
        </w:rPr>
        <w:t>ој</w:t>
      </w:r>
      <w:r w:rsidRPr="00AC4B19">
        <w:rPr>
          <w:rFonts w:ascii="Times New Roman" w:hAnsi="Times New Roman" w:cs="Times New Roman"/>
          <w:lang w:val="ru-RU"/>
        </w:rPr>
        <w:t xml:space="preserve"> заштит</w:t>
      </w:r>
      <w:r w:rsidRPr="00AC4B19">
        <w:rPr>
          <w:rFonts w:ascii="Times New Roman" w:hAnsi="Times New Roman" w:cs="Times New Roman"/>
          <w:lang w:val="sr-Cyrl-CS"/>
        </w:rPr>
        <w:t>и</w:t>
      </w:r>
      <w:r w:rsidRPr="00AC4B19">
        <w:rPr>
          <w:rFonts w:ascii="Times New Roman" w:hAnsi="Times New Roman" w:cs="Times New Roman"/>
          <w:lang w:val="ru-RU"/>
        </w:rPr>
        <w:t xml:space="preserve"> и </w:t>
      </w:r>
      <w:r w:rsidRPr="00AC4B19">
        <w:rPr>
          <w:rFonts w:ascii="Times New Roman" w:hAnsi="Times New Roman" w:cs="Times New Roman"/>
          <w:lang w:val="sr-Cyrl-CS"/>
        </w:rPr>
        <w:t xml:space="preserve">на </w:t>
      </w:r>
      <w:r w:rsidRPr="00AC4B19">
        <w:rPr>
          <w:rFonts w:ascii="Times New Roman" w:hAnsi="Times New Roman" w:cs="Times New Roman"/>
          <w:lang w:val="ru-RU"/>
        </w:rPr>
        <w:t>бањско</w:t>
      </w:r>
      <w:r w:rsidRPr="00AC4B19">
        <w:rPr>
          <w:rFonts w:ascii="Times New Roman" w:hAnsi="Times New Roman" w:cs="Times New Roman"/>
          <w:lang w:val="sr-Cyrl-CS"/>
        </w:rPr>
        <w:t>м</w:t>
      </w:r>
      <w:r w:rsidRPr="00AC4B19">
        <w:rPr>
          <w:rFonts w:ascii="Times New Roman" w:hAnsi="Times New Roman" w:cs="Times New Roman"/>
          <w:lang w:val="ru-RU"/>
        </w:rPr>
        <w:t xml:space="preserve"> лечењ</w:t>
      </w:r>
      <w:r w:rsidRPr="00AC4B19">
        <w:rPr>
          <w:rFonts w:ascii="Times New Roman" w:hAnsi="Times New Roman" w:cs="Times New Roman"/>
          <w:lang w:val="sr-Cyrl-CS"/>
        </w:rPr>
        <w:t>у</w:t>
      </w:r>
      <w:r w:rsidRPr="00AC4B19">
        <w:rPr>
          <w:rFonts w:ascii="Times New Roman" w:hAnsi="Times New Roman" w:cs="Times New Roman"/>
          <w:lang w:val="ru-RU"/>
        </w:rPr>
        <w:t>.</w:t>
      </w:r>
    </w:p>
    <w:p w:rsidR="00A73BBB" w:rsidRPr="00AC4B19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C4B19">
        <w:rPr>
          <w:rFonts w:ascii="Times New Roman" w:hAnsi="Times New Roman" w:cs="Times New Roman"/>
          <w:sz w:val="24"/>
          <w:szCs w:val="24"/>
          <w:lang w:val="sr-Cyrl-CS"/>
        </w:rPr>
        <w:t>Главна хипотеза је да је</w:t>
      </w:r>
      <w:r w:rsidRPr="00AC4B1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утицај балнеофизикалне терапије на функционалну способност и квалитет живота значајно већи у односу на лечење у примарној здравственој заштити. </w:t>
      </w:r>
    </w:p>
    <w:p w:rsidR="00A73BBB" w:rsidRPr="00AC4B19" w:rsidRDefault="00A73BBB" w:rsidP="00546E46">
      <w:pPr>
        <w:widowControl w:val="0"/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sz w:val="24"/>
          <w:szCs w:val="24"/>
          <w:lang w:val="sr-Cyrl-CS"/>
        </w:rPr>
        <w:t>Друга хипотеза је да н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а квалитет живота оболелих од хроничног лумбалног синдрома</w:t>
      </w:r>
      <w:r w:rsidRPr="00AC4B19">
        <w:rPr>
          <w:rFonts w:ascii="Times New Roman" w:hAnsi="Times New Roman" w:cs="Times New Roman"/>
          <w:sz w:val="24"/>
          <w:szCs w:val="24"/>
          <w:lang w:val="sr-Latn-CS"/>
        </w:rPr>
        <w:t xml:space="preserve"> утичу 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социо-</w:t>
      </w:r>
      <w:r w:rsidRPr="00AC4B19">
        <w:rPr>
          <w:rFonts w:ascii="Times New Roman" w:hAnsi="Times New Roman" w:cs="Times New Roman"/>
          <w:sz w:val="24"/>
          <w:szCs w:val="24"/>
          <w:lang w:val="sr-Latn-CS"/>
        </w:rPr>
        <w:t>демографске карактристике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C4B19">
        <w:rPr>
          <w:rFonts w:ascii="Times New Roman" w:hAnsi="Times New Roman" w:cs="Times New Roman"/>
          <w:sz w:val="24"/>
          <w:szCs w:val="24"/>
          <w:lang w:val="sr-Cyrl-CS"/>
        </w:rPr>
        <w:t>Претпоставља се да б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ањско лечење има веће директне трошкове лечења, али су индиректни трошкови мањи у поређењу са </w:t>
      </w:r>
      <w:r w:rsidR="00FE0961">
        <w:rPr>
          <w:rFonts w:ascii="Times New Roman" w:hAnsi="Times New Roman" w:cs="Times New Roman"/>
          <w:sz w:val="24"/>
          <w:szCs w:val="24"/>
          <w:lang w:val="ru-RU"/>
        </w:rPr>
        <w:t>пацијентима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леченим од хроничног лумбалног синдрома </w:t>
      </w:r>
      <w:r w:rsidRPr="00AC4B1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примарн</w:t>
      </w:r>
      <w:r w:rsidRPr="00AC4B19">
        <w:rPr>
          <w:rFonts w:ascii="Times New Roman" w:hAnsi="Times New Roman" w:cs="Times New Roman"/>
          <w:sz w:val="24"/>
          <w:szCs w:val="24"/>
          <w:lang w:val="sr-Cyrl-CS"/>
        </w:rPr>
        <w:t>ој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здравствен</w:t>
      </w:r>
      <w:r w:rsidRPr="00AC4B19">
        <w:rPr>
          <w:rFonts w:ascii="Times New Roman" w:hAnsi="Times New Roman" w:cs="Times New Roman"/>
          <w:sz w:val="24"/>
          <w:szCs w:val="24"/>
          <w:lang w:val="sr-Cyrl-CS"/>
        </w:rPr>
        <w:t>ој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заштит</w:t>
      </w:r>
      <w:r w:rsidRPr="00AC4B1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73BBB" w:rsidRPr="00AC4B19" w:rsidRDefault="00A73BBB" w:rsidP="00546E46">
      <w:pPr>
        <w:widowControl w:val="0"/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3BBB" w:rsidRPr="00AC4B19" w:rsidRDefault="00A73BBB" w:rsidP="00546E46">
      <w:pPr>
        <w:widowControl w:val="0"/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b/>
          <w:bCs/>
          <w:sz w:val="24"/>
          <w:szCs w:val="24"/>
          <w:lang w:val="ru-RU"/>
        </w:rPr>
        <w:t>2.6. Веза истраживања са досадашњим истраживањима</w:t>
      </w:r>
    </w:p>
    <w:p w:rsidR="00A73BBB" w:rsidRPr="00AC4B19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3BBB" w:rsidRPr="00AC4B19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Карактеристике проблема које се јављају код </w:t>
      </w:r>
      <w:r w:rsidR="00FE0961">
        <w:rPr>
          <w:rFonts w:ascii="Times New Roman" w:hAnsi="Times New Roman" w:cs="Times New Roman"/>
          <w:sz w:val="24"/>
          <w:szCs w:val="24"/>
          <w:lang w:val="ru-RU"/>
        </w:rPr>
        <w:t>пацијената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са хроничним лумбалним синдромом се огледају у смањеној функционалној способности, дуготрајном болу, честим рецидивима болести, нервози, раздражљивости и смањеном квалитету живота. Утицај бола на активности свакодневног живота је велики и доводи до смањене физичке функције или одређеног степена инвалидности </w:t>
      </w:r>
      <w:r w:rsidR="00FE0961">
        <w:rPr>
          <w:rFonts w:ascii="Times New Roman" w:hAnsi="Times New Roman" w:cs="Times New Roman"/>
          <w:sz w:val="24"/>
          <w:szCs w:val="24"/>
          <w:lang w:val="ru-RU"/>
        </w:rPr>
        <w:t>пацијената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. Финансијски терет овог синдрома је велики и укључује трошкове лечења, рехабилитације и неге, губитак радне способности, дуготрајно боловање, потребу за променом радног места или превремени одлазак у пензију. </w:t>
      </w:r>
    </w:p>
    <w:p w:rsidR="00A73BBB" w:rsidRPr="00AC4B19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Лечење хроничног лумбалног бола представља још увек велику контроверзу. Многе интервенције почевши од конзервативног, рехабилитационог приступа, укључујући специфичне вежбе, похађање школе леђа и све до спиналних манипулација и киропрактике показале су кратку ефикасност, али нема довољно доказа да сви ови приступи дају дугорочне ефекте нарочито у односу на бол и функционални статус. </w:t>
      </w:r>
    </w:p>
    <w:p w:rsidR="00A73BBB" w:rsidRPr="00AC4B19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Један још увек слабо истраживан сегмент рехабилитације </w:t>
      </w:r>
      <w:r w:rsidR="00FE0961">
        <w:rPr>
          <w:rFonts w:ascii="Times New Roman" w:hAnsi="Times New Roman" w:cs="Times New Roman"/>
          <w:sz w:val="24"/>
          <w:szCs w:val="24"/>
          <w:lang w:val="ru-RU"/>
        </w:rPr>
        <w:t xml:space="preserve">пацијаната 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са лумбалним синдромом је и допринос балнеотерапије. Досадашња истраживања показују значајан ефекат балнеотерапије, нарочито у домену функционалног статуса, побољшања квалитета живота и редукције бола. </w:t>
      </w:r>
    </w:p>
    <w:p w:rsidR="00A73BBB" w:rsidRPr="00AC4B19" w:rsidRDefault="00A73BBB" w:rsidP="00546E46">
      <w:pPr>
        <w:pStyle w:val="Default"/>
        <w:spacing w:before="120"/>
        <w:ind w:right="108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A73BBB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2.7. Методе истраживања </w:t>
      </w:r>
    </w:p>
    <w:p w:rsidR="00A73BBB" w:rsidRPr="00786DDE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</w:p>
    <w:p w:rsidR="00A73BBB" w:rsidRPr="00AC4B19" w:rsidRDefault="00A73BBB" w:rsidP="00546E46">
      <w:pPr>
        <w:pStyle w:val="Default"/>
        <w:spacing w:before="120"/>
        <w:ind w:right="108"/>
        <w:jc w:val="both"/>
        <w:rPr>
          <w:rFonts w:ascii="Times New Roman" w:hAnsi="Times New Roman" w:cs="Times New Roman"/>
          <w:b/>
          <w:bCs/>
          <w:i/>
          <w:iCs/>
          <w:color w:val="auto"/>
          <w:lang w:val="ru-RU"/>
        </w:rPr>
      </w:pPr>
      <w:r w:rsidRPr="00AC4B19">
        <w:rPr>
          <w:rFonts w:ascii="Times New Roman" w:hAnsi="Times New Roman" w:cs="Times New Roman"/>
          <w:b/>
          <w:bCs/>
          <w:i/>
          <w:iCs/>
          <w:color w:val="auto"/>
          <w:lang w:val="ru-RU"/>
        </w:rPr>
        <w:t>Врста студије:</w:t>
      </w:r>
    </w:p>
    <w:p w:rsidR="00A73BBB" w:rsidRPr="00AC4B19" w:rsidRDefault="00A73BBB" w:rsidP="00546E46">
      <w:pPr>
        <w:pStyle w:val="Default"/>
        <w:spacing w:before="120"/>
        <w:ind w:right="108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A73BBB" w:rsidRPr="00AC4B19" w:rsidRDefault="00A73BBB" w:rsidP="00546E46">
      <w:pPr>
        <w:pStyle w:val="Default"/>
        <w:ind w:right="108"/>
        <w:jc w:val="both"/>
        <w:rPr>
          <w:color w:val="auto"/>
          <w:lang w:val="ru-RU"/>
        </w:rPr>
      </w:pPr>
      <w:r w:rsidRPr="00AC4B19">
        <w:rPr>
          <w:rFonts w:ascii="Times New Roman" w:hAnsi="Times New Roman" w:cs="Times New Roman"/>
          <w:color w:val="auto"/>
          <w:lang w:val="ru-RU"/>
        </w:rPr>
        <w:t xml:space="preserve">Истраживање ће се реализовати као опсервациона аналитичка студија по типу студије пресека, која ће обухватити две групе пацијената оболелих од хроничног лумбалног синдрома. Једна група </w:t>
      </w:r>
      <w:r w:rsidR="00FE0961">
        <w:rPr>
          <w:rFonts w:ascii="Times New Roman" w:hAnsi="Times New Roman" w:cs="Times New Roman"/>
          <w:color w:val="auto"/>
          <w:lang w:val="ru-RU"/>
        </w:rPr>
        <w:t xml:space="preserve">пацијената </w:t>
      </w:r>
      <w:r w:rsidRPr="00AC4B19">
        <w:rPr>
          <w:rFonts w:ascii="Times New Roman" w:hAnsi="Times New Roman" w:cs="Times New Roman"/>
          <w:color w:val="auto"/>
          <w:lang w:val="ru-RU"/>
        </w:rPr>
        <w:t xml:space="preserve">је на балнеофизикалној терапији у специјалној болници „Меркур“ Врњачка </w:t>
      </w:r>
      <w:r w:rsidRPr="00AC4B19">
        <w:rPr>
          <w:rFonts w:ascii="Times New Roman" w:hAnsi="Times New Roman" w:cs="Times New Roman"/>
          <w:color w:val="auto"/>
          <w:lang w:val="ru-RU"/>
        </w:rPr>
        <w:lastRenderedPageBreak/>
        <w:t xml:space="preserve">Бања, а друга поредбена група су </w:t>
      </w:r>
      <w:r w:rsidR="00FE0961">
        <w:rPr>
          <w:rFonts w:ascii="Times New Roman" w:hAnsi="Times New Roman" w:cs="Times New Roman"/>
          <w:color w:val="auto"/>
          <w:lang w:val="ru-RU"/>
        </w:rPr>
        <w:t xml:space="preserve">пацијенти </w:t>
      </w:r>
      <w:r w:rsidRPr="00AC4B19">
        <w:rPr>
          <w:rFonts w:ascii="Times New Roman" w:hAnsi="Times New Roman" w:cs="Times New Roman"/>
          <w:color w:val="auto"/>
          <w:lang w:val="ru-RU"/>
        </w:rPr>
        <w:t>лечени у амбулантним условима у дому здравља Крагујевац.</w:t>
      </w:r>
    </w:p>
    <w:p w:rsidR="00A73BBB" w:rsidRPr="00AC4B19" w:rsidRDefault="00A73BBB" w:rsidP="00546E46">
      <w:pPr>
        <w:pStyle w:val="Default"/>
        <w:ind w:right="108"/>
        <w:jc w:val="both"/>
        <w:rPr>
          <w:color w:val="auto"/>
          <w:lang w:val="ru-RU"/>
        </w:rPr>
      </w:pPr>
    </w:p>
    <w:p w:rsidR="00A73BBB" w:rsidRPr="00AC4B19" w:rsidRDefault="00A73BBB" w:rsidP="00546E46">
      <w:pPr>
        <w:spacing w:line="240" w:lineRule="auto"/>
        <w:ind w:right="1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Испитаници:</w:t>
      </w:r>
    </w:p>
    <w:p w:rsidR="00A73BBB" w:rsidRPr="00AC4B19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Истраживање би обухватило </w:t>
      </w:r>
      <w:r w:rsidR="00FE0961">
        <w:rPr>
          <w:rFonts w:ascii="Times New Roman" w:hAnsi="Times New Roman" w:cs="Times New Roman"/>
          <w:sz w:val="24"/>
          <w:szCs w:val="24"/>
          <w:lang w:val="ru-RU"/>
        </w:rPr>
        <w:t>пацијенте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 xml:space="preserve"> којима је дијагностикован </w:t>
      </w:r>
      <w:r w:rsidRPr="00FD0FDA">
        <w:rPr>
          <w:rFonts w:ascii="Times New Roman" w:hAnsi="Times New Roman" w:cs="Times New Roman"/>
          <w:sz w:val="24"/>
          <w:szCs w:val="24"/>
          <w:lang w:val="ru-RU"/>
        </w:rPr>
        <w:t>неспецифичан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хронични лумбални синдром, који долазе на амбулантно лечење и контролне прегледе код изабраног лекара у Дом здравља Крагујевац, као и хоспитализоване пацијенте са поменутим синдромом у специјалној болници „Меркур“ Врњачка Бања.</w:t>
      </w:r>
    </w:p>
    <w:p w:rsidR="00A73BBB" w:rsidRPr="00AC4B19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sz w:val="24"/>
          <w:szCs w:val="24"/>
          <w:lang w:val="ru-RU"/>
        </w:rPr>
        <w:t>Истраживачки узорак</w:t>
      </w:r>
      <w:r w:rsidRPr="00AC4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би се састојао од 110 испитаника са потврђеним хроничним лумбалним синдромом који долазе на амбулантно лечење у Дом здравља Крагујевац и 110 испитаника са потврђеним хроничним лумбалним синдромом који долазе на рехабилитациони третман</w:t>
      </w:r>
      <w:r w:rsidRPr="00AC4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у специјалну болницу „Меркур“ Врњачка Бања.</w:t>
      </w:r>
    </w:p>
    <w:p w:rsidR="00A73BBB" w:rsidRPr="00AC4B19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4B19">
        <w:rPr>
          <w:rFonts w:ascii="Times New Roman" w:hAnsi="Times New Roman" w:cs="Times New Roman"/>
          <w:sz w:val="24"/>
          <w:szCs w:val="24"/>
          <w:lang w:val="sr-Cyrl-CS"/>
        </w:rPr>
        <w:t>Укључујући критеријуми: одрасле особе, оба пола, присуство бола у леђима дуже од шест месеци, старији од 18  година који добровољно пристану да учествују у студији са потврђеним хроничним лумбалним синдромом и који немају искључујућих фактора.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26687" w:rsidRPr="00FD0FDA">
        <w:rPr>
          <w:rFonts w:ascii="Times New Roman" w:hAnsi="Times New Roman"/>
          <w:sz w:val="24"/>
          <w:szCs w:val="24"/>
          <w:lang w:val="sr-Cyrl-CS"/>
        </w:rPr>
        <w:t>Неспецифични хронични лумбални синдром ће бити потврђен од стране ординирајућег лекара на основу анамнезе, клиничке слике,</w:t>
      </w:r>
      <w:r w:rsidR="00A26687" w:rsidRPr="00FD0FDA">
        <w:rPr>
          <w:rFonts w:ascii="Times New Roman" w:hAnsi="Times New Roman"/>
          <w:sz w:val="24"/>
          <w:szCs w:val="24"/>
        </w:rPr>
        <w:t xml:space="preserve"> негативних лабораторијских показатеља инфламације (седиментација крви, </w:t>
      </w:r>
      <w:r w:rsidR="00FE0961">
        <w:rPr>
          <w:rFonts w:ascii="Times New Roman" w:hAnsi="Times New Roman"/>
          <w:sz w:val="24"/>
          <w:szCs w:val="24"/>
        </w:rPr>
        <w:t xml:space="preserve">CRP </w:t>
      </w:r>
      <w:r w:rsidR="00A26687" w:rsidRPr="00FD0FDA">
        <w:rPr>
          <w:rFonts w:ascii="Times New Roman" w:hAnsi="Times New Roman"/>
          <w:sz w:val="24"/>
          <w:szCs w:val="24"/>
        </w:rPr>
        <w:t>и нормалног налаза урина),</w:t>
      </w:r>
      <w:r w:rsidR="00A26687" w:rsidRPr="00FD0FDA">
        <w:rPr>
          <w:rFonts w:ascii="Times New Roman" w:hAnsi="Times New Roman"/>
          <w:sz w:val="24"/>
          <w:szCs w:val="24"/>
          <w:lang w:val="sr-Cyrl-CS"/>
        </w:rPr>
        <w:t xml:space="preserve"> прис</w:t>
      </w:r>
      <w:r w:rsidR="00CC3526" w:rsidRPr="00FD0FDA">
        <w:rPr>
          <w:rFonts w:ascii="Times New Roman" w:hAnsi="Times New Roman"/>
          <w:sz w:val="24"/>
          <w:szCs w:val="24"/>
          <w:lang w:val="sr-Cyrl-CS"/>
        </w:rPr>
        <w:t xml:space="preserve">уства бола дужег </w:t>
      </w:r>
      <w:r w:rsidR="00A26687" w:rsidRPr="00FD0FDA">
        <w:rPr>
          <w:rFonts w:ascii="Times New Roman" w:hAnsi="Times New Roman"/>
          <w:sz w:val="24"/>
          <w:szCs w:val="24"/>
          <w:lang w:val="sr-Cyrl-CS"/>
        </w:rPr>
        <w:t>од 12 недеља и урађене радиографије лумбосакралне кичме у два правца</w:t>
      </w:r>
      <w:r w:rsidR="00A26687" w:rsidRPr="00FD0FDA">
        <w:rPr>
          <w:rFonts w:ascii="Times New Roman" w:hAnsi="Times New Roman"/>
          <w:sz w:val="24"/>
          <w:szCs w:val="24"/>
        </w:rPr>
        <w:t>.</w:t>
      </w:r>
    </w:p>
    <w:p w:rsidR="00A73BBB" w:rsidRPr="00AC4B19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4B19">
        <w:rPr>
          <w:rFonts w:ascii="Times New Roman" w:hAnsi="Times New Roman" w:cs="Times New Roman"/>
          <w:sz w:val="24"/>
          <w:szCs w:val="24"/>
          <w:lang w:val="sr-Cyrl-CS"/>
        </w:rPr>
        <w:t>Искључујући фактори за обе групе: особе млађе од 18 година, испитаници са карциномом и 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етастазама, </w:t>
      </w:r>
      <w:r w:rsidRPr="00AC4B19">
        <w:rPr>
          <w:rFonts w:ascii="Times New Roman" w:hAnsi="Times New Roman" w:cs="Times New Roman"/>
          <w:sz w:val="24"/>
          <w:szCs w:val="24"/>
          <w:lang w:val="sr-Cyrl-CS"/>
        </w:rPr>
        <w:t>труднице, запаљенски процеси и стања после хируршке интервенциј</w:t>
      </w:r>
      <w:r w:rsidR="00A26687">
        <w:rPr>
          <w:rFonts w:ascii="Times New Roman" w:hAnsi="Times New Roman" w:cs="Times New Roman"/>
          <w:sz w:val="24"/>
          <w:szCs w:val="24"/>
          <w:lang w:val="sr-Cyrl-CS"/>
        </w:rPr>
        <w:t xml:space="preserve">е због погрешне перцепције бола, </w:t>
      </w:r>
      <w:r w:rsidR="00A26687" w:rsidRPr="00FD0FDA">
        <w:rPr>
          <w:rFonts w:ascii="Times New Roman" w:hAnsi="Times New Roman"/>
          <w:sz w:val="24"/>
          <w:szCs w:val="24"/>
          <w:lang w:val="sr-Cyrl-CS"/>
        </w:rPr>
        <w:t>испитаници са стенозом спиналног канала, остеопороз</w:t>
      </w:r>
      <w:r w:rsidR="00A26687" w:rsidRPr="00FD0FDA">
        <w:rPr>
          <w:rFonts w:ascii="Times New Roman" w:hAnsi="Times New Roman"/>
          <w:sz w:val="24"/>
          <w:szCs w:val="24"/>
        </w:rPr>
        <w:t>ом</w:t>
      </w:r>
      <w:r w:rsidR="00A26687" w:rsidRPr="00FD0FDA">
        <w:rPr>
          <w:rFonts w:ascii="Times New Roman" w:hAnsi="Times New Roman"/>
          <w:sz w:val="24"/>
          <w:szCs w:val="24"/>
          <w:lang w:val="sr-Cyrl-CS"/>
        </w:rPr>
        <w:t>, остеопоротичним фрактурама</w:t>
      </w:r>
      <w:r w:rsidR="00A26687" w:rsidRPr="00FD0FDA">
        <w:rPr>
          <w:rFonts w:ascii="Times New Roman" w:hAnsi="Times New Roman"/>
          <w:sz w:val="24"/>
          <w:szCs w:val="24"/>
        </w:rPr>
        <w:t xml:space="preserve"> тела кичмених пршљенова, </w:t>
      </w:r>
      <w:r w:rsidR="00A26687" w:rsidRPr="00FD0FDA">
        <w:rPr>
          <w:rFonts w:ascii="Times New Roman" w:hAnsi="Times New Roman"/>
          <w:sz w:val="24"/>
          <w:szCs w:val="24"/>
          <w:lang w:val="sr-Cyrl-CS"/>
        </w:rPr>
        <w:t>спондилитисом, сакроилитисом, остеомијелитисом</w:t>
      </w:r>
      <w:r w:rsidR="00A26687" w:rsidRPr="00FD0FDA">
        <w:rPr>
          <w:rFonts w:ascii="Times New Roman" w:hAnsi="Times New Roman"/>
          <w:sz w:val="24"/>
          <w:szCs w:val="24"/>
        </w:rPr>
        <w:t>,</w:t>
      </w:r>
      <w:r w:rsidR="00A26687" w:rsidRPr="00FD0FDA">
        <w:rPr>
          <w:rFonts w:ascii="Times New Roman" w:hAnsi="Times New Roman"/>
          <w:sz w:val="24"/>
          <w:szCs w:val="24"/>
          <w:lang w:val="sr-Cyrl-CS"/>
        </w:rPr>
        <w:t xml:space="preserve"> испитаници са обољењима која доводе до рефлексног болног синдрома (бубрежна обољења, обољења мале карлице и абдоминалних органа),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  <w:lang w:val="sr-Cyrl-CS"/>
        </w:rPr>
        <w:t xml:space="preserve"> као и особе које одбију да учествују у истраживању или уколико постоји било који други објективни разлог који спречава или отежава учешће у студији.</w:t>
      </w: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A73BBB" w:rsidRPr="00FA10A0" w:rsidRDefault="00A73BBB" w:rsidP="00546E46">
      <w:pPr>
        <w:pStyle w:val="Default"/>
        <w:ind w:right="108"/>
        <w:jc w:val="both"/>
        <w:rPr>
          <w:b/>
          <w:bCs/>
          <w:i/>
          <w:iCs/>
          <w:lang w:val="ru-RU"/>
        </w:rPr>
      </w:pPr>
      <w:r w:rsidRPr="00FA10A0">
        <w:rPr>
          <w:rFonts w:ascii="Times New Roman" w:hAnsi="Times New Roman" w:cs="Times New Roman"/>
          <w:b/>
          <w:bCs/>
          <w:i/>
          <w:iCs/>
          <w:lang w:val="ru-RU"/>
        </w:rPr>
        <w:t xml:space="preserve">Варијабле које се мере у студији: </w:t>
      </w:r>
    </w:p>
    <w:p w:rsidR="00A73BBB" w:rsidRPr="00FA10A0" w:rsidRDefault="00A73BBB" w:rsidP="00546E46">
      <w:pPr>
        <w:pStyle w:val="Default"/>
        <w:ind w:right="108"/>
        <w:jc w:val="both"/>
        <w:rPr>
          <w:sz w:val="23"/>
          <w:szCs w:val="23"/>
          <w:lang w:val="ru-RU"/>
        </w:rPr>
      </w:pP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lang w:val="ru-RU"/>
        </w:rPr>
        <w:t>Потребни подаци о испитаницима ће бити прикупљени помоћу посебно структурираног упитника дизајнираног за потребе ове студије. Уз овај упитник користиће се и стандардизовани инструменти за мерење квалитета живота, функционалне способности, процене јачине бола, индекса радне способности и присуства симптома депресије.</w:t>
      </w: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lang w:val="ru-RU"/>
        </w:rPr>
      </w:pP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lang w:val="ru-RU"/>
        </w:rPr>
        <w:t xml:space="preserve">Основни делови структурираног упитника су: </w:t>
      </w: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lang w:val="ru-RU"/>
        </w:rPr>
        <w:t>А) Подаци о испитанику</w:t>
      </w: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lang w:val="ru-RU"/>
        </w:rPr>
        <w:t xml:space="preserve">- демографске карактеристике (пол, старост) </w:t>
      </w: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lang w:val="ru-RU"/>
        </w:rPr>
        <w:t xml:space="preserve">- породичне карактеристике (брачно стање, деца, чланови породичног домаћинства са којима живи) </w:t>
      </w: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lang w:val="ru-RU"/>
        </w:rPr>
        <w:t xml:space="preserve">- социјално – економске карактеристике (образовање, занимање, карактеристике радног места, дужина радног стажа, број дана одсуства са посла у вези са хроничним лумбалним синдромом, разумевање послодавца, круг пријатеља), </w:t>
      </w: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lang w:val="ru-RU"/>
        </w:rPr>
        <w:t xml:space="preserve">- срединске карактеристике (место живљења, услови становања, удаљеност места становања од дома здравља/бање), </w:t>
      </w: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lang w:val="ru-RU"/>
        </w:rPr>
        <w:t xml:space="preserve">- начин живота (однос према здрављу, навике (пушење, физичка активност)),   </w:t>
      </w:r>
    </w:p>
    <w:p w:rsidR="00A73BBB" w:rsidRPr="00FA10A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lang w:val="ru-RU"/>
        </w:rPr>
        <w:lastRenderedPageBreak/>
        <w:t xml:space="preserve">- здравствене карактеристике (дужина трајања бола (у данима, колико година болује), број рецидива хроничног лумбалног </w:t>
      </w:r>
      <w:r w:rsidRPr="00FE0961">
        <w:rPr>
          <w:rFonts w:ascii="Times New Roman" w:hAnsi="Times New Roman" w:cs="Times New Roman"/>
          <w:color w:val="auto"/>
          <w:lang w:val="ru-RU"/>
        </w:rPr>
        <w:t xml:space="preserve">синдрома, </w:t>
      </w:r>
      <w:r w:rsidR="00FE0961" w:rsidRPr="00FE0961">
        <w:rPr>
          <w:rFonts w:ascii="Times New Roman" w:hAnsi="Times New Roman" w:cs="Times New Roman"/>
          <w:color w:val="auto"/>
        </w:rPr>
        <w:t xml:space="preserve">BMI </w:t>
      </w:r>
      <w:r w:rsidR="00FE0961" w:rsidRPr="00537B47">
        <w:rPr>
          <w:rFonts w:ascii="Times New Roman" w:hAnsi="Times New Roman" w:cs="Times New Roman"/>
          <w:color w:val="auto"/>
          <w:shd w:val="clear" w:color="auto" w:fill="FFFFFF"/>
        </w:rPr>
        <w:t>(Body Mass Index</w:t>
      </w:r>
      <w:r w:rsidR="00FE0961" w:rsidRPr="00FE0961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Pr="00FE0961">
        <w:rPr>
          <w:rFonts w:ascii="Times New Roman" w:hAnsi="Times New Roman" w:cs="Times New Roman"/>
          <w:color w:val="auto"/>
          <w:lang w:val="ru-RU"/>
        </w:rPr>
        <w:t>,</w:t>
      </w:r>
      <w:r w:rsidRPr="00FA10A0">
        <w:rPr>
          <w:rFonts w:ascii="Times New Roman" w:hAnsi="Times New Roman" w:cs="Times New Roman"/>
          <w:lang w:val="ru-RU"/>
        </w:rPr>
        <w:t xml:space="preserve"> могућност за одлазак на бањско лечење, број бањских третмана). </w:t>
      </w:r>
    </w:p>
    <w:p w:rsidR="00A73BBB" w:rsidRPr="00FA10A0" w:rsidRDefault="00A73BBB" w:rsidP="00546E46">
      <w:pPr>
        <w:pStyle w:val="Default"/>
        <w:ind w:right="108"/>
        <w:jc w:val="both"/>
        <w:rPr>
          <w:lang w:val="ru-RU"/>
        </w:rPr>
      </w:pPr>
    </w:p>
    <w:p w:rsidR="00A73BBB" w:rsidRPr="00102DD0" w:rsidRDefault="00A73BBB" w:rsidP="00546E46">
      <w:pPr>
        <w:pStyle w:val="Default"/>
        <w:ind w:right="108"/>
        <w:jc w:val="both"/>
      </w:pPr>
      <w:r>
        <w:rPr>
          <w:rFonts w:ascii="Times New Roman" w:hAnsi="Times New Roman" w:cs="Times New Roman"/>
        </w:rPr>
        <w:t>Б) Стандардизовани инструменти (упитници):</w:t>
      </w:r>
    </w:p>
    <w:p w:rsidR="00A73BBB" w:rsidRPr="003739B6" w:rsidRDefault="00A73BBB" w:rsidP="00546E46">
      <w:pPr>
        <w:pStyle w:val="Default"/>
        <w:numPr>
          <w:ilvl w:val="0"/>
          <w:numId w:val="1"/>
        </w:numPr>
        <w:ind w:left="360" w:right="108"/>
        <w:jc w:val="both"/>
        <w:rPr>
          <w:rFonts w:ascii="Times New Roman" w:hAnsi="Times New Roman" w:cs="Times New Roman"/>
        </w:rPr>
      </w:pPr>
      <w:r w:rsidRPr="003739B6">
        <w:rPr>
          <w:rFonts w:ascii="Times New Roman" w:hAnsi="Times New Roman" w:cs="Times New Roman"/>
        </w:rPr>
        <w:t>Инструмент за само</w:t>
      </w:r>
      <w:r w:rsidR="00BE214B">
        <w:rPr>
          <w:rFonts w:ascii="Times New Roman" w:hAnsi="Times New Roman" w:cs="Times New Roman"/>
        </w:rPr>
        <w:t>-</w:t>
      </w:r>
      <w:r w:rsidRPr="003739B6">
        <w:rPr>
          <w:rFonts w:ascii="Times New Roman" w:hAnsi="Times New Roman" w:cs="Times New Roman"/>
        </w:rPr>
        <w:t xml:space="preserve">оцену функционисања </w:t>
      </w:r>
      <w:r w:rsidRPr="003739B6">
        <w:rPr>
          <w:rFonts w:ascii="Times New Roman" w:hAnsi="Times New Roman" w:cs="Times New Roman"/>
          <w:b/>
          <w:bCs/>
        </w:rPr>
        <w:t>Oswestry Low Back Disability Questionnaire (ODQ)</w:t>
      </w:r>
      <w:r w:rsidRPr="003739B6">
        <w:rPr>
          <w:rFonts w:ascii="Times New Roman" w:hAnsi="Times New Roman" w:cs="Times New Roman"/>
        </w:rPr>
        <w:t xml:space="preserve">; упитник је подељен у десет одељака који се односе на ефекте бола на уобичајене дневне активности, укључујући личну хигијену, подизање, ходање, седење, стајање, спавање, секс, социјални живот и путовање. </w:t>
      </w:r>
    </w:p>
    <w:p w:rsidR="00A73BBB" w:rsidRPr="00FA10A0" w:rsidRDefault="00A73BBB" w:rsidP="00546E46">
      <w:pPr>
        <w:pStyle w:val="Default"/>
        <w:numPr>
          <w:ilvl w:val="0"/>
          <w:numId w:val="1"/>
        </w:numPr>
        <w:ind w:left="360"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lang w:val="ru-RU"/>
        </w:rPr>
        <w:t xml:space="preserve">Инструмент за процену квалитета живота везаног за здравље </w:t>
      </w:r>
      <w:r w:rsidRPr="003739B6">
        <w:rPr>
          <w:rFonts w:ascii="Times New Roman" w:hAnsi="Times New Roman" w:cs="Times New Roman"/>
          <w:b/>
          <w:bCs/>
          <w:i/>
          <w:iCs/>
        </w:rPr>
        <w:t>EQ</w:t>
      </w:r>
      <w:r w:rsidRPr="00FA10A0">
        <w:rPr>
          <w:rFonts w:ascii="Times New Roman" w:hAnsi="Times New Roman" w:cs="Times New Roman"/>
          <w:b/>
          <w:bCs/>
          <w:i/>
          <w:iCs/>
          <w:lang w:val="ru-RU"/>
        </w:rPr>
        <w:t>-5</w:t>
      </w:r>
      <w:r w:rsidRPr="003739B6">
        <w:rPr>
          <w:rFonts w:ascii="Times New Roman" w:hAnsi="Times New Roman" w:cs="Times New Roman"/>
          <w:b/>
          <w:bCs/>
          <w:i/>
          <w:iCs/>
        </w:rPr>
        <w:t>D</w:t>
      </w:r>
      <w:r w:rsidR="00537B4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A10A0">
        <w:rPr>
          <w:rFonts w:ascii="Times New Roman" w:hAnsi="Times New Roman" w:cs="Times New Roman"/>
          <w:b/>
          <w:bCs/>
          <w:i/>
          <w:iCs/>
          <w:lang w:val="ru-RU"/>
        </w:rPr>
        <w:t>(</w:t>
      </w:r>
      <w:r w:rsidRPr="003739B6">
        <w:rPr>
          <w:rFonts w:ascii="Times New Roman" w:hAnsi="Times New Roman" w:cs="Times New Roman"/>
          <w:b/>
          <w:bCs/>
          <w:i/>
          <w:iCs/>
        </w:rPr>
        <w:t>EuroQol</w:t>
      </w:r>
      <w:r w:rsidRPr="00FA10A0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3739B6">
        <w:rPr>
          <w:rFonts w:ascii="Times New Roman" w:hAnsi="Times New Roman" w:cs="Times New Roman"/>
          <w:b/>
          <w:bCs/>
          <w:i/>
          <w:iCs/>
        </w:rPr>
        <w:t>Group</w:t>
      </w:r>
      <w:r w:rsidRPr="00FA10A0">
        <w:rPr>
          <w:rFonts w:ascii="Times New Roman" w:hAnsi="Times New Roman" w:cs="Times New Roman"/>
          <w:b/>
          <w:bCs/>
          <w:i/>
          <w:iCs/>
          <w:lang w:val="ru-RU"/>
        </w:rPr>
        <w:t>)</w:t>
      </w:r>
      <w:r w:rsidR="00172CB3">
        <w:rPr>
          <w:rFonts w:ascii="Times New Roman" w:hAnsi="Times New Roman" w:cs="Times New Roman"/>
          <w:b/>
          <w:bCs/>
          <w:i/>
          <w:iCs/>
          <w:lang w:val="ru-RU"/>
        </w:rPr>
        <w:t>.</w:t>
      </w:r>
      <w:r w:rsidRPr="00FA10A0">
        <w:rPr>
          <w:rFonts w:ascii="Times New Roman" w:hAnsi="Times New Roman" w:cs="Times New Roman"/>
          <w:lang w:val="ru-RU"/>
        </w:rPr>
        <w:t xml:space="preserve"> Е</w:t>
      </w:r>
      <w:r w:rsidRPr="003739B6">
        <w:rPr>
          <w:rFonts w:ascii="Times New Roman" w:hAnsi="Times New Roman" w:cs="Times New Roman"/>
        </w:rPr>
        <w:t>Q</w:t>
      </w:r>
      <w:r w:rsidR="00BE214B">
        <w:rPr>
          <w:rFonts w:ascii="Times New Roman" w:hAnsi="Times New Roman" w:cs="Times New Roman"/>
        </w:rPr>
        <w:t>-</w:t>
      </w:r>
      <w:r w:rsidRPr="00FA10A0">
        <w:rPr>
          <w:rFonts w:ascii="Times New Roman" w:hAnsi="Times New Roman" w:cs="Times New Roman"/>
          <w:lang w:val="ru-RU"/>
        </w:rPr>
        <w:t xml:space="preserve"> 5</w:t>
      </w:r>
      <w:r w:rsidRPr="003739B6">
        <w:rPr>
          <w:rFonts w:ascii="Times New Roman" w:hAnsi="Times New Roman" w:cs="Times New Roman"/>
        </w:rPr>
        <w:t>D</w:t>
      </w:r>
      <w:r w:rsidRPr="00FA10A0">
        <w:rPr>
          <w:rFonts w:ascii="Times New Roman" w:hAnsi="Times New Roman" w:cs="Times New Roman"/>
          <w:lang w:val="ru-RU"/>
        </w:rPr>
        <w:t xml:space="preserve"> је стандардизовани упитник који процењује пет области квалитета живота (покретљивост, самозбрињавање, свакодневне активности, расположење, бол/нелагодност) Е</w:t>
      </w:r>
      <w:r w:rsidRPr="003739B6">
        <w:rPr>
          <w:rFonts w:ascii="Times New Roman" w:hAnsi="Times New Roman" w:cs="Times New Roman"/>
        </w:rPr>
        <w:t>Q</w:t>
      </w:r>
      <w:r w:rsidRPr="00FA10A0">
        <w:rPr>
          <w:rFonts w:ascii="Times New Roman" w:hAnsi="Times New Roman" w:cs="Times New Roman"/>
          <w:lang w:val="ru-RU"/>
        </w:rPr>
        <w:t xml:space="preserve"> 5</w:t>
      </w:r>
      <w:r w:rsidRPr="003739B6">
        <w:rPr>
          <w:rFonts w:ascii="Times New Roman" w:hAnsi="Times New Roman" w:cs="Times New Roman"/>
        </w:rPr>
        <w:t>D</w:t>
      </w:r>
      <w:r w:rsidRPr="00FA10A0">
        <w:rPr>
          <w:rFonts w:ascii="Times New Roman" w:hAnsi="Times New Roman" w:cs="Times New Roman"/>
          <w:lang w:val="ru-RU"/>
        </w:rPr>
        <w:t xml:space="preserve"> укључује скалу налик на топломер, где испитаник процењује сопствено здравствено стање оценама од 0 (најлошији квалитет) до 100 (најбољи). </w:t>
      </w:r>
    </w:p>
    <w:p w:rsidR="00A73BBB" w:rsidRPr="00FA10A0" w:rsidRDefault="00A73BBB" w:rsidP="00546E46">
      <w:pPr>
        <w:pStyle w:val="Default"/>
        <w:numPr>
          <w:ilvl w:val="0"/>
          <w:numId w:val="1"/>
        </w:numPr>
        <w:ind w:left="360" w:right="108"/>
        <w:jc w:val="both"/>
        <w:rPr>
          <w:rFonts w:ascii="Times New Roman" w:hAnsi="Times New Roman" w:cs="Times New Roman"/>
          <w:lang w:val="ru-RU"/>
        </w:rPr>
      </w:pPr>
      <w:r w:rsidRPr="00FA10A0">
        <w:rPr>
          <w:rFonts w:ascii="Times New Roman" w:hAnsi="Times New Roman" w:cs="Times New Roman"/>
          <w:color w:val="auto"/>
          <w:lang w:val="ru-RU"/>
        </w:rPr>
        <w:t xml:space="preserve">Општи здравствени упитник </w:t>
      </w:r>
      <w:r w:rsidRPr="003739B6">
        <w:rPr>
          <w:rFonts w:ascii="Times New Roman" w:hAnsi="Times New Roman" w:cs="Times New Roman"/>
          <w:b/>
          <w:bCs/>
          <w:color w:val="auto"/>
        </w:rPr>
        <w:t>SF</w:t>
      </w:r>
      <w:r w:rsidRPr="00FA10A0">
        <w:rPr>
          <w:rFonts w:ascii="Times New Roman" w:hAnsi="Times New Roman" w:cs="Times New Roman"/>
          <w:b/>
          <w:bCs/>
          <w:color w:val="auto"/>
          <w:lang w:val="ru-RU"/>
        </w:rPr>
        <w:t xml:space="preserve">-36 </w:t>
      </w:r>
      <w:r w:rsidRPr="003739B6">
        <w:rPr>
          <w:rFonts w:ascii="Times New Roman" w:hAnsi="Times New Roman" w:cs="Times New Roman"/>
          <w:b/>
          <w:bCs/>
          <w:color w:val="auto"/>
          <w:lang w:val="sr-Latn-CS"/>
        </w:rPr>
        <w:t>(The MOS 36-Item Short-Form Health Survey)</w:t>
      </w:r>
      <w:r w:rsidRPr="00FA10A0">
        <w:rPr>
          <w:rFonts w:ascii="Times New Roman" w:hAnsi="Times New Roman" w:cs="Times New Roman"/>
          <w:color w:val="auto"/>
          <w:lang w:val="ru-RU"/>
        </w:rPr>
        <w:t xml:space="preserve"> се састоји од 36 питања која се односе на здравље, а кроз 8 домена: физичко функционисање, ограничења због физичког здравља, присуство физичког бола, опште здравље, виталност, социјално функционисање, ограничења због емоционалних проблема и психичко здравље.</w:t>
      </w:r>
    </w:p>
    <w:p w:rsidR="00A73BBB" w:rsidRPr="00FA10A0" w:rsidRDefault="00FE0961" w:rsidP="00546E46">
      <w:pPr>
        <w:pStyle w:val="Default"/>
        <w:numPr>
          <w:ilvl w:val="0"/>
          <w:numId w:val="1"/>
        </w:numPr>
        <w:ind w:left="360" w:right="1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</w:rPr>
        <w:t xml:space="preserve">VAS </w:t>
      </w:r>
      <w:r w:rsidR="00A73BBB" w:rsidRPr="00FA10A0">
        <w:rPr>
          <w:rFonts w:ascii="Times New Roman" w:hAnsi="Times New Roman" w:cs="Times New Roman"/>
          <w:b/>
          <w:bCs/>
          <w:lang w:val="ru-RU"/>
        </w:rPr>
        <w:t>скала за бол</w:t>
      </w:r>
      <w:r w:rsidR="00A73BBB" w:rsidRPr="00FA10A0">
        <w:rPr>
          <w:rFonts w:ascii="Times New Roman" w:hAnsi="Times New Roman" w:cs="Times New Roman"/>
          <w:lang w:val="ru-RU"/>
        </w:rPr>
        <w:t>–</w:t>
      </w:r>
      <w:r w:rsidR="004E50E7">
        <w:rPr>
          <w:rFonts w:ascii="Times New Roman" w:hAnsi="Times New Roman" w:cs="Times New Roman"/>
          <w:lang w:val="ru-RU"/>
        </w:rPr>
        <w:t>пацијенти</w:t>
      </w:r>
      <w:r w:rsidR="00A73BBB" w:rsidRPr="00FA10A0">
        <w:rPr>
          <w:rFonts w:ascii="Times New Roman" w:hAnsi="Times New Roman" w:cs="Times New Roman"/>
          <w:lang w:val="ru-RU"/>
        </w:rPr>
        <w:t xml:space="preserve"> оцењују интензитет бола на линији дугој 100 </w:t>
      </w:r>
      <w:r>
        <w:rPr>
          <w:rFonts w:ascii="Times New Roman" w:hAnsi="Times New Roman" w:cs="Times New Roman"/>
        </w:rPr>
        <w:t>mm</w:t>
      </w:r>
      <w:r w:rsidR="00A73BBB" w:rsidRPr="00FA10A0">
        <w:rPr>
          <w:rFonts w:ascii="Times New Roman" w:hAnsi="Times New Roman" w:cs="Times New Roman"/>
          <w:lang w:val="ru-RU"/>
        </w:rPr>
        <w:t xml:space="preserve">. </w:t>
      </w:r>
    </w:p>
    <w:p w:rsidR="00A73BBB" w:rsidRPr="00FA10A0" w:rsidRDefault="00A73BBB" w:rsidP="00546E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10A0">
        <w:rPr>
          <w:rFonts w:ascii="Times New Roman" w:hAnsi="Times New Roman" w:cs="Times New Roman"/>
          <w:sz w:val="24"/>
          <w:szCs w:val="24"/>
          <w:lang w:val="ru-RU"/>
        </w:rPr>
        <w:t xml:space="preserve">Упитник за одређивање индекса радне способности 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WAI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Ability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Index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Questionnaire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Pr="00FA10A0">
        <w:rPr>
          <w:rFonts w:ascii="Times New Roman" w:hAnsi="Times New Roman" w:cs="Times New Roman"/>
          <w:sz w:val="24"/>
          <w:szCs w:val="24"/>
          <w:lang w:val="ru-RU"/>
        </w:rPr>
        <w:t xml:space="preserve">–стандардизовани упитник Финског института за медицину рада, користи се за испитивање радне способности у релацији са захтевима посла односно радног места. </w:t>
      </w:r>
    </w:p>
    <w:p w:rsidR="00A73BBB" w:rsidRPr="00FA10A0" w:rsidRDefault="00A73BBB" w:rsidP="00546E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10A0">
        <w:rPr>
          <w:rFonts w:ascii="Times New Roman" w:hAnsi="Times New Roman" w:cs="Times New Roman"/>
          <w:sz w:val="24"/>
          <w:szCs w:val="24"/>
          <w:lang w:val="ru-RU"/>
        </w:rPr>
        <w:t xml:space="preserve">Скала за депресију Центра за епидемиолошке студије 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Center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Epidemiologic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Studies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Depression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Scale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[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CES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3739B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0A0">
        <w:rPr>
          <w:rFonts w:ascii="Times New Roman" w:hAnsi="Times New Roman" w:cs="Times New Roman"/>
          <w:b/>
          <w:bCs/>
          <w:sz w:val="24"/>
          <w:szCs w:val="24"/>
          <w:lang w:val="ru-RU"/>
        </w:rPr>
        <w:t>])</w:t>
      </w:r>
      <w:r w:rsidRPr="00FA10A0">
        <w:rPr>
          <w:rFonts w:ascii="Times New Roman" w:hAnsi="Times New Roman" w:cs="Times New Roman"/>
          <w:sz w:val="24"/>
          <w:szCs w:val="24"/>
          <w:lang w:val="ru-RU"/>
        </w:rPr>
        <w:t xml:space="preserve">–није дијагностички тест, већ скрининг тест за утврђивање група под ризиком за депресију. Садржи 20 ставки које се односе на учесталост симптома у току последњих седам дана. </w:t>
      </w:r>
    </w:p>
    <w:p w:rsidR="00A73BBB" w:rsidRPr="00FA10A0" w:rsidRDefault="00A73BBB" w:rsidP="00546E46">
      <w:pPr>
        <w:pStyle w:val="Default"/>
        <w:ind w:right="108"/>
        <w:jc w:val="both"/>
        <w:rPr>
          <w:color w:val="FF0000"/>
          <w:lang w:val="ru-RU"/>
        </w:rPr>
      </w:pPr>
      <w:r w:rsidRPr="00FA10A0">
        <w:rPr>
          <w:rFonts w:ascii="Times New Roman" w:hAnsi="Times New Roman" w:cs="Times New Roman"/>
          <w:lang w:val="ru-RU"/>
        </w:rPr>
        <w:t xml:space="preserve">У обради, подаци о функционалној способности и квалитету живота и процени јачине бола биће третирани као примарне зависне варијабле, а подаци о индексу радне способности и самопроцени симптома депресије ће се третирати као секундарне зависне варијабле. Све остале варијабле ће се третирати као независне. </w:t>
      </w:r>
    </w:p>
    <w:p w:rsidR="00A73BBB" w:rsidRPr="00FA10A0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10A0">
        <w:rPr>
          <w:rFonts w:ascii="Times New Roman" w:hAnsi="Times New Roman" w:cs="Times New Roman"/>
          <w:sz w:val="24"/>
          <w:szCs w:val="24"/>
          <w:lang w:val="ru-RU"/>
        </w:rPr>
        <w:t xml:space="preserve">Економски део података ће бити издвојен из фактура које показују потрошни материјал и пружене услуге приликом бањског лечења у Врњачкој бањи. Директни и индиректни трошкови амбулантно лечених </w:t>
      </w:r>
      <w:r w:rsidR="00FE0961">
        <w:rPr>
          <w:rFonts w:ascii="Times New Roman" w:hAnsi="Times New Roman" w:cs="Times New Roman"/>
          <w:sz w:val="24"/>
          <w:szCs w:val="24"/>
        </w:rPr>
        <w:t xml:space="preserve">пацијената </w:t>
      </w:r>
      <w:r w:rsidRPr="00FA10A0">
        <w:rPr>
          <w:rFonts w:ascii="Times New Roman" w:hAnsi="Times New Roman" w:cs="Times New Roman"/>
          <w:sz w:val="24"/>
          <w:szCs w:val="24"/>
          <w:lang w:val="ru-RU"/>
        </w:rPr>
        <w:t>биће реконструисани и евалуирани на основу њихове прописане терапије и процене изабраног лекара за контролне прегледе. Анализа и процена трошкова условљених хроничним лумбалним синдромом обавиће се на основу важећих ценовника Дома здравља Крагујевац и специјалне болнице „Меркур“ у Врњачкој Бањи, односно Републичког завода</w:t>
      </w:r>
      <w:r w:rsidR="00FE0961">
        <w:rPr>
          <w:rFonts w:ascii="Times New Roman" w:hAnsi="Times New Roman" w:cs="Times New Roman"/>
          <w:sz w:val="24"/>
          <w:szCs w:val="24"/>
          <w:lang w:val="ru-RU"/>
        </w:rPr>
        <w:t xml:space="preserve"> за здравствено осигурање. Рачун</w:t>
      </w:r>
      <w:r w:rsidRPr="00FA10A0">
        <w:rPr>
          <w:rFonts w:ascii="Times New Roman" w:hAnsi="Times New Roman" w:cs="Times New Roman"/>
          <w:sz w:val="24"/>
          <w:szCs w:val="24"/>
          <w:lang w:val="ru-RU"/>
        </w:rPr>
        <w:t>ање ће се обавити у домаћој валути РСД (српски динар), а за приказ трошкова лечења у другим валутама (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FA10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FA10A0">
        <w:rPr>
          <w:rFonts w:ascii="Times New Roman" w:hAnsi="Times New Roman" w:cs="Times New Roman"/>
          <w:sz w:val="24"/>
          <w:szCs w:val="24"/>
          <w:lang w:val="ru-RU"/>
        </w:rPr>
        <w:t xml:space="preserve">$) ће се обавити према средњем курсу Народне банке Србије у односу на време истраживања. Прорачун трошкови/корисност изражена у РСД по </w:t>
      </w:r>
      <w:r w:rsidRPr="00524318">
        <w:rPr>
          <w:rFonts w:ascii="Times New Roman" w:hAnsi="Times New Roman" w:cs="Times New Roman"/>
          <w:sz w:val="24"/>
          <w:szCs w:val="24"/>
        </w:rPr>
        <w:t>QALY</w:t>
      </w:r>
      <w:r w:rsidRPr="00FA10A0">
        <w:rPr>
          <w:rFonts w:ascii="Times New Roman" w:hAnsi="Times New Roman" w:cs="Times New Roman"/>
          <w:sz w:val="24"/>
          <w:szCs w:val="24"/>
          <w:lang w:val="ru-RU"/>
        </w:rPr>
        <w:t xml:space="preserve"> (године живота прилагођене за квалитет)  ће се рачунати у РСД по дану живота ослобођеном од проблема (бол, функционална способност) хроничног лумбалног синдрома.</w:t>
      </w:r>
    </w:p>
    <w:p w:rsidR="00546E46" w:rsidRDefault="00546E46" w:rsidP="00546E46">
      <w:pPr>
        <w:spacing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BE214B" w:rsidRDefault="00A73BBB" w:rsidP="00546E46">
      <w:pPr>
        <w:spacing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План студије:</w:t>
      </w:r>
    </w:p>
    <w:p w:rsidR="00A73BBB" w:rsidRPr="00A73BBB" w:rsidRDefault="00A73BBB" w:rsidP="00546E46">
      <w:pPr>
        <w:spacing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Након испуњавања критеријума за укључивања испитаника у студију,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220">
        <w:rPr>
          <w:rFonts w:ascii="Times New Roman" w:hAnsi="Times New Roman" w:cs="Times New Roman"/>
          <w:sz w:val="24"/>
          <w:szCs w:val="24"/>
          <w:lang w:val="sr-Cyrl-CS"/>
        </w:rPr>
        <w:t xml:space="preserve">испитаници би самостално попуњавали упитнике </w:t>
      </w:r>
      <w:r w:rsidRPr="00B91220">
        <w:rPr>
          <w:rFonts w:ascii="Times New Roman" w:hAnsi="Times New Roman" w:cs="Times New Roman"/>
          <w:sz w:val="24"/>
          <w:szCs w:val="24"/>
        </w:rPr>
        <w:t>ODQ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91220">
        <w:rPr>
          <w:rFonts w:ascii="Times New Roman" w:hAnsi="Times New Roman" w:cs="Times New Roman"/>
          <w:sz w:val="24"/>
          <w:szCs w:val="24"/>
        </w:rPr>
        <w:t>EQ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-5</w:t>
      </w:r>
      <w:r w:rsidRPr="00B91220">
        <w:rPr>
          <w:rFonts w:ascii="Times New Roman" w:hAnsi="Times New Roman" w:cs="Times New Roman"/>
          <w:sz w:val="24"/>
          <w:szCs w:val="24"/>
        </w:rPr>
        <w:t>D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91220">
        <w:rPr>
          <w:rFonts w:ascii="Times New Roman" w:hAnsi="Times New Roman" w:cs="Times New Roman"/>
          <w:sz w:val="24"/>
          <w:szCs w:val="24"/>
        </w:rPr>
        <w:t>SF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36, </w:t>
      </w:r>
      <w:r w:rsidRPr="00B91220">
        <w:rPr>
          <w:rFonts w:ascii="Times New Roman" w:hAnsi="Times New Roman" w:cs="Times New Roman"/>
          <w:sz w:val="24"/>
          <w:szCs w:val="24"/>
        </w:rPr>
        <w:t>WAI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220">
        <w:rPr>
          <w:rFonts w:ascii="Times New Roman" w:hAnsi="Times New Roman" w:cs="Times New Roman"/>
          <w:sz w:val="24"/>
          <w:szCs w:val="24"/>
        </w:rPr>
        <w:t>Index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91220">
        <w:rPr>
          <w:rFonts w:ascii="Times New Roman" w:hAnsi="Times New Roman" w:cs="Times New Roman"/>
          <w:sz w:val="24"/>
          <w:szCs w:val="24"/>
        </w:rPr>
        <w:t>VAS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скала бола, </w:t>
      </w:r>
      <w:r w:rsidRPr="00B91220">
        <w:rPr>
          <w:rFonts w:ascii="Times New Roman" w:hAnsi="Times New Roman" w:cs="Times New Roman"/>
          <w:sz w:val="24"/>
          <w:szCs w:val="24"/>
        </w:rPr>
        <w:t>CES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91220">
        <w:rPr>
          <w:rFonts w:ascii="Times New Roman" w:hAnsi="Times New Roman" w:cs="Times New Roman"/>
          <w:sz w:val="24"/>
          <w:szCs w:val="24"/>
        </w:rPr>
        <w:t>D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220">
        <w:rPr>
          <w:rFonts w:ascii="Times New Roman" w:hAnsi="Times New Roman" w:cs="Times New Roman"/>
          <w:sz w:val="24"/>
          <w:szCs w:val="24"/>
          <w:lang w:val="sr-Cyrl-CS"/>
        </w:rPr>
        <w:t>уз објашњења од стране истраживача и одговарајућу помоћ истраживача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уколико би испитаницима била потребна. Предвиђено време за попуњавање свих упитника је 30 минута. </w:t>
      </w:r>
      <w:r w:rsidR="007B6947" w:rsidRPr="00FD0FDA">
        <w:rPr>
          <w:rFonts w:ascii="Times New Roman" w:hAnsi="Times New Roman"/>
          <w:sz w:val="24"/>
          <w:szCs w:val="24"/>
        </w:rPr>
        <w:t>Пацијентима који се лече у амбулантним условима Дома здравља Крагујевац, изабрани лекар одређује медикаментозну терапију уз консултацију са лекаром специјалистом неурологије и/или реуматологије (</w:t>
      </w:r>
      <w:r w:rsidR="00FE0961">
        <w:rPr>
          <w:rFonts w:ascii="Times New Roman" w:hAnsi="Times New Roman"/>
          <w:sz w:val="24"/>
          <w:szCs w:val="24"/>
        </w:rPr>
        <w:t>нестероидни антиреуматици</w:t>
      </w:r>
      <w:r w:rsidR="007B6947" w:rsidRPr="00FD0FDA">
        <w:rPr>
          <w:rFonts w:ascii="Times New Roman" w:hAnsi="Times New Roman"/>
          <w:sz w:val="24"/>
          <w:szCs w:val="24"/>
        </w:rPr>
        <w:t>, аналгетици, миорелаксанси, антидепресиви). Пацијенти ће након завршене медикаментозне терапије код изабраног лекара попуњавати сет упитника.</w:t>
      </w:r>
      <w:r w:rsidR="007B6947">
        <w:rPr>
          <w:rFonts w:ascii="Times New Roman" w:hAnsi="Times New Roman"/>
          <w:sz w:val="24"/>
          <w:szCs w:val="24"/>
        </w:rPr>
        <w:t xml:space="preserve"> 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Пацијенти који се налазе на бањском лечењу ће бити по пријему у бању прегледани од стране лекара специјалисте физикалне медицине. Лекар на основу анамнезе, физикалног прегледа и увида у медицинску документацију одређује врсту и број балнеофизикалних терапија. У овом истраживању ће бити испитивани пацијенти чије бањско лечење траје од 10 до 14 дана, сходно томе ће бити и дефинисан број балнеофизикалних процедура. Ови пацијенти ће бити испитивани након завршеног бањског лечења, односно на дан њиховог отпуста. </w:t>
      </w:r>
    </w:p>
    <w:p w:rsidR="00A73BBB" w:rsidRPr="00B91220" w:rsidRDefault="00A73BBB" w:rsidP="00546E46">
      <w:pPr>
        <w:spacing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Снага студије и величина узорка:</w:t>
      </w:r>
    </w:p>
    <w:p w:rsidR="00A73BBB" w:rsidRPr="00B91220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У доступној литератури се не налази истраживање истог дизајна као предвиђена студија у коме су коришћени идентични инструменти клиничке процене и врсте терапијског поступка код </w:t>
      </w:r>
      <w:r w:rsidR="00172CB3">
        <w:rPr>
          <w:rFonts w:ascii="Times New Roman" w:hAnsi="Times New Roman" w:cs="Times New Roman"/>
          <w:sz w:val="24"/>
          <w:szCs w:val="24"/>
          <w:lang w:val="ru-RU"/>
        </w:rPr>
        <w:t xml:space="preserve">пацијената 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са хроничним болним синдромом. Због тога су за прерачун узорка коришћени резултати студије код које је примењен терапијски програм сличан комплексном утицају дужег балнеоклиматског лечења на читав организам). У тој студији, је коришћен идентичан инструмент за процену квалитета живота, </w:t>
      </w:r>
      <w:r w:rsidRPr="00B91220">
        <w:rPr>
          <w:rFonts w:ascii="Times New Roman" w:hAnsi="Times New Roman" w:cs="Times New Roman"/>
          <w:sz w:val="24"/>
          <w:szCs w:val="24"/>
        </w:rPr>
        <w:t>EQ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-5</w:t>
      </w:r>
      <w:r w:rsidRPr="00B91220">
        <w:rPr>
          <w:rFonts w:ascii="Times New Roman" w:hAnsi="Times New Roman" w:cs="Times New Roman"/>
          <w:sz w:val="24"/>
          <w:szCs w:val="24"/>
        </w:rPr>
        <w:t>D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, чији је укупни скор (максимално 1.0 одн. 100% времена квалитетног живљења) у експерименталној групи био бољи него у контроли (0.76±0.23 наспрам 0.68±0.18).</w:t>
      </w:r>
    </w:p>
    <w:p w:rsidR="00A73BBB" w:rsidRPr="00B91220" w:rsidRDefault="00A73BBB" w:rsidP="00546E46">
      <w:pPr>
        <w:pStyle w:val="ListParagraph"/>
        <w:ind w:left="0" w:right="108"/>
        <w:jc w:val="both"/>
        <w:rPr>
          <w:rFonts w:ascii="Times New Roman" w:hAnsi="Times New Roman" w:cs="Times New Roman"/>
          <w:lang w:val="ru-RU"/>
        </w:rPr>
      </w:pPr>
      <w:r w:rsidRPr="00B91220">
        <w:rPr>
          <w:rFonts w:ascii="Times New Roman" w:hAnsi="Times New Roman" w:cs="Times New Roman"/>
          <w:lang w:val="ru-RU"/>
        </w:rPr>
        <w:t>Ови параметри су унети у одговарајући рачунарски програм за израчунавање студијског узорка (</w:t>
      </w:r>
      <w:r w:rsidRPr="00B91220">
        <w:rPr>
          <w:rFonts w:ascii="Times New Roman" w:hAnsi="Times New Roman" w:cs="Times New Roman"/>
          <w:lang w:val="sr-Latn-CS"/>
        </w:rPr>
        <w:t xml:space="preserve">Faul, F., Erdfelder, E., Lang, A.-G., &amp; Buchner, A. (2007). G*Power 3: A flexible statistical power analysis program for the social, behavioral, and biomedical sciences. Behavior Research Methods, 39, 175-191). </w:t>
      </w:r>
      <w:r w:rsidRPr="00B91220">
        <w:rPr>
          <w:rFonts w:ascii="Times New Roman" w:hAnsi="Times New Roman" w:cs="Times New Roman"/>
        </w:rPr>
        <w:t>При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томе</w:t>
      </w:r>
      <w:r w:rsidRPr="00B91220">
        <w:rPr>
          <w:rFonts w:ascii="Times New Roman" w:hAnsi="Times New Roman" w:cs="Times New Roman"/>
          <w:lang w:val="sr-Latn-CS"/>
        </w:rPr>
        <w:t xml:space="preserve">, </w:t>
      </w:r>
      <w:r w:rsidRPr="00B91220">
        <w:rPr>
          <w:rFonts w:ascii="Times New Roman" w:hAnsi="Times New Roman" w:cs="Times New Roman"/>
        </w:rPr>
        <w:t>коришћен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је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="00BE214B">
        <w:rPr>
          <w:rFonts w:ascii="Times New Roman" w:hAnsi="Times New Roman" w:cs="Times New Roman"/>
        </w:rPr>
        <w:t>T</w:t>
      </w:r>
      <w:r w:rsidR="00537B47">
        <w:rPr>
          <w:rFonts w:ascii="Times New Roman" w:hAnsi="Times New Roman" w:cs="Times New Roman"/>
        </w:rPr>
        <w:t>-</w:t>
      </w:r>
      <w:r w:rsidRPr="00B91220">
        <w:rPr>
          <w:rFonts w:ascii="Times New Roman" w:hAnsi="Times New Roman" w:cs="Times New Roman"/>
        </w:rPr>
        <w:t>тест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за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два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независна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узорка</w:t>
      </w:r>
      <w:r w:rsidRPr="00B91220">
        <w:rPr>
          <w:rFonts w:ascii="Times New Roman" w:hAnsi="Times New Roman" w:cs="Times New Roman"/>
          <w:lang w:val="sr-Latn-CS"/>
        </w:rPr>
        <w:t xml:space="preserve">, </w:t>
      </w:r>
      <w:r w:rsidRPr="00B91220">
        <w:rPr>
          <w:rFonts w:ascii="Times New Roman" w:hAnsi="Times New Roman" w:cs="Times New Roman"/>
        </w:rPr>
        <w:t>алфа</w:t>
      </w:r>
      <w:r w:rsidRPr="00B91220">
        <w:rPr>
          <w:rFonts w:ascii="Times New Roman" w:hAnsi="Times New Roman" w:cs="Times New Roman"/>
          <w:lang w:val="sr-Latn-CS"/>
        </w:rPr>
        <w:t>-</w:t>
      </w:r>
      <w:r w:rsidRPr="00B91220">
        <w:rPr>
          <w:rFonts w:ascii="Times New Roman" w:hAnsi="Times New Roman" w:cs="Times New Roman"/>
        </w:rPr>
        <w:t>грешка</w:t>
      </w:r>
      <w:r w:rsidRPr="00B91220">
        <w:rPr>
          <w:rFonts w:ascii="Times New Roman" w:hAnsi="Times New Roman" w:cs="Times New Roman"/>
          <w:lang w:val="sr-Latn-CS"/>
        </w:rPr>
        <w:t xml:space="preserve"> 0.05, </w:t>
      </w:r>
      <w:r w:rsidRPr="00B91220">
        <w:rPr>
          <w:rFonts w:ascii="Times New Roman" w:hAnsi="Times New Roman" w:cs="Times New Roman"/>
        </w:rPr>
        <w:t>снага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студије</w:t>
      </w:r>
      <w:r w:rsidRPr="00B91220">
        <w:rPr>
          <w:rFonts w:ascii="Times New Roman" w:hAnsi="Times New Roman" w:cs="Times New Roman"/>
          <w:lang w:val="sr-Latn-CS"/>
        </w:rPr>
        <w:t xml:space="preserve"> 0.8, </w:t>
      </w:r>
      <w:r w:rsidRPr="00B91220">
        <w:rPr>
          <w:rFonts w:ascii="Times New Roman" w:hAnsi="Times New Roman" w:cs="Times New Roman"/>
        </w:rPr>
        <w:t>двоструко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поређење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и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однос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броја</w:t>
      </w:r>
      <w:r w:rsidRPr="00B91220">
        <w:rPr>
          <w:rFonts w:ascii="Times New Roman" w:hAnsi="Times New Roman" w:cs="Times New Roman"/>
          <w:lang w:val="sr-Latn-CS"/>
        </w:rPr>
        <w:t xml:space="preserve"> </w:t>
      </w:r>
      <w:r w:rsidRPr="00B91220">
        <w:rPr>
          <w:rFonts w:ascii="Times New Roman" w:hAnsi="Times New Roman" w:cs="Times New Roman"/>
        </w:rPr>
        <w:t>испитаника</w:t>
      </w:r>
      <w:r w:rsidRPr="00B91220">
        <w:rPr>
          <w:rFonts w:ascii="Times New Roman" w:hAnsi="Times New Roman" w:cs="Times New Roman"/>
          <w:lang w:val="sr-Latn-CS"/>
        </w:rPr>
        <w:t xml:space="preserve"> 1:1. </w:t>
      </w:r>
      <w:r w:rsidRPr="00B91220">
        <w:rPr>
          <w:rFonts w:ascii="Times New Roman" w:hAnsi="Times New Roman" w:cs="Times New Roman"/>
          <w:lang w:val="ru-RU"/>
        </w:rPr>
        <w:t>На овај начин, прорачунат је узорак од по 106 испитаника у свакој групи, тако да је укупни студијски узорак заокружен на 220 испитаника.</w:t>
      </w:r>
    </w:p>
    <w:p w:rsidR="00A73BBB" w:rsidRPr="00B91220" w:rsidRDefault="00A73BBB" w:rsidP="00546E46">
      <w:pPr>
        <w:pStyle w:val="ListParagraph"/>
        <w:ind w:left="0" w:right="108"/>
        <w:jc w:val="both"/>
        <w:rPr>
          <w:rFonts w:ascii="Times New Roman" w:hAnsi="Times New Roman" w:cs="Times New Roman"/>
          <w:lang w:val="sr-Latn-CS"/>
        </w:rPr>
      </w:pPr>
    </w:p>
    <w:p w:rsidR="00A73BBB" w:rsidRPr="00B91220" w:rsidRDefault="00A73BBB" w:rsidP="00546E46">
      <w:pPr>
        <w:spacing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Статистичка обрада података</w:t>
      </w:r>
    </w:p>
    <w:p w:rsidR="00A73BBB" w:rsidRPr="00B91220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sz w:val="24"/>
          <w:szCs w:val="24"/>
          <w:lang w:val="ru-RU"/>
        </w:rPr>
        <w:t>Подаци ће бити представљени аритметичком средином као мером централне тенденције, а стандардном девијацијом и стандарном грешком као мерама варијабилитета у групама.</w:t>
      </w:r>
    </w:p>
    <w:p w:rsidR="00A73BBB" w:rsidRPr="00B91220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Нормалност расподеле вредности унутар група анализираће се </w:t>
      </w:r>
      <w:r w:rsidRPr="00B91220">
        <w:rPr>
          <w:rFonts w:ascii="Times New Roman" w:hAnsi="Times New Roman" w:cs="Times New Roman"/>
          <w:sz w:val="24"/>
          <w:szCs w:val="24"/>
        </w:rPr>
        <w:t>Kolmogorov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91220">
        <w:rPr>
          <w:rFonts w:ascii="Times New Roman" w:hAnsi="Times New Roman" w:cs="Times New Roman"/>
          <w:sz w:val="24"/>
          <w:szCs w:val="24"/>
        </w:rPr>
        <w:t>Smirnov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91220">
        <w:rPr>
          <w:rFonts w:ascii="Times New Roman" w:hAnsi="Times New Roman" w:cs="Times New Roman"/>
          <w:sz w:val="24"/>
          <w:szCs w:val="24"/>
        </w:rPr>
        <w:t>Shapiro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91220">
        <w:rPr>
          <w:rFonts w:ascii="Times New Roman" w:hAnsi="Times New Roman" w:cs="Times New Roman"/>
          <w:sz w:val="24"/>
          <w:szCs w:val="24"/>
        </w:rPr>
        <w:t>Wilk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 тестовима. У зависности од нормалности расподеле, разлике између група анализираће се непараметријским </w:t>
      </w:r>
      <w:r w:rsidRPr="00B91220">
        <w:rPr>
          <w:rFonts w:ascii="Times New Roman" w:hAnsi="Times New Roman" w:cs="Times New Roman"/>
          <w:sz w:val="24"/>
          <w:szCs w:val="24"/>
        </w:rPr>
        <w:t>Mann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91220">
        <w:rPr>
          <w:rFonts w:ascii="Times New Roman" w:hAnsi="Times New Roman" w:cs="Times New Roman"/>
          <w:sz w:val="24"/>
          <w:szCs w:val="24"/>
        </w:rPr>
        <w:t>Whitney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тестом или параметријским независним </w:t>
      </w:r>
      <w:r w:rsidR="00BE214B">
        <w:rPr>
          <w:rFonts w:ascii="Times New Roman" w:hAnsi="Times New Roman" w:cs="Times New Roman"/>
          <w:sz w:val="24"/>
          <w:szCs w:val="24"/>
          <w:lang w:val="ru-RU"/>
        </w:rPr>
        <w:t>T-</w:t>
      </w:r>
      <w:r w:rsidR="00537B4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естом. За тестирање повезаности нивоа функционалне способности, нивоа здравља и нивоа квалитета живота користиће се тестови корелације у зависности од расподеле</w:t>
      </w:r>
      <w:r w:rsidR="00537B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B91220">
        <w:rPr>
          <w:rFonts w:ascii="Times New Roman" w:hAnsi="Times New Roman" w:cs="Times New Roman"/>
          <w:sz w:val="24"/>
          <w:szCs w:val="24"/>
        </w:rPr>
        <w:t>Pearson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B91220">
        <w:rPr>
          <w:rFonts w:ascii="Times New Roman" w:hAnsi="Times New Roman" w:cs="Times New Roman"/>
          <w:sz w:val="24"/>
          <w:szCs w:val="24"/>
        </w:rPr>
        <w:t>Spearman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). Статистичка значајност ће бити усвојена на нивоу вероватноће од р&lt;0.05. За статистичку обраду свих података користиће се комерцијални статистички пакет </w:t>
      </w:r>
      <w:r w:rsidRPr="00B91220">
        <w:rPr>
          <w:rFonts w:ascii="Times New Roman" w:hAnsi="Times New Roman" w:cs="Times New Roman"/>
          <w:sz w:val="24"/>
          <w:szCs w:val="24"/>
        </w:rPr>
        <w:t>SPSS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13.0 </w:t>
      </w:r>
      <w:r w:rsidRPr="00B91220">
        <w:rPr>
          <w:rFonts w:ascii="Times New Roman" w:hAnsi="Times New Roman" w:cs="Times New Roman"/>
          <w:sz w:val="24"/>
          <w:szCs w:val="24"/>
        </w:rPr>
        <w:t>for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220">
        <w:rPr>
          <w:rFonts w:ascii="Times New Roman" w:hAnsi="Times New Roman" w:cs="Times New Roman"/>
          <w:sz w:val="24"/>
          <w:szCs w:val="24"/>
        </w:rPr>
        <w:t>Windows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. У зависности од потреба истраживања користиће се табеларни и графички приказ дистрибуције података.</w:t>
      </w:r>
    </w:p>
    <w:p w:rsidR="00A73BBB" w:rsidRPr="00B91220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3BBB" w:rsidRPr="00B91220" w:rsidRDefault="00A73BBB" w:rsidP="00546E46">
      <w:pPr>
        <w:spacing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>2.8. Очекивани резултати докторске дисертације</w:t>
      </w:r>
    </w:p>
    <w:p w:rsidR="00A73BBB" w:rsidRPr="00B9122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color w:val="auto"/>
          <w:lang w:val="ru-RU"/>
        </w:rPr>
      </w:pPr>
      <w:r w:rsidRPr="00B91220">
        <w:rPr>
          <w:rFonts w:ascii="Times New Roman" w:hAnsi="Times New Roman" w:cs="Times New Roman"/>
          <w:color w:val="auto"/>
          <w:lang w:val="ru-RU"/>
        </w:rPr>
        <w:t xml:space="preserve">Очекује се да ће студија донети сазнања о утицају балнеофизикалне терапије на ток опоравка од хроничног лумбалног синдрома са аспекта квалитета живота. Уочиће се значајне разлике у домену радне способности и нивоа депресије између пацијената лечених амбулантно и у бањским условима. Иако су трошкови лечења већи код бањског лечења, ови </w:t>
      </w:r>
      <w:r w:rsidR="00537B47">
        <w:rPr>
          <w:rFonts w:ascii="Times New Roman" w:hAnsi="Times New Roman" w:cs="Times New Roman"/>
          <w:color w:val="auto"/>
          <w:lang w:val="ru-RU"/>
        </w:rPr>
        <w:t>пацијенти</w:t>
      </w:r>
      <w:r w:rsidRPr="00B91220">
        <w:rPr>
          <w:rFonts w:ascii="Times New Roman" w:hAnsi="Times New Roman" w:cs="Times New Roman"/>
          <w:color w:val="auto"/>
          <w:lang w:val="ru-RU"/>
        </w:rPr>
        <w:t xml:space="preserve"> су више радно способни, немају знаке депресије и мање одсуствују са посла. Имајући у виду недовољан број података у овој области, очекује се да ће резултати студије имати оригинални карактер. Очекује се да резултати студије имају и практични значај у стратификацији оне субпопулације </w:t>
      </w:r>
      <w:r w:rsidR="00537B47">
        <w:rPr>
          <w:rFonts w:ascii="Times New Roman" w:hAnsi="Times New Roman" w:cs="Times New Roman"/>
          <w:color w:val="auto"/>
          <w:lang w:val="ru-RU"/>
        </w:rPr>
        <w:t>пацијената</w:t>
      </w:r>
      <w:r w:rsidRPr="00B91220">
        <w:rPr>
          <w:rFonts w:ascii="Times New Roman" w:hAnsi="Times New Roman" w:cs="Times New Roman"/>
          <w:color w:val="auto"/>
          <w:lang w:val="ru-RU"/>
        </w:rPr>
        <w:t xml:space="preserve"> са хроничним лумбалним синдромом код којих се очекује лошији резултат, а која захтева посебну здравствену и социјалну бригу. Значај студије се огледа у комплементарном искоришћавању бањских ресурса у Републици Србији и развоју здравственог туризма по угледу на земље из окружења. </w:t>
      </w:r>
    </w:p>
    <w:p w:rsidR="00A73BBB" w:rsidRPr="00B9122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color w:val="auto"/>
          <w:lang w:val="ru-RU"/>
        </w:rPr>
      </w:pPr>
    </w:p>
    <w:p w:rsidR="00A73BBB" w:rsidRPr="00B91220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>2.9. Оквирни садржај дисертације</w:t>
      </w:r>
    </w:p>
    <w:p w:rsidR="00A73BBB" w:rsidRPr="00B91220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73BBB" w:rsidRPr="00B91220" w:rsidRDefault="00A73BBB" w:rsidP="00546E46">
      <w:pPr>
        <w:pStyle w:val="NoSpacing"/>
        <w:ind w:right="108"/>
        <w:jc w:val="both"/>
        <w:rPr>
          <w:rFonts w:ascii="Times New Roman" w:hAnsi="Times New Roman" w:cs="Times New Roman"/>
          <w:lang w:val="sr-Latn-CS"/>
        </w:rPr>
      </w:pPr>
      <w:r w:rsidRPr="00B91220">
        <w:rPr>
          <w:rFonts w:ascii="Times New Roman" w:hAnsi="Times New Roman" w:cs="Times New Roman"/>
          <w:lang w:val="ru-RU"/>
        </w:rPr>
        <w:t>Хронични лумбални синдром (</w:t>
      </w:r>
      <w:r w:rsidRPr="00B91220">
        <w:rPr>
          <w:rFonts w:ascii="Times New Roman" w:hAnsi="Times New Roman" w:cs="Times New Roman"/>
          <w:i/>
          <w:iCs/>
        </w:rPr>
        <w:t>low</w:t>
      </w:r>
      <w:r w:rsidRPr="00B912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91220">
        <w:rPr>
          <w:rFonts w:ascii="Times New Roman" w:hAnsi="Times New Roman" w:cs="Times New Roman"/>
          <w:i/>
          <w:iCs/>
        </w:rPr>
        <w:t>back</w:t>
      </w:r>
      <w:r w:rsidRPr="00B912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91220">
        <w:rPr>
          <w:rFonts w:ascii="Times New Roman" w:hAnsi="Times New Roman" w:cs="Times New Roman"/>
          <w:i/>
          <w:iCs/>
        </w:rPr>
        <w:t>pain</w:t>
      </w:r>
      <w:r w:rsidRPr="00B91220">
        <w:rPr>
          <w:rFonts w:ascii="Times New Roman" w:hAnsi="Times New Roman" w:cs="Times New Roman"/>
          <w:i/>
          <w:iCs/>
          <w:lang w:val="ru-RU"/>
        </w:rPr>
        <w:t>)</w:t>
      </w:r>
      <w:r w:rsidRPr="00B91220">
        <w:rPr>
          <w:rFonts w:ascii="Times New Roman" w:hAnsi="Times New Roman" w:cs="Times New Roman"/>
          <w:lang w:val="ru-RU"/>
        </w:rPr>
        <w:t xml:space="preserve"> је најчешћи болни синдром савременог човека. Полазећи од тога ц</w:t>
      </w:r>
      <w:r w:rsidRPr="00B91220">
        <w:rPr>
          <w:rFonts w:ascii="Times New Roman" w:hAnsi="Times New Roman" w:cs="Times New Roman"/>
          <w:lang w:val="sr-Latn-CS"/>
        </w:rPr>
        <w:t xml:space="preserve">иљ </w:t>
      </w:r>
      <w:r w:rsidRPr="00B91220">
        <w:rPr>
          <w:rFonts w:ascii="Times New Roman" w:hAnsi="Times New Roman" w:cs="Times New Roman"/>
          <w:lang w:val="ru-RU"/>
        </w:rPr>
        <w:t xml:space="preserve">овог истраживања је да се испита функционална способност и </w:t>
      </w:r>
      <w:r w:rsidRPr="00B91220">
        <w:rPr>
          <w:rFonts w:ascii="Times New Roman" w:hAnsi="Times New Roman" w:cs="Times New Roman"/>
          <w:lang w:val="sr-Latn-CS"/>
        </w:rPr>
        <w:t>квалитет живота</w:t>
      </w:r>
      <w:r w:rsidRPr="00B91220">
        <w:rPr>
          <w:rFonts w:ascii="Times New Roman" w:hAnsi="Times New Roman" w:cs="Times New Roman"/>
          <w:lang w:val="ru-RU"/>
        </w:rPr>
        <w:t xml:space="preserve"> </w:t>
      </w:r>
      <w:r w:rsidR="00537B47">
        <w:rPr>
          <w:rFonts w:ascii="Times New Roman" w:hAnsi="Times New Roman" w:cs="Times New Roman"/>
          <w:lang w:val="ru-RU"/>
        </w:rPr>
        <w:t>пацијената</w:t>
      </w:r>
      <w:r w:rsidRPr="00B91220">
        <w:rPr>
          <w:rFonts w:ascii="Times New Roman" w:hAnsi="Times New Roman" w:cs="Times New Roman"/>
          <w:lang w:val="ru-RU"/>
        </w:rPr>
        <w:t xml:space="preserve"> са хроничним лумбалним синдромом који су на балнеофизикалној терапији у бањским условима и оних који се лече амбулантно на нивоу примарне здравствене заштите. Ц</w:t>
      </w:r>
      <w:r w:rsidRPr="00B91220">
        <w:rPr>
          <w:rFonts w:ascii="Times New Roman" w:hAnsi="Times New Roman" w:cs="Times New Roman"/>
          <w:lang w:val="sr-Latn-CS"/>
        </w:rPr>
        <w:t xml:space="preserve">иљ </w:t>
      </w:r>
      <w:r w:rsidRPr="00B91220">
        <w:rPr>
          <w:rFonts w:ascii="Times New Roman" w:hAnsi="Times New Roman" w:cs="Times New Roman"/>
          <w:lang w:val="ru-RU"/>
        </w:rPr>
        <w:t>студије је и да се у</w:t>
      </w:r>
      <w:r w:rsidRPr="00B91220">
        <w:rPr>
          <w:rFonts w:ascii="Times New Roman" w:hAnsi="Times New Roman" w:cs="Times New Roman"/>
          <w:lang w:val="sr-Latn-CS"/>
        </w:rPr>
        <w:t>тврди утицај појединих социо-демографских  карактеристик</w:t>
      </w:r>
      <w:r w:rsidRPr="00B91220">
        <w:rPr>
          <w:rFonts w:ascii="Times New Roman" w:hAnsi="Times New Roman" w:cs="Times New Roman"/>
          <w:lang w:val="ru-RU"/>
        </w:rPr>
        <w:t>а на функционалну способност и</w:t>
      </w:r>
      <w:r w:rsidRPr="00B91220">
        <w:rPr>
          <w:rFonts w:ascii="Times New Roman" w:hAnsi="Times New Roman" w:cs="Times New Roman"/>
          <w:lang w:val="sr-Latn-CS"/>
        </w:rPr>
        <w:t xml:space="preserve"> квалитет живота оболелих од хроничног</w:t>
      </w:r>
      <w:r w:rsidRPr="00B91220">
        <w:rPr>
          <w:rFonts w:ascii="Times New Roman" w:hAnsi="Times New Roman" w:cs="Times New Roman"/>
          <w:lang w:val="ru-RU"/>
        </w:rPr>
        <w:t xml:space="preserve"> лумбалног синдрома, као и да се утврде директни и индиректни трошкови лечења </w:t>
      </w:r>
      <w:r w:rsidR="00172CB3">
        <w:rPr>
          <w:rFonts w:ascii="Times New Roman" w:hAnsi="Times New Roman" w:cs="Times New Roman"/>
          <w:lang w:val="ru-RU"/>
        </w:rPr>
        <w:t>пацијената</w:t>
      </w:r>
      <w:r w:rsidRPr="00B91220">
        <w:rPr>
          <w:rFonts w:ascii="Times New Roman" w:hAnsi="Times New Roman" w:cs="Times New Roman"/>
          <w:lang w:val="ru-RU"/>
        </w:rPr>
        <w:t xml:space="preserve"> у примарној здравственој заштити и бањског лечења.</w:t>
      </w:r>
    </w:p>
    <w:p w:rsidR="00A73BBB" w:rsidRPr="00B91220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73BBB" w:rsidRPr="00B91220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2.10. Предлог ментора </w:t>
      </w:r>
    </w:p>
    <w:p w:rsidR="00A73BBB" w:rsidRPr="00B91220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3BBB" w:rsidRDefault="00A73BBB" w:rsidP="00546E46">
      <w:pPr>
        <w:spacing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1220">
        <w:rPr>
          <w:rFonts w:ascii="Times New Roman" w:hAnsi="Times New Roman" w:cs="Times New Roman"/>
          <w:sz w:val="24"/>
          <w:szCs w:val="24"/>
          <w:lang w:val="ru-RU"/>
        </w:rPr>
        <w:t>За ментора се предлаже Доц. др</w:t>
      </w: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91220">
        <w:rPr>
          <w:rFonts w:ascii="Times New Roman" w:hAnsi="Times New Roman" w:cs="Times New Roman"/>
          <w:sz w:val="24"/>
          <w:szCs w:val="24"/>
          <w:lang w:val="sr-Cyrl-CS"/>
        </w:rPr>
        <w:t>Сандра Живановић</w:t>
      </w: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доцент Факултета за хотелијерство и туризам Врњачка бања, Универзитета у Крагујевцу за ужу научну област </w:t>
      </w:r>
      <w:r w:rsidRPr="00B91220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Медицина, Реуматологија, Здравствени туризам.</w:t>
      </w:r>
    </w:p>
    <w:p w:rsidR="00F648AB" w:rsidRDefault="00F648AB" w:rsidP="00546E46">
      <w:pPr>
        <w:spacing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73BBB" w:rsidRPr="00B91220" w:rsidRDefault="00A73BBB" w:rsidP="00546E46">
      <w:pPr>
        <w:spacing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>2.11. Научна област дисертације</w:t>
      </w:r>
    </w:p>
    <w:p w:rsidR="00A73BBB" w:rsidRPr="00B91220" w:rsidRDefault="00A73BBB" w:rsidP="00546E46">
      <w:pPr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sz w:val="24"/>
          <w:szCs w:val="24"/>
          <w:lang w:val="ru-RU"/>
        </w:rPr>
        <w:t>Медицина. Ужа научна област:</w:t>
      </w:r>
      <w:r w:rsidRPr="00B91220">
        <w:rPr>
          <w:rFonts w:ascii="Times New Roman" w:hAnsi="Times New Roman" w:cs="Times New Roman"/>
          <w:sz w:val="24"/>
          <w:szCs w:val="24"/>
          <w:lang w:val="sr-Cyrl-CS"/>
        </w:rPr>
        <w:t xml:space="preserve"> Народно здравље.</w:t>
      </w:r>
    </w:p>
    <w:p w:rsidR="00A73BBB" w:rsidRPr="00B91220" w:rsidRDefault="00A73BBB" w:rsidP="00546E46">
      <w:pPr>
        <w:spacing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73BBB" w:rsidRPr="00B91220" w:rsidRDefault="00A73BBB" w:rsidP="00546E46">
      <w:pPr>
        <w:spacing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</w:rPr>
        <w:t>2.12. Научна област чланова комисије</w:t>
      </w:r>
    </w:p>
    <w:p w:rsidR="00A73BBB" w:rsidRPr="00786DDE" w:rsidRDefault="00A73BBB" w:rsidP="00546E46">
      <w:pPr>
        <w:numPr>
          <w:ilvl w:val="0"/>
          <w:numId w:val="3"/>
        </w:num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Проф. др Зорица Јовановић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, ванредни професор Факултета медицинских наука Универзитета у Крагујевцу за ужу научну област Патолошка физиологија, </w:t>
      </w:r>
    </w:p>
    <w:p w:rsidR="00A73BBB" w:rsidRPr="00B91220" w:rsidRDefault="00A73BBB" w:rsidP="00546E46">
      <w:pPr>
        <w:spacing w:after="0" w:line="240" w:lineRule="auto"/>
        <w:ind w:left="720"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sz w:val="24"/>
          <w:szCs w:val="24"/>
          <w:lang w:val="ru-RU"/>
        </w:rPr>
        <w:t>председник</w:t>
      </w:r>
    </w:p>
    <w:p w:rsidR="00A73BBB" w:rsidRPr="00B91220" w:rsidRDefault="00A73BBB" w:rsidP="00546E46">
      <w:pPr>
        <w:numPr>
          <w:ilvl w:val="0"/>
          <w:numId w:val="3"/>
        </w:numPr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Проф. др Михајло Јаковљевић, 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>ванредни професор Факултета медицинских наука Универзитета у Крагујевцу за ужу научну област Фармакологија и токсикологија, члан</w:t>
      </w:r>
    </w:p>
    <w:p w:rsidR="00A73BBB" w:rsidRPr="00B91220" w:rsidRDefault="00A73BBB" w:rsidP="00546E46">
      <w:pPr>
        <w:numPr>
          <w:ilvl w:val="0"/>
          <w:numId w:val="3"/>
        </w:numPr>
        <w:spacing w:before="100" w:beforeAutospacing="1" w:after="100" w:afterAutospacing="1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Проф. др Милан Петронијевић, </w:t>
      </w:r>
      <w:r w:rsidRPr="00B91220">
        <w:rPr>
          <w:rFonts w:ascii="Times New Roman" w:hAnsi="Times New Roman" w:cs="Times New Roman"/>
          <w:sz w:val="24"/>
          <w:szCs w:val="24"/>
          <w:lang w:val="ru-RU"/>
        </w:rPr>
        <w:t xml:space="preserve">ванредни професор Медицинског факултета ВМА Универзитета одбране у Београду за ужу научну област Интерна медицина, члан </w:t>
      </w:r>
    </w:p>
    <w:p w:rsidR="00A73BBB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3BBB" w:rsidRPr="00B91220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Закључак и предлог комисије:</w:t>
      </w:r>
    </w:p>
    <w:p w:rsidR="00A73BBB" w:rsidRDefault="00A73BB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12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F648AB" w:rsidRPr="00B91220" w:rsidRDefault="00F648AB" w:rsidP="00546E46">
      <w:pPr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107D" w:rsidRPr="00E40184" w:rsidRDefault="002349BC" w:rsidP="00546E46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4018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E40184">
        <w:rPr>
          <w:rFonts w:ascii="Times New Roman" w:hAnsi="Times New Roman" w:cs="Times New Roman"/>
          <w:sz w:val="24"/>
          <w:szCs w:val="24"/>
          <w:lang w:val="sr-Latn-CS"/>
        </w:rPr>
        <w:t xml:space="preserve">a основу </w:t>
      </w:r>
      <w:r w:rsidRPr="00E40184">
        <w:rPr>
          <w:rFonts w:ascii="Times New Roman" w:hAnsi="Times New Roman" w:cs="Times New Roman"/>
          <w:sz w:val="24"/>
          <w:szCs w:val="24"/>
          <w:lang w:val="ru-RU"/>
        </w:rPr>
        <w:t xml:space="preserve">поновне оцене научне заснованости теме докторске дисертације кандидата </w:t>
      </w:r>
      <w:r w:rsidRPr="00E40184">
        <w:rPr>
          <w:rFonts w:ascii="Times New Roman" w:hAnsi="Times New Roman" w:cs="Times New Roman"/>
          <w:sz w:val="24"/>
          <w:szCs w:val="24"/>
          <w:lang w:val="sr-Cyrl-CS"/>
        </w:rPr>
        <w:t>Драган</w:t>
      </w:r>
      <w:r w:rsidRPr="00E40184">
        <w:rPr>
          <w:rFonts w:ascii="Times New Roman" w:hAnsi="Times New Roman" w:cs="Times New Roman"/>
          <w:sz w:val="24"/>
          <w:szCs w:val="24"/>
        </w:rPr>
        <w:t>e</w:t>
      </w:r>
      <w:r w:rsidRPr="00E401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E214B">
        <w:rPr>
          <w:rFonts w:ascii="Times New Roman" w:hAnsi="Times New Roman" w:cs="Times New Roman"/>
          <w:sz w:val="24"/>
          <w:szCs w:val="24"/>
          <w:lang w:val="sr-Cyrl-CS"/>
        </w:rPr>
        <w:t>T</w:t>
      </w:r>
      <w:r w:rsidRPr="00E40184">
        <w:rPr>
          <w:rFonts w:ascii="Times New Roman" w:hAnsi="Times New Roman" w:cs="Times New Roman"/>
          <w:sz w:val="24"/>
          <w:szCs w:val="24"/>
          <w:lang w:val="sr-Cyrl-CS"/>
        </w:rPr>
        <w:t>ерзић Марковић</w:t>
      </w:r>
      <w:r w:rsidR="00F648A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E40184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закључује да су усвојени одређени предлози и сугестије за побољшање дизајна и методологије студије. </w:t>
      </w:r>
    </w:p>
    <w:p w:rsidR="0033107D" w:rsidRPr="00E40184" w:rsidRDefault="002349BC" w:rsidP="00546E46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18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F34505" w:rsidRPr="00E40184">
        <w:rPr>
          <w:rFonts w:ascii="Times New Roman" w:hAnsi="Times New Roman" w:cs="Times New Roman"/>
          <w:sz w:val="24"/>
          <w:szCs w:val="24"/>
          <w:lang w:val="ru-RU"/>
        </w:rPr>
        <w:t>видом</w:t>
      </w:r>
      <w:r w:rsidR="00A73BBB" w:rsidRPr="00E4018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="00F648AB">
        <w:rPr>
          <w:rFonts w:ascii="Times New Roman" w:hAnsi="Times New Roman" w:cs="Times New Roman"/>
          <w:sz w:val="24"/>
          <w:szCs w:val="24"/>
          <w:lang w:val="ru-RU"/>
        </w:rPr>
        <w:t>досадашњу научно-истраживачку активност</w:t>
      </w:r>
      <w:r w:rsidR="00A73BBB" w:rsidRPr="00E40184">
        <w:rPr>
          <w:rFonts w:ascii="Times New Roman" w:hAnsi="Times New Roman" w:cs="Times New Roman"/>
          <w:sz w:val="24"/>
          <w:szCs w:val="24"/>
          <w:lang w:val="ru-RU"/>
        </w:rPr>
        <w:t xml:space="preserve"> и публиковане радове, ка</w:t>
      </w:r>
      <w:r w:rsidR="00FD0FDA" w:rsidRPr="00E4018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73BBB" w:rsidRPr="00E40184">
        <w:rPr>
          <w:rFonts w:ascii="Times New Roman" w:hAnsi="Times New Roman" w:cs="Times New Roman"/>
          <w:sz w:val="24"/>
          <w:szCs w:val="24"/>
          <w:lang w:val="ru-RU"/>
        </w:rPr>
        <w:t xml:space="preserve">дидат </w:t>
      </w:r>
      <w:r w:rsidR="0033107D" w:rsidRPr="00E40184">
        <w:rPr>
          <w:rFonts w:ascii="Times New Roman" w:hAnsi="Times New Roman" w:cs="Times New Roman"/>
          <w:sz w:val="24"/>
          <w:szCs w:val="24"/>
          <w:lang w:val="ru-RU"/>
        </w:rPr>
        <w:t>испуњава услове</w:t>
      </w:r>
      <w:r w:rsidR="0033107D" w:rsidRPr="00E40184">
        <w:rPr>
          <w:rFonts w:ascii="Times New Roman" w:hAnsi="Times New Roman" w:cs="Times New Roman"/>
          <w:sz w:val="24"/>
          <w:szCs w:val="24"/>
        </w:rPr>
        <w:t xml:space="preserve"> </w:t>
      </w:r>
      <w:r w:rsidR="00E40184" w:rsidRPr="00E40184">
        <w:rPr>
          <w:rFonts w:ascii="Times New Roman" w:hAnsi="Times New Roman" w:cs="Times New Roman"/>
          <w:sz w:val="24"/>
          <w:szCs w:val="24"/>
        </w:rPr>
        <w:t xml:space="preserve">прописане Статутом Факултета и </w:t>
      </w:r>
      <w:r w:rsidR="00E40184" w:rsidRPr="00E40184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33107D" w:rsidRPr="00E40184">
        <w:rPr>
          <w:rFonts w:ascii="Times New Roman" w:hAnsi="Times New Roman" w:cs="Times New Roman"/>
          <w:sz w:val="24"/>
          <w:szCs w:val="24"/>
        </w:rPr>
        <w:t xml:space="preserve">аконом о Универзитету </w:t>
      </w:r>
      <w:r w:rsidR="00A73BBB" w:rsidRPr="00E40184">
        <w:rPr>
          <w:rFonts w:ascii="Times New Roman" w:hAnsi="Times New Roman" w:cs="Times New Roman"/>
          <w:sz w:val="24"/>
          <w:szCs w:val="24"/>
          <w:lang w:val="ru-RU"/>
        </w:rPr>
        <w:t>да приступи изради докторске дисертације</w:t>
      </w:r>
      <w:r w:rsidRPr="00E401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107D" w:rsidRPr="00E40184" w:rsidRDefault="00F648AB" w:rsidP="00546E46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E40184" w:rsidRPr="00E40184">
        <w:rPr>
          <w:rFonts w:ascii="Times New Roman" w:hAnsi="Times New Roman" w:cs="Times New Roman"/>
          <w:sz w:val="24"/>
          <w:szCs w:val="24"/>
        </w:rPr>
        <w:t xml:space="preserve">редложена докторска теза </w:t>
      </w:r>
      <w:r w:rsidR="0033107D" w:rsidRPr="00E40184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="0033107D" w:rsidRPr="00E40184">
        <w:rPr>
          <w:rFonts w:ascii="Times New Roman" w:hAnsi="Times New Roman" w:cs="Times New Roman"/>
          <w:sz w:val="24"/>
          <w:szCs w:val="24"/>
          <w:lang w:val="sr-Cyrl-CS"/>
        </w:rPr>
        <w:t>Драган</w:t>
      </w:r>
      <w:r w:rsidR="0033107D" w:rsidRPr="00E40184">
        <w:rPr>
          <w:rFonts w:ascii="Times New Roman" w:hAnsi="Times New Roman" w:cs="Times New Roman"/>
          <w:sz w:val="24"/>
          <w:szCs w:val="24"/>
        </w:rPr>
        <w:t>e</w:t>
      </w:r>
      <w:r w:rsidR="0033107D" w:rsidRPr="00E401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E214B">
        <w:rPr>
          <w:rFonts w:ascii="Times New Roman" w:hAnsi="Times New Roman" w:cs="Times New Roman"/>
          <w:sz w:val="24"/>
          <w:szCs w:val="24"/>
          <w:lang w:val="sr-Cyrl-CS"/>
        </w:rPr>
        <w:t>T</w:t>
      </w:r>
      <w:r w:rsidR="0033107D" w:rsidRPr="00E40184">
        <w:rPr>
          <w:rFonts w:ascii="Times New Roman" w:hAnsi="Times New Roman" w:cs="Times New Roman"/>
          <w:sz w:val="24"/>
          <w:szCs w:val="24"/>
          <w:lang w:val="sr-Cyrl-CS"/>
        </w:rPr>
        <w:t>ерзић Марковић</w:t>
      </w:r>
      <w:r w:rsidR="0033107D" w:rsidRPr="00E40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би</w:t>
      </w:r>
      <w:r w:rsidR="0033107D" w:rsidRPr="00E40184">
        <w:rPr>
          <w:rFonts w:ascii="Times New Roman" w:hAnsi="Times New Roman" w:cs="Times New Roman"/>
          <w:sz w:val="24"/>
          <w:szCs w:val="24"/>
          <w:lang w:val="sr-Cyrl-CS"/>
        </w:rPr>
        <w:t xml:space="preserve"> могла </w:t>
      </w:r>
      <w:r w:rsidR="00E40184" w:rsidRPr="00E40184">
        <w:rPr>
          <w:rFonts w:ascii="Times New Roman" w:hAnsi="Times New Roman" w:cs="Times New Roman"/>
          <w:sz w:val="24"/>
          <w:szCs w:val="24"/>
        </w:rPr>
        <w:t xml:space="preserve">бити од значаја у смислу указивања </w:t>
      </w:r>
      <w:r w:rsidR="00E40184" w:rsidRPr="00E40184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33107D" w:rsidRPr="00E40184">
        <w:rPr>
          <w:rFonts w:ascii="Times New Roman" w:hAnsi="Times New Roman" w:cs="Times New Roman"/>
          <w:sz w:val="24"/>
          <w:szCs w:val="24"/>
        </w:rPr>
        <w:t xml:space="preserve">значај </w:t>
      </w:r>
      <w:r w:rsidR="0033107D" w:rsidRPr="00E40184">
        <w:rPr>
          <w:rFonts w:ascii="Times New Roman" w:hAnsi="Times New Roman" w:cs="Times New Roman"/>
          <w:sz w:val="24"/>
          <w:szCs w:val="24"/>
          <w:lang w:val="ru-RU"/>
        </w:rPr>
        <w:t xml:space="preserve">балнеофизикалне терапије на </w:t>
      </w:r>
      <w:r w:rsidR="00E40184" w:rsidRPr="00E40184">
        <w:rPr>
          <w:rFonts w:ascii="Times New Roman" w:hAnsi="Times New Roman" w:cs="Times New Roman"/>
          <w:sz w:val="24"/>
          <w:szCs w:val="24"/>
          <w:lang w:val="ru-RU"/>
        </w:rPr>
        <w:t>функционални опоравак, квалитет живота</w:t>
      </w:r>
      <w:r w:rsidR="00E40184" w:rsidRPr="00E40184">
        <w:rPr>
          <w:rFonts w:ascii="Times New Roman" w:hAnsi="Times New Roman" w:cs="Times New Roman"/>
          <w:sz w:val="24"/>
          <w:szCs w:val="24"/>
          <w:lang w:val="sr-Cyrl-CS"/>
        </w:rPr>
        <w:t xml:space="preserve">, расположење, као и </w:t>
      </w:r>
      <w:r w:rsidR="00E40184" w:rsidRPr="00E40184">
        <w:rPr>
          <w:rFonts w:ascii="Times New Roman" w:hAnsi="Times New Roman" w:cs="Times New Roman"/>
          <w:sz w:val="24"/>
          <w:szCs w:val="24"/>
          <w:lang w:val="ru-RU"/>
        </w:rPr>
        <w:t xml:space="preserve">радну способност </w:t>
      </w:r>
      <w:r w:rsidR="00537B47">
        <w:rPr>
          <w:rFonts w:ascii="Times New Roman" w:hAnsi="Times New Roman" w:cs="Times New Roman"/>
          <w:sz w:val="24"/>
          <w:szCs w:val="24"/>
          <w:lang w:val="ru-RU"/>
        </w:rPr>
        <w:t xml:space="preserve">пацијената </w:t>
      </w:r>
      <w:r w:rsidR="00E40184" w:rsidRPr="00E40184">
        <w:rPr>
          <w:rFonts w:ascii="Times New Roman" w:hAnsi="Times New Roman" w:cs="Times New Roman"/>
          <w:sz w:val="24"/>
          <w:szCs w:val="24"/>
          <w:lang w:val="ru-RU"/>
        </w:rPr>
        <w:t xml:space="preserve">са хроничним лумбалним синдромом. </w:t>
      </w:r>
    </w:p>
    <w:p w:rsidR="00A73BBB" w:rsidRPr="00E40184" w:rsidRDefault="002349BC" w:rsidP="00546E46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4018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73BBB" w:rsidRPr="00E40184">
        <w:rPr>
          <w:rFonts w:ascii="Times New Roman" w:hAnsi="Times New Roman" w:cs="Times New Roman"/>
          <w:sz w:val="24"/>
          <w:szCs w:val="24"/>
          <w:lang w:val="sr-Cyrl-CS"/>
        </w:rPr>
        <w:t xml:space="preserve">омисија предлаже </w:t>
      </w:r>
      <w:r w:rsidRPr="00E40184">
        <w:rPr>
          <w:rFonts w:ascii="Times New Roman" w:hAnsi="Times New Roman" w:cs="Times New Roman"/>
          <w:sz w:val="24"/>
          <w:szCs w:val="24"/>
        </w:rPr>
        <w:t xml:space="preserve">Наставно-научном већу Факултета медицинских наука Универзитета у Крагујевцу да прихвати пријаву теме докторске дисертације </w:t>
      </w:r>
      <w:r w:rsidRPr="00E40184">
        <w:rPr>
          <w:rFonts w:ascii="Times New Roman" w:hAnsi="Times New Roman" w:cs="Times New Roman"/>
          <w:sz w:val="24"/>
          <w:szCs w:val="24"/>
          <w:lang w:val="ru-RU"/>
        </w:rPr>
        <w:t xml:space="preserve">Драгане </w:t>
      </w:r>
      <w:r w:rsidR="00BE214B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E40184">
        <w:rPr>
          <w:rFonts w:ascii="Times New Roman" w:hAnsi="Times New Roman" w:cs="Times New Roman"/>
          <w:sz w:val="24"/>
          <w:szCs w:val="24"/>
          <w:lang w:val="ru-RU"/>
        </w:rPr>
        <w:t>ерзић Марковић</w:t>
      </w:r>
      <w:r w:rsidRPr="00E40184">
        <w:rPr>
          <w:rFonts w:ascii="Times New Roman" w:hAnsi="Times New Roman" w:cs="Times New Roman"/>
          <w:sz w:val="24"/>
          <w:szCs w:val="24"/>
        </w:rPr>
        <w:t xml:space="preserve"> под називом</w:t>
      </w:r>
      <w:r w:rsidRPr="00E40184">
        <w:rPr>
          <w:rFonts w:ascii="Times New Roman" w:hAnsi="Times New Roman" w:cs="Times New Roman"/>
          <w:sz w:val="24"/>
          <w:szCs w:val="24"/>
          <w:lang w:val="sr-Cyrl-CS"/>
        </w:rPr>
        <w:t xml:space="preserve"> "У</w:t>
      </w:r>
      <w:r w:rsidRPr="00E40184">
        <w:rPr>
          <w:rFonts w:ascii="Times New Roman" w:hAnsi="Times New Roman" w:cs="Times New Roman"/>
          <w:sz w:val="24"/>
          <w:szCs w:val="24"/>
          <w:lang w:val="ru-RU"/>
        </w:rPr>
        <w:t xml:space="preserve">тицај балнеофизикалне терапије на функционалну способност, квалитет живота и трошкове лечења </w:t>
      </w:r>
      <w:r w:rsidR="00537B47">
        <w:rPr>
          <w:rFonts w:ascii="Times New Roman" w:hAnsi="Times New Roman" w:cs="Times New Roman"/>
          <w:sz w:val="24"/>
          <w:szCs w:val="24"/>
          <w:lang w:val="ru-RU"/>
        </w:rPr>
        <w:t>пацијената</w:t>
      </w:r>
      <w:r w:rsidRPr="00E40184">
        <w:rPr>
          <w:rFonts w:ascii="Times New Roman" w:hAnsi="Times New Roman" w:cs="Times New Roman"/>
          <w:sz w:val="24"/>
          <w:szCs w:val="24"/>
          <w:lang w:val="ru-RU"/>
        </w:rPr>
        <w:t xml:space="preserve"> са хроничним лумбалним синдромом"</w:t>
      </w:r>
      <w:r w:rsidRPr="00E40184">
        <w:rPr>
          <w:rFonts w:ascii="Times New Roman" w:hAnsi="Times New Roman" w:cs="Times New Roman"/>
          <w:sz w:val="24"/>
          <w:szCs w:val="24"/>
        </w:rPr>
        <w:t xml:space="preserve"> и одобри њену израду</w:t>
      </w:r>
      <w:r w:rsidRPr="00E401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73BBB" w:rsidRPr="00E40184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color w:val="auto"/>
        </w:rPr>
      </w:pPr>
    </w:p>
    <w:p w:rsidR="00A73BBB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F648AB" w:rsidRDefault="00F648AB" w:rsidP="00546E46">
      <w:pPr>
        <w:pStyle w:val="Default"/>
        <w:ind w:right="108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A73BBB" w:rsidRPr="00F648AB" w:rsidRDefault="00537B47" w:rsidP="00546E46">
      <w:pPr>
        <w:pStyle w:val="Default"/>
        <w:ind w:right="108"/>
        <w:jc w:val="both"/>
        <w:rPr>
          <w:rFonts w:ascii="Times New Roman" w:hAnsi="Times New Roman" w:cs="Times New Roman"/>
          <w:b/>
          <w:color w:val="auto"/>
          <w:lang w:val="sr-Cyrl-CS"/>
        </w:rPr>
      </w:pPr>
      <w:r>
        <w:rPr>
          <w:rFonts w:ascii="Times New Roman" w:hAnsi="Times New Roman" w:cs="Times New Roman"/>
          <w:b/>
          <w:color w:val="auto"/>
          <w:lang w:val="sr-Cyrl-CS"/>
        </w:rPr>
        <w:t>ЧЛАНОВИ КОМИСИЈЕ</w:t>
      </w:r>
      <w:r w:rsidR="00A73BBB" w:rsidRPr="00F648AB">
        <w:rPr>
          <w:rFonts w:ascii="Times New Roman" w:hAnsi="Times New Roman" w:cs="Times New Roman"/>
          <w:b/>
          <w:color w:val="auto"/>
          <w:lang w:val="sr-Cyrl-CS"/>
        </w:rPr>
        <w:t xml:space="preserve">: </w:t>
      </w:r>
      <w:r w:rsidR="00A73BBB" w:rsidRPr="00F648AB">
        <w:rPr>
          <w:rFonts w:ascii="Times New Roman" w:hAnsi="Times New Roman" w:cs="Times New Roman"/>
          <w:b/>
          <w:color w:val="auto"/>
          <w:lang w:val="sr-Cyrl-CS"/>
        </w:rPr>
        <w:tab/>
      </w:r>
      <w:r w:rsidR="00A73BBB" w:rsidRPr="00F648AB">
        <w:rPr>
          <w:rFonts w:ascii="Times New Roman" w:hAnsi="Times New Roman" w:cs="Times New Roman"/>
          <w:b/>
          <w:color w:val="auto"/>
          <w:lang w:val="sr-Latn-CS"/>
        </w:rPr>
        <w:tab/>
      </w:r>
      <w:r w:rsidR="00A73BBB" w:rsidRPr="00F648AB">
        <w:rPr>
          <w:rFonts w:ascii="Times New Roman" w:hAnsi="Times New Roman" w:cs="Times New Roman"/>
          <w:b/>
          <w:color w:val="auto"/>
          <w:lang w:val="sr-Cyrl-CS"/>
        </w:rPr>
        <w:tab/>
      </w:r>
      <w:r w:rsidR="00A73BBB" w:rsidRPr="00F648AB">
        <w:rPr>
          <w:rFonts w:ascii="Times New Roman" w:hAnsi="Times New Roman" w:cs="Times New Roman"/>
          <w:b/>
          <w:color w:val="auto"/>
          <w:lang w:val="sr-Cyrl-CS"/>
        </w:rPr>
        <w:tab/>
      </w:r>
      <w:r w:rsidR="00A73BBB" w:rsidRPr="00F648AB">
        <w:rPr>
          <w:rFonts w:ascii="Times New Roman" w:hAnsi="Times New Roman" w:cs="Times New Roman"/>
          <w:b/>
          <w:color w:val="auto"/>
          <w:lang w:val="sr-Cyrl-CS"/>
        </w:rPr>
        <w:tab/>
      </w:r>
      <w:r w:rsidR="00A73BBB" w:rsidRPr="00F648AB">
        <w:rPr>
          <w:rFonts w:ascii="Times New Roman" w:hAnsi="Times New Roman" w:cs="Times New Roman"/>
          <w:b/>
          <w:color w:val="auto"/>
          <w:lang w:val="sr-Cyrl-CS"/>
        </w:rPr>
        <w:tab/>
      </w:r>
      <w:r w:rsidR="00A73BBB" w:rsidRPr="00F648AB">
        <w:rPr>
          <w:rFonts w:ascii="Times New Roman" w:hAnsi="Times New Roman" w:cs="Times New Roman"/>
          <w:b/>
          <w:color w:val="auto"/>
          <w:lang w:val="sr-Cyrl-CS"/>
        </w:rPr>
        <w:tab/>
      </w:r>
      <w:r w:rsidR="00A73BBB" w:rsidRPr="00F648AB">
        <w:rPr>
          <w:rFonts w:ascii="Times New Roman" w:hAnsi="Times New Roman" w:cs="Times New Roman"/>
          <w:b/>
          <w:color w:val="auto"/>
          <w:lang w:val="sr-Cyrl-CS"/>
        </w:rPr>
        <w:tab/>
      </w:r>
      <w:r w:rsidR="00A73BBB" w:rsidRPr="00F648AB">
        <w:rPr>
          <w:rFonts w:ascii="Times New Roman" w:hAnsi="Times New Roman" w:cs="Times New Roman"/>
          <w:b/>
          <w:color w:val="auto"/>
          <w:lang w:val="sr-Cyrl-CS"/>
        </w:rPr>
        <w:tab/>
      </w:r>
    </w:p>
    <w:p w:rsidR="00A73BBB" w:rsidRPr="00B91220" w:rsidRDefault="00A73BBB" w:rsidP="00546E46">
      <w:pPr>
        <w:pStyle w:val="Default"/>
        <w:ind w:right="108"/>
        <w:jc w:val="both"/>
        <w:rPr>
          <w:rFonts w:ascii="Times New Roman" w:hAnsi="Times New Roman" w:cs="Times New Roman"/>
          <w:color w:val="auto"/>
          <w:lang w:val="sr-Cyrl-CS"/>
        </w:rPr>
      </w:pPr>
      <w:r w:rsidRPr="00B91220">
        <w:rPr>
          <w:rFonts w:ascii="Times New Roman" w:hAnsi="Times New Roman" w:cs="Times New Roman"/>
          <w:color w:val="auto"/>
          <w:lang w:val="sr-Cyrl-CS"/>
        </w:rPr>
        <w:tab/>
      </w:r>
      <w:r w:rsidRPr="00B91220">
        <w:rPr>
          <w:rFonts w:ascii="Times New Roman" w:hAnsi="Times New Roman" w:cs="Times New Roman"/>
          <w:color w:val="auto"/>
          <w:lang w:val="sr-Cyrl-CS"/>
        </w:rPr>
        <w:tab/>
      </w:r>
      <w:r w:rsidRPr="00B91220">
        <w:rPr>
          <w:rFonts w:ascii="Times New Roman" w:hAnsi="Times New Roman" w:cs="Times New Roman"/>
          <w:color w:val="auto"/>
          <w:lang w:val="sr-Cyrl-CS"/>
        </w:rPr>
        <w:tab/>
      </w:r>
      <w:r w:rsidRPr="00B91220">
        <w:rPr>
          <w:rFonts w:ascii="Times New Roman" w:hAnsi="Times New Roman" w:cs="Times New Roman"/>
          <w:color w:val="auto"/>
          <w:lang w:val="sr-Cyrl-CS"/>
        </w:rPr>
        <w:tab/>
      </w:r>
      <w:r w:rsidRPr="00B91220">
        <w:rPr>
          <w:rFonts w:ascii="Times New Roman" w:hAnsi="Times New Roman" w:cs="Times New Roman"/>
          <w:color w:val="auto"/>
          <w:lang w:val="sr-Cyrl-CS"/>
        </w:rPr>
        <w:tab/>
      </w:r>
      <w:r w:rsidRPr="00B91220">
        <w:rPr>
          <w:rFonts w:ascii="Times New Roman" w:hAnsi="Times New Roman" w:cs="Times New Roman"/>
          <w:color w:val="auto"/>
          <w:lang w:val="sr-Cyrl-CS"/>
        </w:rPr>
        <w:tab/>
      </w:r>
      <w:r w:rsidRPr="00B91220">
        <w:rPr>
          <w:rFonts w:ascii="Times New Roman" w:hAnsi="Times New Roman" w:cs="Times New Roman"/>
          <w:color w:val="auto"/>
          <w:lang w:val="sr-Cyrl-CS"/>
        </w:rPr>
        <w:tab/>
      </w:r>
      <w:r w:rsidRPr="00B91220">
        <w:rPr>
          <w:rFonts w:ascii="Times New Roman" w:hAnsi="Times New Roman" w:cs="Times New Roman"/>
          <w:color w:val="auto"/>
          <w:lang w:val="sr-Cyrl-CS"/>
        </w:rPr>
        <w:tab/>
      </w:r>
      <w:r w:rsidRPr="00B91220">
        <w:rPr>
          <w:rFonts w:ascii="Times New Roman" w:hAnsi="Times New Roman" w:cs="Times New Roman"/>
          <w:color w:val="auto"/>
          <w:lang w:val="sr-Cyrl-CS"/>
        </w:rPr>
        <w:tab/>
      </w:r>
      <w:r w:rsidRPr="00B91220">
        <w:rPr>
          <w:rFonts w:ascii="Times New Roman" w:hAnsi="Times New Roman" w:cs="Times New Roman"/>
          <w:color w:val="auto"/>
          <w:lang w:val="sr-Cyrl-CS"/>
        </w:rPr>
        <w:tab/>
      </w:r>
    </w:p>
    <w:p w:rsidR="00A73BBB" w:rsidRPr="00786DDE" w:rsidRDefault="00A73BBB" w:rsidP="00546E46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right="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DDE">
        <w:rPr>
          <w:rFonts w:ascii="Times New Roman" w:hAnsi="Times New Roman" w:cs="Times New Roman"/>
          <w:sz w:val="24"/>
          <w:szCs w:val="24"/>
        </w:rPr>
        <w:t>Проф. др Зорица Јовановић,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DDE">
        <w:rPr>
          <w:rFonts w:ascii="Times New Roman" w:hAnsi="Times New Roman" w:cs="Times New Roman"/>
          <w:sz w:val="24"/>
          <w:szCs w:val="24"/>
          <w:lang w:val="ru-RU"/>
        </w:rPr>
        <w:t xml:space="preserve">ванредни професор Факултета медицинских наука </w:t>
      </w:r>
    </w:p>
    <w:p w:rsidR="00A73BBB" w:rsidRPr="00495867" w:rsidRDefault="00A73BBB" w:rsidP="00546E46">
      <w:pPr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5867">
        <w:rPr>
          <w:rFonts w:ascii="Times New Roman" w:hAnsi="Times New Roman" w:cs="Times New Roman"/>
          <w:sz w:val="24"/>
          <w:szCs w:val="24"/>
          <w:lang w:val="ru-RU"/>
        </w:rPr>
        <w:t>Универзитета у Крагујевцу за ужу научну област Патолошка физиологија, председник</w:t>
      </w:r>
    </w:p>
    <w:p w:rsidR="00A73BBB" w:rsidRPr="00B91220" w:rsidRDefault="00A73BBB" w:rsidP="00546E46">
      <w:pPr>
        <w:spacing w:before="100" w:beforeAutospacing="1" w:after="100" w:afterAutospacing="1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</w:rPr>
      </w:pPr>
      <w:r w:rsidRPr="00B9122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73BBB" w:rsidRPr="00786DDE" w:rsidRDefault="00A73BBB" w:rsidP="00546E46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right="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DDE">
        <w:rPr>
          <w:rFonts w:ascii="Times New Roman" w:hAnsi="Times New Roman" w:cs="Times New Roman"/>
          <w:sz w:val="24"/>
          <w:szCs w:val="24"/>
        </w:rPr>
        <w:t xml:space="preserve">Проф. др Михајло Јаковљевић, </w:t>
      </w:r>
      <w:r w:rsidRPr="00786DDE">
        <w:rPr>
          <w:rFonts w:ascii="Times New Roman" w:hAnsi="Times New Roman" w:cs="Times New Roman"/>
          <w:sz w:val="24"/>
          <w:szCs w:val="24"/>
          <w:lang w:val="ru-RU"/>
        </w:rPr>
        <w:t xml:space="preserve">ванредни професор Факултета медицинских наука </w:t>
      </w:r>
    </w:p>
    <w:p w:rsidR="00A73BBB" w:rsidRPr="00AC4B19" w:rsidRDefault="00A73BBB" w:rsidP="00546E46">
      <w:pPr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B19">
        <w:rPr>
          <w:rFonts w:ascii="Times New Roman" w:hAnsi="Times New Roman" w:cs="Times New Roman"/>
          <w:sz w:val="24"/>
          <w:szCs w:val="24"/>
          <w:lang w:val="ru-RU"/>
        </w:rPr>
        <w:t>Универзитета у Крагујевцу за ужу научну област Фармакологија и токсикологија,</w:t>
      </w:r>
      <w:r w:rsidR="00546E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B19">
        <w:rPr>
          <w:rFonts w:ascii="Times New Roman" w:hAnsi="Times New Roman" w:cs="Times New Roman"/>
          <w:sz w:val="24"/>
          <w:szCs w:val="24"/>
          <w:lang w:val="ru-RU"/>
        </w:rPr>
        <w:t>члан</w:t>
      </w:r>
    </w:p>
    <w:p w:rsidR="00A73BBB" w:rsidRPr="00B91220" w:rsidRDefault="00A73BBB" w:rsidP="00546E46">
      <w:pPr>
        <w:spacing w:before="100" w:beforeAutospacing="1" w:after="100" w:afterAutospacing="1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</w:rPr>
      </w:pPr>
      <w:r w:rsidRPr="00B9122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73BBB" w:rsidRPr="00786DDE" w:rsidRDefault="00A73BBB" w:rsidP="00546E46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right="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DDE">
        <w:rPr>
          <w:rFonts w:ascii="Times New Roman" w:hAnsi="Times New Roman" w:cs="Times New Roman"/>
          <w:sz w:val="24"/>
          <w:szCs w:val="24"/>
        </w:rPr>
        <w:t>Проф. др Милан Петронијевић,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DDE">
        <w:rPr>
          <w:rFonts w:ascii="Times New Roman" w:hAnsi="Times New Roman" w:cs="Times New Roman"/>
          <w:sz w:val="24"/>
          <w:szCs w:val="24"/>
          <w:lang w:val="ru-RU"/>
        </w:rPr>
        <w:t xml:space="preserve">ванредни професор Медицинског факултета ВМА </w:t>
      </w:r>
    </w:p>
    <w:p w:rsidR="00546E46" w:rsidRDefault="00A73BBB" w:rsidP="00546E46">
      <w:pPr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5867">
        <w:rPr>
          <w:rFonts w:ascii="Times New Roman" w:hAnsi="Times New Roman" w:cs="Times New Roman"/>
          <w:sz w:val="24"/>
          <w:szCs w:val="24"/>
          <w:lang w:val="ru-RU"/>
        </w:rPr>
        <w:t xml:space="preserve">Универзитета одбране у Београду за ужу научну област Интерна медицина,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495867">
        <w:rPr>
          <w:rFonts w:ascii="Times New Roman" w:hAnsi="Times New Roman" w:cs="Times New Roman"/>
          <w:sz w:val="24"/>
          <w:szCs w:val="24"/>
          <w:lang w:val="ru-RU"/>
        </w:rPr>
        <w:t>лан</w:t>
      </w:r>
    </w:p>
    <w:p w:rsidR="00546E46" w:rsidRDefault="00546E46" w:rsidP="00546E46">
      <w:pPr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3BBB" w:rsidRPr="00B91220" w:rsidRDefault="00A73BBB" w:rsidP="00546E46">
      <w:pPr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</w:rPr>
      </w:pPr>
      <w:r w:rsidRPr="00B9122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648AB" w:rsidRDefault="00A73BBB" w:rsidP="00546E46">
      <w:pPr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3BBB" w:rsidRDefault="00A73BBB" w:rsidP="00546E46">
      <w:pPr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3BBB" w:rsidRDefault="00A73BBB" w:rsidP="00546E46">
      <w:pPr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</w:rPr>
      </w:pPr>
    </w:p>
    <w:p w:rsidR="00A73BBB" w:rsidRPr="00495867" w:rsidRDefault="00A73BBB" w:rsidP="00546E46">
      <w:pPr>
        <w:spacing w:after="0" w:line="240" w:lineRule="auto"/>
        <w:ind w:left="360" w:right="108"/>
        <w:jc w:val="both"/>
        <w:rPr>
          <w:rFonts w:ascii="Times New Roman" w:hAnsi="Times New Roman" w:cs="Times New Roman"/>
          <w:sz w:val="24"/>
          <w:szCs w:val="24"/>
        </w:rPr>
      </w:pPr>
      <w:r w:rsidRPr="00546E46">
        <w:rPr>
          <w:rFonts w:ascii="Times New Roman" w:hAnsi="Times New Roman" w:cs="Times New Roman"/>
          <w:sz w:val="24"/>
          <w:szCs w:val="24"/>
        </w:rPr>
        <w:t>У Крагујевцу,</w:t>
      </w:r>
      <w:r w:rsidRPr="00546E46">
        <w:rPr>
          <w:rFonts w:ascii="Times New Roman" w:hAnsi="Times New Roman" w:cs="Times New Roman"/>
          <w:sz w:val="24"/>
          <w:szCs w:val="24"/>
        </w:rPr>
        <w:tab/>
      </w:r>
      <w:r w:rsidRPr="00546E46">
        <w:rPr>
          <w:rFonts w:ascii="Times New Roman" w:hAnsi="Times New Roman" w:cs="Times New Roman"/>
          <w:sz w:val="24"/>
          <w:szCs w:val="24"/>
        </w:rPr>
        <w:tab/>
      </w:r>
      <w:r w:rsidRPr="00546E46">
        <w:rPr>
          <w:rFonts w:ascii="Times New Roman" w:hAnsi="Times New Roman" w:cs="Times New Roman"/>
          <w:sz w:val="24"/>
          <w:szCs w:val="24"/>
        </w:rPr>
        <w:tab/>
      </w:r>
      <w:r w:rsidRPr="00546E46">
        <w:rPr>
          <w:rFonts w:ascii="Times New Roman" w:hAnsi="Times New Roman" w:cs="Times New Roman"/>
          <w:sz w:val="24"/>
          <w:szCs w:val="24"/>
        </w:rPr>
        <w:tab/>
      </w:r>
      <w:r w:rsidRPr="00546E46">
        <w:rPr>
          <w:rFonts w:ascii="Times New Roman" w:hAnsi="Times New Roman" w:cs="Times New Roman"/>
          <w:sz w:val="24"/>
          <w:szCs w:val="24"/>
        </w:rPr>
        <w:tab/>
      </w:r>
      <w:r w:rsidRPr="00546E46">
        <w:rPr>
          <w:rFonts w:ascii="Times New Roman" w:hAnsi="Times New Roman" w:cs="Times New Roman"/>
          <w:sz w:val="24"/>
          <w:szCs w:val="24"/>
        </w:rPr>
        <w:tab/>
      </w:r>
      <w:r w:rsidRPr="00546E46">
        <w:rPr>
          <w:rFonts w:ascii="Times New Roman" w:hAnsi="Times New Roman" w:cs="Times New Roman"/>
          <w:sz w:val="24"/>
          <w:szCs w:val="24"/>
        </w:rPr>
        <w:tab/>
      </w:r>
      <w:r w:rsidRPr="00546E46">
        <w:rPr>
          <w:rFonts w:ascii="Times New Roman" w:hAnsi="Times New Roman" w:cs="Times New Roman"/>
          <w:sz w:val="24"/>
          <w:szCs w:val="24"/>
        </w:rPr>
        <w:tab/>
      </w:r>
      <w:r w:rsidR="00172CB3">
        <w:rPr>
          <w:rFonts w:ascii="Times New Roman" w:hAnsi="Times New Roman" w:cs="Times New Roman"/>
          <w:sz w:val="24"/>
          <w:szCs w:val="24"/>
          <w:lang w:val="sr-Cyrl-CS"/>
        </w:rPr>
        <w:t>07.09</w:t>
      </w:r>
      <w:r w:rsidRPr="00546E46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Pr="00546E46">
        <w:rPr>
          <w:rFonts w:ascii="Times New Roman" w:hAnsi="Times New Roman" w:cs="Times New Roman"/>
          <w:sz w:val="24"/>
          <w:szCs w:val="24"/>
        </w:rPr>
        <w:t>5</w:t>
      </w:r>
      <w:r w:rsidRPr="00546E46">
        <w:rPr>
          <w:rFonts w:ascii="Times New Roman" w:hAnsi="Times New Roman" w:cs="Times New Roman"/>
          <w:sz w:val="24"/>
          <w:szCs w:val="24"/>
          <w:lang w:val="sr-Cyrl-CS"/>
        </w:rPr>
        <w:t>.год.</w:t>
      </w:r>
      <w:r w:rsidRPr="00546E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68C9" w:rsidRDefault="00B068C9" w:rsidP="00546E46">
      <w:pPr>
        <w:ind w:left="360" w:right="108"/>
      </w:pPr>
    </w:p>
    <w:sectPr w:rsidR="00B068C9" w:rsidSect="00F648AB">
      <w:footerReference w:type="default" r:id="rId8"/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42" w:rsidRDefault="00E62C42">
      <w:pPr>
        <w:spacing w:after="0" w:line="240" w:lineRule="auto"/>
      </w:pPr>
      <w:r>
        <w:separator/>
      </w:r>
    </w:p>
  </w:endnote>
  <w:endnote w:type="continuationSeparator" w:id="0">
    <w:p w:rsidR="00E62C42" w:rsidRDefault="00E6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DF" w:rsidRDefault="00E62C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444F">
      <w:rPr>
        <w:noProof/>
      </w:rPr>
      <w:t>1</w:t>
    </w:r>
    <w:r>
      <w:rPr>
        <w:noProof/>
      </w:rPr>
      <w:fldChar w:fldCharType="end"/>
    </w:r>
  </w:p>
  <w:p w:rsidR="007F59DF" w:rsidRDefault="007F5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42" w:rsidRDefault="00E62C42">
      <w:pPr>
        <w:spacing w:after="0" w:line="240" w:lineRule="auto"/>
      </w:pPr>
      <w:r>
        <w:separator/>
      </w:r>
    </w:p>
  </w:footnote>
  <w:footnote w:type="continuationSeparator" w:id="0">
    <w:p w:rsidR="00E62C42" w:rsidRDefault="00E62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7C4A"/>
    <w:multiLevelType w:val="hybridMultilevel"/>
    <w:tmpl w:val="84120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B6610"/>
    <w:multiLevelType w:val="hybridMultilevel"/>
    <w:tmpl w:val="84120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43729"/>
    <w:multiLevelType w:val="hybridMultilevel"/>
    <w:tmpl w:val="84120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A525A"/>
    <w:multiLevelType w:val="hybridMultilevel"/>
    <w:tmpl w:val="38F8E474"/>
    <w:lvl w:ilvl="0" w:tplc="9D08AF4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BB"/>
    <w:rsid w:val="000F24EA"/>
    <w:rsid w:val="00101B3A"/>
    <w:rsid w:val="00111E2D"/>
    <w:rsid w:val="00172CB3"/>
    <w:rsid w:val="001836BF"/>
    <w:rsid w:val="00226D3A"/>
    <w:rsid w:val="00230D11"/>
    <w:rsid w:val="002349BC"/>
    <w:rsid w:val="0033107D"/>
    <w:rsid w:val="0036120B"/>
    <w:rsid w:val="003D1A97"/>
    <w:rsid w:val="003D622D"/>
    <w:rsid w:val="004D3CBD"/>
    <w:rsid w:val="004E50E7"/>
    <w:rsid w:val="004F444F"/>
    <w:rsid w:val="005115CC"/>
    <w:rsid w:val="00537B47"/>
    <w:rsid w:val="00546E46"/>
    <w:rsid w:val="00594CF2"/>
    <w:rsid w:val="005A0B68"/>
    <w:rsid w:val="005E42C2"/>
    <w:rsid w:val="00613B60"/>
    <w:rsid w:val="006252E8"/>
    <w:rsid w:val="006A3540"/>
    <w:rsid w:val="006D0529"/>
    <w:rsid w:val="00700444"/>
    <w:rsid w:val="00790148"/>
    <w:rsid w:val="007B6947"/>
    <w:rsid w:val="007F59DF"/>
    <w:rsid w:val="00871384"/>
    <w:rsid w:val="00886B98"/>
    <w:rsid w:val="008923A9"/>
    <w:rsid w:val="008D1E22"/>
    <w:rsid w:val="008E1897"/>
    <w:rsid w:val="008E5493"/>
    <w:rsid w:val="0092239E"/>
    <w:rsid w:val="00967549"/>
    <w:rsid w:val="0097415F"/>
    <w:rsid w:val="00A26687"/>
    <w:rsid w:val="00A6598A"/>
    <w:rsid w:val="00A73BBB"/>
    <w:rsid w:val="00B068C9"/>
    <w:rsid w:val="00B86C5C"/>
    <w:rsid w:val="00BA3CB3"/>
    <w:rsid w:val="00BE214B"/>
    <w:rsid w:val="00BE7279"/>
    <w:rsid w:val="00C95C4F"/>
    <w:rsid w:val="00CB61EA"/>
    <w:rsid w:val="00CC3526"/>
    <w:rsid w:val="00D64CD9"/>
    <w:rsid w:val="00D757E5"/>
    <w:rsid w:val="00D7679E"/>
    <w:rsid w:val="00DD163B"/>
    <w:rsid w:val="00E2628C"/>
    <w:rsid w:val="00E40184"/>
    <w:rsid w:val="00E40CE3"/>
    <w:rsid w:val="00E62C42"/>
    <w:rsid w:val="00EC7889"/>
    <w:rsid w:val="00EE7AF2"/>
    <w:rsid w:val="00F21AE8"/>
    <w:rsid w:val="00F24793"/>
    <w:rsid w:val="00F34505"/>
    <w:rsid w:val="00F648AB"/>
    <w:rsid w:val="00FB7785"/>
    <w:rsid w:val="00FD0FDA"/>
    <w:rsid w:val="00FE0961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BB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3BB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3B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BBB"/>
    <w:rPr>
      <w:rFonts w:ascii="Calibri" w:eastAsia="Times New Roman" w:hAnsi="Calibri" w:cs="Calibri"/>
    </w:rPr>
  </w:style>
  <w:style w:type="paragraph" w:styleId="NoSpacing">
    <w:name w:val="No Spacing"/>
    <w:uiPriority w:val="99"/>
    <w:qFormat/>
    <w:rsid w:val="00A73BBB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  <w:lang w:eastAsia="sr-Latn-CS"/>
    </w:rPr>
  </w:style>
  <w:style w:type="paragraph" w:styleId="ListParagraph">
    <w:name w:val="List Paragraph"/>
    <w:basedOn w:val="Normal"/>
    <w:uiPriority w:val="99"/>
    <w:qFormat/>
    <w:rsid w:val="00A73BBB"/>
    <w:pPr>
      <w:spacing w:after="0" w:line="240" w:lineRule="auto"/>
      <w:ind w:left="720"/>
    </w:pPr>
    <w:rPr>
      <w:sz w:val="24"/>
      <w:szCs w:val="24"/>
    </w:rPr>
  </w:style>
  <w:style w:type="paragraph" w:customStyle="1" w:styleId="tabledata1">
    <w:name w:val="tabledata1"/>
    <w:basedOn w:val="Normal"/>
    <w:uiPriority w:val="99"/>
    <w:rsid w:val="00A73BBB"/>
    <w:pPr>
      <w:spacing w:before="58" w:after="12" w:line="230" w:lineRule="atLeast"/>
    </w:pPr>
    <w:rPr>
      <w:rFonts w:ascii="Arial" w:hAnsi="Arial" w:cs="Arial"/>
      <w:color w:val="666666"/>
      <w:sz w:val="16"/>
      <w:szCs w:val="16"/>
    </w:rPr>
  </w:style>
  <w:style w:type="character" w:customStyle="1" w:styleId="bold1">
    <w:name w:val="bold1"/>
    <w:basedOn w:val="DefaultParagraphFont"/>
    <w:uiPriority w:val="99"/>
    <w:rsid w:val="00A73BBB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A7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7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BBB"/>
    <w:rPr>
      <w:rFonts w:ascii="Calibri" w:eastAsia="Times New Roman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BB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148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148"/>
    <w:rPr>
      <w:rFonts w:ascii="Calibri" w:eastAsia="Times New Roman" w:hAnsi="Calibri" w:cs="Calibri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E0961"/>
    <w:rPr>
      <w:i/>
      <w:iCs/>
    </w:rPr>
  </w:style>
  <w:style w:type="character" w:customStyle="1" w:styleId="apple-converted-space">
    <w:name w:val="apple-converted-space"/>
    <w:basedOn w:val="DefaultParagraphFont"/>
    <w:rsid w:val="00FE0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BB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3BB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3B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BBB"/>
    <w:rPr>
      <w:rFonts w:ascii="Calibri" w:eastAsia="Times New Roman" w:hAnsi="Calibri" w:cs="Calibri"/>
    </w:rPr>
  </w:style>
  <w:style w:type="paragraph" w:styleId="NoSpacing">
    <w:name w:val="No Spacing"/>
    <w:uiPriority w:val="99"/>
    <w:qFormat/>
    <w:rsid w:val="00A73BBB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  <w:lang w:eastAsia="sr-Latn-CS"/>
    </w:rPr>
  </w:style>
  <w:style w:type="paragraph" w:styleId="ListParagraph">
    <w:name w:val="List Paragraph"/>
    <w:basedOn w:val="Normal"/>
    <w:uiPriority w:val="99"/>
    <w:qFormat/>
    <w:rsid w:val="00A73BBB"/>
    <w:pPr>
      <w:spacing w:after="0" w:line="240" w:lineRule="auto"/>
      <w:ind w:left="720"/>
    </w:pPr>
    <w:rPr>
      <w:sz w:val="24"/>
      <w:szCs w:val="24"/>
    </w:rPr>
  </w:style>
  <w:style w:type="paragraph" w:customStyle="1" w:styleId="tabledata1">
    <w:name w:val="tabledata1"/>
    <w:basedOn w:val="Normal"/>
    <w:uiPriority w:val="99"/>
    <w:rsid w:val="00A73BBB"/>
    <w:pPr>
      <w:spacing w:before="58" w:after="12" w:line="230" w:lineRule="atLeast"/>
    </w:pPr>
    <w:rPr>
      <w:rFonts w:ascii="Arial" w:hAnsi="Arial" w:cs="Arial"/>
      <w:color w:val="666666"/>
      <w:sz w:val="16"/>
      <w:szCs w:val="16"/>
    </w:rPr>
  </w:style>
  <w:style w:type="character" w:customStyle="1" w:styleId="bold1">
    <w:name w:val="bold1"/>
    <w:basedOn w:val="DefaultParagraphFont"/>
    <w:uiPriority w:val="99"/>
    <w:rsid w:val="00A73BBB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A7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7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BBB"/>
    <w:rPr>
      <w:rFonts w:ascii="Calibri" w:eastAsia="Times New Roman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BB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148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148"/>
    <w:rPr>
      <w:rFonts w:ascii="Calibri" w:eastAsia="Times New Roman" w:hAnsi="Calibri" w:cs="Calibri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E0961"/>
    <w:rPr>
      <w:i/>
      <w:iCs/>
    </w:rPr>
  </w:style>
  <w:style w:type="character" w:customStyle="1" w:styleId="apple-converted-space">
    <w:name w:val="apple-converted-space"/>
    <w:basedOn w:val="DefaultParagraphFont"/>
    <w:rsid w:val="00FE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</vt:lpstr>
    </vt:vector>
  </TitlesOfParts>
  <Company/>
  <LinksUpToDate>false</LinksUpToDate>
  <CharactersWithSpaces>21259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</dc:title>
  <dc:creator>Dragana</dc:creator>
  <cp:lastModifiedBy>User</cp:lastModifiedBy>
  <cp:revision>2</cp:revision>
  <cp:lastPrinted>2015-08-13T10:27:00Z</cp:lastPrinted>
  <dcterms:created xsi:type="dcterms:W3CDTF">2015-10-27T09:53:00Z</dcterms:created>
  <dcterms:modified xsi:type="dcterms:W3CDTF">2015-10-27T09:53:00Z</dcterms:modified>
</cp:coreProperties>
</file>