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1A11B" w14:textId="77777777" w:rsidR="00715731" w:rsidRDefault="00715731" w:rsidP="00715731">
      <w:pPr>
        <w:jc w:val="center"/>
        <w:rPr>
          <w:rFonts w:ascii="Times New Roman" w:hAnsi="Times New Roman"/>
          <w:b/>
          <w:lang w:val="sr-Latn-RS"/>
        </w:rPr>
      </w:pPr>
    </w:p>
    <w:p w14:paraId="6ACE67D1" w14:textId="77777777" w:rsidR="00715731" w:rsidRDefault="00715731" w:rsidP="00715731">
      <w:pPr>
        <w:jc w:val="center"/>
        <w:rPr>
          <w:rFonts w:ascii="Times New Roman" w:hAnsi="Times New Roman"/>
          <w:b/>
          <w:lang w:val="sr-Latn-RS"/>
        </w:rPr>
      </w:pPr>
    </w:p>
    <w:p w14:paraId="0B71A30E" w14:textId="77777777" w:rsidR="00715731" w:rsidRDefault="00715731" w:rsidP="00715731">
      <w:pPr>
        <w:jc w:val="center"/>
        <w:rPr>
          <w:rFonts w:ascii="Times New Roman" w:hAnsi="Times New Roman"/>
          <w:b/>
          <w:lang w:val="sr-Latn-RS"/>
        </w:rPr>
      </w:pPr>
    </w:p>
    <w:p w14:paraId="218919BE" w14:textId="77777777" w:rsidR="00715731" w:rsidRDefault="00715731" w:rsidP="00715731">
      <w:pPr>
        <w:jc w:val="center"/>
        <w:rPr>
          <w:rFonts w:ascii="Times New Roman" w:hAnsi="Times New Roman"/>
          <w:b/>
          <w:lang w:val="sr-Latn-RS"/>
        </w:rPr>
      </w:pPr>
    </w:p>
    <w:p w14:paraId="23AD56B5" w14:textId="77777777" w:rsidR="00715731" w:rsidRDefault="00715731" w:rsidP="00715731">
      <w:pPr>
        <w:jc w:val="center"/>
        <w:rPr>
          <w:rFonts w:ascii="Times New Roman" w:hAnsi="Times New Roman"/>
          <w:b/>
          <w:lang w:val="sr-Latn-RS"/>
        </w:rPr>
      </w:pPr>
    </w:p>
    <w:p w14:paraId="4BE41892" w14:textId="77777777" w:rsidR="00715731" w:rsidRDefault="00715731" w:rsidP="00715731">
      <w:pPr>
        <w:jc w:val="center"/>
        <w:rPr>
          <w:rFonts w:ascii="Times New Roman" w:hAnsi="Times New Roman"/>
          <w:b/>
          <w:lang w:val="sr-Latn-RS"/>
        </w:rPr>
      </w:pPr>
    </w:p>
    <w:p w14:paraId="088F896F" w14:textId="77777777" w:rsidR="00715731" w:rsidRDefault="00715731" w:rsidP="00715731">
      <w:pPr>
        <w:jc w:val="center"/>
        <w:rPr>
          <w:rFonts w:ascii="Times New Roman" w:hAnsi="Times New Roman"/>
          <w:b/>
          <w:lang w:val="sr-Latn-RS"/>
        </w:rPr>
      </w:pPr>
    </w:p>
    <w:p w14:paraId="05982C7D" w14:textId="77777777" w:rsidR="00715731" w:rsidRDefault="00715731" w:rsidP="00715731">
      <w:pPr>
        <w:jc w:val="center"/>
        <w:rPr>
          <w:rFonts w:ascii="Times New Roman" w:hAnsi="Times New Roman"/>
          <w:b/>
          <w:lang w:val="sr-Latn-RS"/>
        </w:rPr>
      </w:pPr>
    </w:p>
    <w:p w14:paraId="39EF5DA0" w14:textId="77777777" w:rsidR="00715731" w:rsidRDefault="00715731" w:rsidP="00715731">
      <w:pPr>
        <w:jc w:val="center"/>
        <w:rPr>
          <w:rFonts w:ascii="Times New Roman" w:hAnsi="Times New Roman"/>
          <w:b/>
          <w:lang w:val="sr-Latn-RS"/>
        </w:rPr>
      </w:pPr>
    </w:p>
    <w:p w14:paraId="2EE78F07" w14:textId="77777777" w:rsidR="00715731" w:rsidRDefault="00715731" w:rsidP="00715731">
      <w:pPr>
        <w:jc w:val="center"/>
        <w:rPr>
          <w:rFonts w:ascii="Times New Roman" w:hAnsi="Times New Roman"/>
          <w:b/>
          <w:lang w:val="sr-Latn-RS"/>
        </w:rPr>
      </w:pPr>
    </w:p>
    <w:p w14:paraId="0466D976" w14:textId="77777777" w:rsidR="00715731" w:rsidRDefault="00715731" w:rsidP="00715731">
      <w:pPr>
        <w:jc w:val="center"/>
        <w:rPr>
          <w:rFonts w:ascii="Times New Roman" w:hAnsi="Times New Roman"/>
          <w:b/>
          <w:lang w:val="sr-Latn-RS"/>
        </w:rPr>
      </w:pPr>
    </w:p>
    <w:p w14:paraId="78B13624" w14:textId="77777777" w:rsidR="00715731" w:rsidRDefault="00715731" w:rsidP="00715731">
      <w:pPr>
        <w:jc w:val="center"/>
        <w:rPr>
          <w:rFonts w:ascii="Times New Roman" w:hAnsi="Times New Roman"/>
          <w:b/>
          <w:lang w:val="sr-Latn-RS"/>
        </w:rPr>
      </w:pPr>
    </w:p>
    <w:p w14:paraId="4176FEB6" w14:textId="77777777" w:rsidR="00715731" w:rsidRDefault="00715731" w:rsidP="00715731">
      <w:pPr>
        <w:jc w:val="center"/>
        <w:rPr>
          <w:rFonts w:ascii="Times New Roman" w:hAnsi="Times New Roman"/>
          <w:b/>
          <w:lang w:val="sr-Latn-RS"/>
        </w:rPr>
      </w:pPr>
    </w:p>
    <w:p w14:paraId="0D165ADF" w14:textId="77777777" w:rsidR="00715731" w:rsidRDefault="00715731" w:rsidP="00715731">
      <w:pPr>
        <w:jc w:val="center"/>
        <w:rPr>
          <w:rFonts w:ascii="Times New Roman" w:hAnsi="Times New Roman"/>
          <w:b/>
          <w:lang w:val="sr-Latn-RS"/>
        </w:rPr>
      </w:pPr>
    </w:p>
    <w:p w14:paraId="2DA8CCD1" w14:textId="77777777" w:rsidR="004D2359" w:rsidRDefault="004D2359" w:rsidP="004D2359">
      <w:pPr>
        <w:jc w:val="center"/>
        <w:rPr>
          <w:rFonts w:ascii="Times New Roman" w:hAnsi="Times New Roman"/>
          <w:b/>
          <w:sz w:val="40"/>
          <w:szCs w:val="40"/>
          <w:lang w:val="sr-Cyrl-CS"/>
        </w:rPr>
      </w:pPr>
      <w:r>
        <w:rPr>
          <w:rFonts w:ascii="Times New Roman" w:hAnsi="Times New Roman"/>
          <w:b/>
          <w:sz w:val="40"/>
          <w:szCs w:val="40"/>
        </w:rPr>
        <w:t xml:space="preserve">Извод из </w:t>
      </w:r>
      <w:r>
        <w:rPr>
          <w:rFonts w:ascii="Times New Roman" w:hAnsi="Times New Roman"/>
          <w:b/>
          <w:sz w:val="40"/>
          <w:szCs w:val="40"/>
          <w:lang w:val="sr-Cyrl-CS"/>
        </w:rPr>
        <w:t xml:space="preserve">Књиге наставника </w:t>
      </w:r>
    </w:p>
    <w:p w14:paraId="3FC6436B" w14:textId="77777777" w:rsidR="004D2359" w:rsidRPr="006E584B" w:rsidRDefault="004D2359" w:rsidP="004D2359">
      <w:pPr>
        <w:jc w:val="center"/>
        <w:rPr>
          <w:rFonts w:ascii="Times New Roman" w:hAnsi="Times New Roman"/>
          <w:b/>
          <w:sz w:val="40"/>
          <w:szCs w:val="40"/>
          <w:lang w:val="sr-Cyrl-CS"/>
        </w:rPr>
      </w:pPr>
      <w:r w:rsidRPr="006E584B">
        <w:rPr>
          <w:rFonts w:ascii="Times New Roman" w:hAnsi="Times New Roman"/>
          <w:b/>
          <w:sz w:val="40"/>
          <w:szCs w:val="40"/>
          <w:lang w:val="sr-Cyrl-CS"/>
        </w:rPr>
        <w:t>ангажованих на</w:t>
      </w:r>
      <w:r>
        <w:rPr>
          <w:rFonts w:ascii="Times New Roman" w:hAnsi="Times New Roman"/>
          <w:b/>
          <w:sz w:val="40"/>
          <w:szCs w:val="40"/>
          <w:lang w:val="sr-Cyrl-CS"/>
        </w:rPr>
        <w:t xml:space="preserve"> </w:t>
      </w:r>
      <w:r>
        <w:rPr>
          <w:rFonts w:ascii="Times New Roman" w:hAnsi="Times New Roman"/>
          <w:b/>
          <w:sz w:val="40"/>
          <w:szCs w:val="40"/>
        </w:rPr>
        <w:t>основним</w:t>
      </w:r>
      <w:r w:rsidRPr="006E584B">
        <w:rPr>
          <w:rFonts w:ascii="Times New Roman" w:hAnsi="Times New Roman"/>
          <w:b/>
          <w:sz w:val="40"/>
          <w:szCs w:val="40"/>
          <w:lang w:val="sr-Cyrl-CS"/>
        </w:rPr>
        <w:t xml:space="preserve"> академским студијама</w:t>
      </w:r>
      <w:r>
        <w:rPr>
          <w:rFonts w:ascii="Times New Roman" w:hAnsi="Times New Roman"/>
          <w:b/>
          <w:sz w:val="40"/>
          <w:szCs w:val="40"/>
          <w:lang w:val="sr-Cyrl-CS"/>
        </w:rPr>
        <w:t xml:space="preserve"> – грађевинско инжењерство</w:t>
      </w:r>
    </w:p>
    <w:p w14:paraId="34154360" w14:textId="77777777" w:rsidR="004D2359" w:rsidRPr="006E584B" w:rsidRDefault="004D2359" w:rsidP="004D2359">
      <w:pPr>
        <w:jc w:val="center"/>
        <w:rPr>
          <w:rFonts w:ascii="Times New Roman" w:hAnsi="Times New Roman"/>
          <w:b/>
          <w:sz w:val="40"/>
          <w:szCs w:val="40"/>
          <w:lang w:val="sr-Cyrl-CS"/>
        </w:rPr>
      </w:pPr>
      <w:r w:rsidRPr="006E584B">
        <w:rPr>
          <w:rFonts w:ascii="Times New Roman" w:hAnsi="Times New Roman"/>
          <w:b/>
          <w:sz w:val="40"/>
          <w:szCs w:val="40"/>
          <w:lang w:val="sr-Cyrl-CS"/>
        </w:rPr>
        <w:t xml:space="preserve">Факултета </w:t>
      </w:r>
      <w:r>
        <w:rPr>
          <w:rFonts w:ascii="Times New Roman" w:hAnsi="Times New Roman"/>
          <w:b/>
          <w:sz w:val="40"/>
          <w:szCs w:val="40"/>
          <w:lang w:val="sr-Cyrl-CS"/>
        </w:rPr>
        <w:t>за машинство и грађевинарство у Краљеву</w:t>
      </w:r>
      <w:r w:rsidRPr="006E584B">
        <w:rPr>
          <w:rFonts w:ascii="Times New Roman" w:hAnsi="Times New Roman"/>
          <w:b/>
          <w:sz w:val="40"/>
          <w:szCs w:val="40"/>
          <w:lang w:val="sr-Cyrl-CS"/>
        </w:rPr>
        <w:t xml:space="preserve"> </w:t>
      </w:r>
    </w:p>
    <w:p w14:paraId="2EC69C1B" w14:textId="77777777" w:rsidR="004D2359" w:rsidRPr="006E584B" w:rsidRDefault="004D2359" w:rsidP="004D2359">
      <w:pPr>
        <w:jc w:val="center"/>
        <w:rPr>
          <w:rFonts w:ascii="Times New Roman" w:hAnsi="Times New Roman"/>
          <w:b/>
          <w:sz w:val="40"/>
          <w:szCs w:val="40"/>
          <w:lang w:val="sr-Cyrl-CS"/>
        </w:rPr>
      </w:pPr>
      <w:r w:rsidRPr="006E584B">
        <w:rPr>
          <w:rFonts w:ascii="Times New Roman" w:hAnsi="Times New Roman"/>
          <w:b/>
          <w:sz w:val="40"/>
          <w:szCs w:val="40"/>
          <w:lang w:val="sr-Cyrl-CS"/>
        </w:rPr>
        <w:t>Универзитета у Крагујевцу</w:t>
      </w:r>
    </w:p>
    <w:p w14:paraId="145F96AC" w14:textId="77777777" w:rsidR="004D2359" w:rsidRPr="006E584B" w:rsidRDefault="004D2359" w:rsidP="004D2359">
      <w:pPr>
        <w:rPr>
          <w:rFonts w:ascii="Times New Roman" w:hAnsi="Times New Roman"/>
          <w:b/>
          <w:sz w:val="36"/>
          <w:szCs w:val="36"/>
          <w:lang w:val="sr-Cyrl-CS"/>
        </w:rPr>
      </w:pPr>
    </w:p>
    <w:p w14:paraId="3223F650" w14:textId="77777777" w:rsidR="004D2359" w:rsidRPr="006E584B" w:rsidRDefault="004D2359" w:rsidP="004D2359">
      <w:pPr>
        <w:rPr>
          <w:rFonts w:ascii="Times New Roman" w:hAnsi="Times New Roman"/>
          <w:b/>
          <w:sz w:val="36"/>
          <w:szCs w:val="36"/>
          <w:lang w:val="sr-Cyrl-CS"/>
        </w:rPr>
      </w:pPr>
    </w:p>
    <w:p w14:paraId="28AD2CE3" w14:textId="77777777" w:rsidR="004D2359" w:rsidRPr="006E584B" w:rsidRDefault="004D2359" w:rsidP="004D2359">
      <w:pPr>
        <w:rPr>
          <w:rFonts w:ascii="Times New Roman" w:hAnsi="Times New Roman"/>
          <w:b/>
          <w:sz w:val="36"/>
          <w:szCs w:val="36"/>
          <w:lang w:val="sr-Cyrl-CS"/>
        </w:rPr>
      </w:pPr>
    </w:p>
    <w:p w14:paraId="169FC16E" w14:textId="77777777" w:rsidR="004D2359" w:rsidRPr="006E584B" w:rsidRDefault="004D2359" w:rsidP="004D2359">
      <w:pPr>
        <w:rPr>
          <w:rFonts w:ascii="Times New Roman" w:hAnsi="Times New Roman"/>
          <w:b/>
          <w:sz w:val="36"/>
          <w:szCs w:val="36"/>
          <w:lang w:val="sr-Cyrl-CS"/>
        </w:rPr>
      </w:pPr>
    </w:p>
    <w:p w14:paraId="09CC5EF3" w14:textId="77777777" w:rsidR="004D2359" w:rsidRPr="006E584B" w:rsidRDefault="004D2359" w:rsidP="004D2359">
      <w:pPr>
        <w:jc w:val="center"/>
        <w:rPr>
          <w:rFonts w:ascii="Times New Roman" w:hAnsi="Times New Roman"/>
          <w:b/>
          <w:sz w:val="36"/>
          <w:szCs w:val="36"/>
          <w:lang w:val="sr-Cyrl-CS"/>
        </w:rPr>
      </w:pPr>
    </w:p>
    <w:p w14:paraId="0063366C" w14:textId="77777777" w:rsidR="004D2359" w:rsidRPr="006E584B" w:rsidRDefault="004D2359" w:rsidP="004D2359">
      <w:pPr>
        <w:jc w:val="center"/>
        <w:rPr>
          <w:rFonts w:ascii="Times New Roman" w:hAnsi="Times New Roman"/>
          <w:b/>
          <w:sz w:val="36"/>
          <w:szCs w:val="36"/>
          <w:lang w:val="sr-Cyrl-CS"/>
        </w:rPr>
      </w:pPr>
    </w:p>
    <w:p w14:paraId="792B6BCD" w14:textId="77777777" w:rsidR="004D2359" w:rsidRDefault="004D2359" w:rsidP="004D2359">
      <w:pPr>
        <w:jc w:val="center"/>
        <w:rPr>
          <w:rFonts w:ascii="Times New Roman" w:hAnsi="Times New Roman"/>
          <w:b/>
          <w:sz w:val="36"/>
          <w:szCs w:val="36"/>
          <w:lang w:val="sr-Cyrl-CS"/>
        </w:rPr>
      </w:pPr>
    </w:p>
    <w:p w14:paraId="11D39BE0" w14:textId="77777777" w:rsidR="004D2359" w:rsidRPr="006E584B" w:rsidRDefault="004D2359" w:rsidP="004D2359">
      <w:pPr>
        <w:jc w:val="center"/>
        <w:rPr>
          <w:rFonts w:ascii="Times New Roman" w:hAnsi="Times New Roman"/>
          <w:b/>
          <w:sz w:val="36"/>
          <w:szCs w:val="36"/>
          <w:lang w:val="sr-Cyrl-CS"/>
        </w:rPr>
      </w:pPr>
    </w:p>
    <w:p w14:paraId="7E0FA0BC" w14:textId="77777777" w:rsidR="004D2359" w:rsidRPr="006E584B" w:rsidRDefault="004D2359" w:rsidP="004D2359">
      <w:pPr>
        <w:jc w:val="center"/>
        <w:rPr>
          <w:rFonts w:ascii="Times New Roman" w:hAnsi="Times New Roman"/>
          <w:b/>
          <w:sz w:val="36"/>
          <w:szCs w:val="36"/>
          <w:lang w:val="sr-Cyrl-CS"/>
        </w:rPr>
      </w:pPr>
    </w:p>
    <w:p w14:paraId="38964DA0" w14:textId="77777777" w:rsidR="004D2359" w:rsidRDefault="004D2359" w:rsidP="004D2359">
      <w:pPr>
        <w:jc w:val="center"/>
        <w:rPr>
          <w:rFonts w:ascii="Times New Roman" w:hAnsi="Times New Roman"/>
          <w:b/>
          <w:sz w:val="36"/>
          <w:szCs w:val="36"/>
          <w:lang w:val="sr-Cyrl-CS"/>
        </w:rPr>
      </w:pPr>
      <w:r>
        <w:rPr>
          <w:rFonts w:ascii="Times New Roman" w:hAnsi="Times New Roman"/>
          <w:b/>
          <w:sz w:val="36"/>
          <w:szCs w:val="36"/>
          <w:lang w:val="sr-Cyrl-CS"/>
        </w:rPr>
        <w:t>Кра</w:t>
      </w:r>
      <w:r>
        <w:rPr>
          <w:rFonts w:ascii="Times New Roman" w:hAnsi="Times New Roman"/>
          <w:b/>
          <w:sz w:val="36"/>
          <w:szCs w:val="36"/>
        </w:rPr>
        <w:t>љево</w:t>
      </w:r>
      <w:r w:rsidRPr="006E584B">
        <w:rPr>
          <w:rFonts w:ascii="Times New Roman" w:hAnsi="Times New Roman"/>
          <w:b/>
          <w:sz w:val="36"/>
          <w:szCs w:val="36"/>
          <w:lang w:val="sr-Cyrl-CS"/>
        </w:rPr>
        <w:t>, 20</w:t>
      </w:r>
      <w:r>
        <w:rPr>
          <w:rFonts w:ascii="Times New Roman" w:hAnsi="Times New Roman"/>
          <w:b/>
          <w:sz w:val="36"/>
          <w:szCs w:val="36"/>
          <w:lang w:val="sr-Cyrl-CS"/>
        </w:rPr>
        <w:t>23</w:t>
      </w:r>
      <w:r w:rsidRPr="006E584B">
        <w:rPr>
          <w:rFonts w:ascii="Times New Roman" w:hAnsi="Times New Roman"/>
          <w:b/>
          <w:sz w:val="36"/>
          <w:szCs w:val="36"/>
          <w:lang w:val="sr-Cyrl-CS"/>
        </w:rPr>
        <w:t>.</w:t>
      </w:r>
    </w:p>
    <w:p w14:paraId="792CBA61" w14:textId="77777777" w:rsidR="00715731" w:rsidRDefault="00715731" w:rsidP="00715731">
      <w:pPr>
        <w:rPr>
          <w:rFonts w:ascii="Times New Roman" w:hAnsi="Times New Roman"/>
        </w:rPr>
      </w:pPr>
    </w:p>
    <w:p w14:paraId="43F7117A" w14:textId="77777777" w:rsidR="00715731" w:rsidRDefault="00715731" w:rsidP="00715731">
      <w:pPr>
        <w:rPr>
          <w:rFonts w:ascii="Times New Roman" w:hAnsi="Times New Roman"/>
        </w:rPr>
      </w:pPr>
    </w:p>
    <w:p w14:paraId="78664112" w14:textId="77777777" w:rsidR="00715731" w:rsidRDefault="00715731" w:rsidP="00715731">
      <w:pPr>
        <w:rPr>
          <w:rFonts w:ascii="Times New Roman" w:hAnsi="Times New Roman"/>
        </w:rPr>
      </w:pPr>
    </w:p>
    <w:p w14:paraId="05DB41E2" w14:textId="77777777" w:rsidR="00715731" w:rsidRDefault="00715731" w:rsidP="00715731">
      <w:pPr>
        <w:rPr>
          <w:rFonts w:ascii="Times New Roman" w:hAnsi="Times New Roman"/>
        </w:rPr>
      </w:pPr>
    </w:p>
    <w:p w14:paraId="477B35C5" w14:textId="77777777" w:rsidR="00396FAB" w:rsidRDefault="00396FAB"/>
    <w:p w14:paraId="5CCAA905" w14:textId="77777777" w:rsidR="00396FAB" w:rsidRDefault="00396FAB">
      <w:r>
        <w:br w:type="page"/>
      </w:r>
    </w:p>
    <w:tbl>
      <w:tblPr>
        <w:tblW w:w="9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23"/>
      </w:tblGrid>
      <w:tr w:rsidR="00D54364" w:rsidRPr="002907FE" w14:paraId="0892D7F6" w14:textId="77777777" w:rsidTr="00491576">
        <w:trPr>
          <w:trHeight w:val="410"/>
        </w:trPr>
        <w:tc>
          <w:tcPr>
            <w:tcW w:w="9923" w:type="dxa"/>
            <w:shd w:val="clear" w:color="auto" w:fill="CCCCFF"/>
            <w:vAlign w:val="center"/>
          </w:tcPr>
          <w:p w14:paraId="65C31894" w14:textId="77777777" w:rsidR="00D54364" w:rsidRPr="00743C63" w:rsidRDefault="00D54364" w:rsidP="00491142">
            <w:pPr>
              <w:spacing w:before="60" w:after="60"/>
              <w:rPr>
                <w:rFonts w:ascii="Arial Black" w:hAnsi="Arial Black"/>
                <w:lang w:val="sr-Cyrl-CS"/>
              </w:rPr>
            </w:pPr>
            <w:r w:rsidRPr="00743C63">
              <w:rPr>
                <w:rFonts w:ascii="Arial Black" w:hAnsi="Arial Black"/>
              </w:rPr>
              <w:lastRenderedPageBreak/>
              <w:t xml:space="preserve">Стандард </w:t>
            </w:r>
            <w:r w:rsidR="00491142">
              <w:rPr>
                <w:rFonts w:ascii="Arial Black" w:hAnsi="Arial Black"/>
              </w:rPr>
              <w:t>9</w:t>
            </w:r>
            <w:r w:rsidRPr="00743C63">
              <w:rPr>
                <w:rFonts w:ascii="Arial Black" w:hAnsi="Arial Black"/>
              </w:rPr>
              <w:t xml:space="preserve">. </w:t>
            </w:r>
            <w:r w:rsidR="00491142">
              <w:rPr>
                <w:rFonts w:ascii="Arial Black" w:hAnsi="Arial Black"/>
              </w:rPr>
              <w:t>Наставно особље</w:t>
            </w:r>
          </w:p>
        </w:tc>
      </w:tr>
      <w:tr w:rsidR="00D54364" w:rsidRPr="0045005C" w14:paraId="638BDB09" w14:textId="77777777" w:rsidTr="00491576">
        <w:tc>
          <w:tcPr>
            <w:tcW w:w="9923" w:type="dxa"/>
          </w:tcPr>
          <w:p w14:paraId="0473A4F4" w14:textId="77777777" w:rsidR="00D54364" w:rsidRPr="0045005C" w:rsidRDefault="00491142" w:rsidP="00491142">
            <w:pPr>
              <w:pStyle w:val="tekst"/>
              <w:spacing w:before="60" w:after="60"/>
              <w:rPr>
                <w:lang w:val="ru-RU"/>
              </w:rPr>
            </w:pPr>
            <w:bookmarkStart w:id="0" w:name="Табела_5_1"/>
            <w:bookmarkStart w:id="1" w:name="Tabela_9_1"/>
            <w:r>
              <w:rPr>
                <w:rFonts w:ascii="Arial Black" w:hAnsi="Arial Black"/>
                <w:lang w:val="sr-Cyrl-CS"/>
              </w:rPr>
              <w:t xml:space="preserve">Табела 9.1.а </w:t>
            </w:r>
            <w:bookmarkEnd w:id="0"/>
            <w:bookmarkEnd w:id="1"/>
            <w:r w:rsidR="00925389" w:rsidRPr="00925389">
              <w:rPr>
                <w:i/>
                <w:lang w:val="sr-Cyrl-CS"/>
              </w:rPr>
              <w:t xml:space="preserve">Kњига наставника - студијски </w:t>
            </w:r>
            <w:r w:rsidR="00925389">
              <w:rPr>
                <w:i/>
                <w:lang w:val="sr-Cyrl-CS"/>
              </w:rPr>
              <w:t>програм Грађевинско инжењерство</w:t>
            </w:r>
            <w:r w:rsidR="00895AEF">
              <w:rPr>
                <w:i/>
                <w:lang w:val="sr-Cyrl-CS"/>
              </w:rPr>
              <w:t>-</w:t>
            </w:r>
          </w:p>
        </w:tc>
      </w:tr>
    </w:tbl>
    <w:p w14:paraId="075EE388" w14:textId="77777777" w:rsidR="00024160" w:rsidRPr="00B30B14" w:rsidRDefault="00024160" w:rsidP="00416998">
      <w:pPr>
        <w:pStyle w:val="Tabele"/>
        <w:rPr>
          <w:lang w:val="sr-Latn-R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3543"/>
        <w:gridCol w:w="3119"/>
      </w:tblGrid>
      <w:tr w:rsidR="00894151" w:rsidRPr="00894151" w14:paraId="73D2C932" w14:textId="77777777" w:rsidTr="00491576">
        <w:trPr>
          <w:trHeight w:val="423"/>
        </w:trPr>
        <w:tc>
          <w:tcPr>
            <w:tcW w:w="1418" w:type="dxa"/>
            <w:shd w:val="clear" w:color="auto" w:fill="CCCCFF"/>
            <w:vAlign w:val="center"/>
            <w:hideMark/>
          </w:tcPr>
          <w:p w14:paraId="5E4B842A" w14:textId="77777777" w:rsidR="004F2BD8" w:rsidRPr="004F2BD8" w:rsidRDefault="004F2BD8" w:rsidP="003B00FA">
            <w:pPr>
              <w:pStyle w:val="Tabele"/>
            </w:pPr>
            <w:r w:rsidRPr="004F2BD8">
              <w:t>Редни број:</w:t>
            </w:r>
          </w:p>
        </w:tc>
        <w:tc>
          <w:tcPr>
            <w:tcW w:w="1843" w:type="dxa"/>
            <w:shd w:val="clear" w:color="auto" w:fill="CCCCFF"/>
            <w:vAlign w:val="center"/>
            <w:hideMark/>
          </w:tcPr>
          <w:p w14:paraId="121A1C19" w14:textId="77777777" w:rsidR="004F2BD8" w:rsidRPr="004F2BD8" w:rsidRDefault="004F2BD8" w:rsidP="003B00FA">
            <w:pPr>
              <w:pStyle w:val="Tabele"/>
            </w:pPr>
            <w:r w:rsidRPr="004F2BD8">
              <w:t>Матични број / Број пасоша:</w:t>
            </w:r>
          </w:p>
        </w:tc>
        <w:tc>
          <w:tcPr>
            <w:tcW w:w="3543" w:type="dxa"/>
            <w:shd w:val="clear" w:color="auto" w:fill="CCCCFF"/>
            <w:noWrap/>
            <w:vAlign w:val="center"/>
            <w:hideMark/>
          </w:tcPr>
          <w:p w14:paraId="0EB4A096" w14:textId="77777777" w:rsidR="004F2BD8" w:rsidRPr="004F2BD8" w:rsidRDefault="004F2BD8" w:rsidP="003B00FA">
            <w:pPr>
              <w:pStyle w:val="Tabele"/>
            </w:pPr>
            <w:r w:rsidRPr="004F2BD8">
              <w:t>Презиме, средње слово, име:</w:t>
            </w:r>
          </w:p>
        </w:tc>
        <w:tc>
          <w:tcPr>
            <w:tcW w:w="3119" w:type="dxa"/>
            <w:shd w:val="clear" w:color="auto" w:fill="CCCCFF"/>
            <w:noWrap/>
            <w:vAlign w:val="center"/>
            <w:hideMark/>
          </w:tcPr>
          <w:p w14:paraId="42814221" w14:textId="77777777" w:rsidR="004F2BD8" w:rsidRPr="004F2BD8" w:rsidRDefault="004F2BD8" w:rsidP="003B00FA">
            <w:pPr>
              <w:pStyle w:val="Tabele"/>
            </w:pPr>
            <w:r w:rsidRPr="004F2BD8">
              <w:t>Звање:</w:t>
            </w:r>
          </w:p>
        </w:tc>
      </w:tr>
      <w:tr w:rsidR="00294BA7" w:rsidRPr="00894151" w14:paraId="56695E28" w14:textId="77777777" w:rsidTr="00491576">
        <w:trPr>
          <w:trHeight w:val="288"/>
        </w:trPr>
        <w:tc>
          <w:tcPr>
            <w:tcW w:w="1418" w:type="dxa"/>
            <w:shd w:val="clear" w:color="auto" w:fill="auto"/>
            <w:noWrap/>
            <w:vAlign w:val="center"/>
            <w:hideMark/>
          </w:tcPr>
          <w:p w14:paraId="787D81DD" w14:textId="77777777" w:rsidR="00294BA7" w:rsidRPr="004F2BD8" w:rsidRDefault="00294BA7" w:rsidP="00294BA7">
            <w:pPr>
              <w:pStyle w:val="Tabele"/>
            </w:pPr>
            <w:r w:rsidRPr="004F2BD8">
              <w:t>1</w:t>
            </w:r>
          </w:p>
        </w:tc>
        <w:tc>
          <w:tcPr>
            <w:tcW w:w="1843" w:type="dxa"/>
            <w:shd w:val="clear" w:color="auto" w:fill="auto"/>
            <w:noWrap/>
          </w:tcPr>
          <w:p w14:paraId="01EC017C" w14:textId="77777777" w:rsidR="00294BA7" w:rsidRPr="000B3CFB" w:rsidRDefault="000B3CFB" w:rsidP="00294BA7">
            <w:pPr>
              <w:pStyle w:val="Tabele"/>
              <w:rPr>
                <w:lang w:val="sr-Cyrl-RS"/>
              </w:rPr>
            </w:pPr>
            <w:r>
              <w:rPr>
                <w:lang w:val="sr-Cyrl-RS"/>
              </w:rPr>
              <w:t>3008984780011</w:t>
            </w:r>
          </w:p>
        </w:tc>
        <w:tc>
          <w:tcPr>
            <w:tcW w:w="3543" w:type="dxa"/>
            <w:shd w:val="clear" w:color="auto" w:fill="auto"/>
            <w:noWrap/>
          </w:tcPr>
          <w:p w14:paraId="5601B1CF" w14:textId="77777777" w:rsidR="00294BA7" w:rsidRPr="005624B6" w:rsidRDefault="001F5277" w:rsidP="00294BA7">
            <w:pPr>
              <w:pStyle w:val="Tabele"/>
            </w:pPr>
            <w:r w:rsidRPr="001F5277">
              <w:rPr>
                <w:lang w:val="sr-Cyrl-RS"/>
              </w:rPr>
              <w:t>Ма</w:t>
            </w:r>
            <w:r>
              <w:rPr>
                <w:lang w:val="sr-Cyrl-RS"/>
              </w:rPr>
              <w:t xml:space="preserve">ндић </w:t>
            </w:r>
            <w:r w:rsidR="000B3CFB">
              <w:rPr>
                <w:lang w:val="sr-Cyrl-RS"/>
              </w:rPr>
              <w:t xml:space="preserve">М. </w:t>
            </w:r>
            <w:r>
              <w:rPr>
                <w:lang w:val="sr-Cyrl-RS"/>
              </w:rPr>
              <w:t>Владимир</w:t>
            </w:r>
          </w:p>
        </w:tc>
        <w:tc>
          <w:tcPr>
            <w:tcW w:w="3119" w:type="dxa"/>
            <w:shd w:val="clear" w:color="auto" w:fill="auto"/>
            <w:noWrap/>
          </w:tcPr>
          <w:p w14:paraId="1A0F4226" w14:textId="77777777" w:rsidR="00294BA7" w:rsidRPr="005624B6" w:rsidRDefault="00294BA7" w:rsidP="00294BA7">
            <w:pPr>
              <w:pStyle w:val="Tabele"/>
            </w:pPr>
            <w:r w:rsidRPr="005624B6">
              <w:t>Доцент</w:t>
            </w:r>
          </w:p>
        </w:tc>
      </w:tr>
      <w:tr w:rsidR="004471B8" w:rsidRPr="00894151" w14:paraId="0BD43612" w14:textId="77777777" w:rsidTr="00013C13">
        <w:trPr>
          <w:trHeight w:val="288"/>
        </w:trPr>
        <w:tc>
          <w:tcPr>
            <w:tcW w:w="1418" w:type="dxa"/>
            <w:shd w:val="clear" w:color="auto" w:fill="auto"/>
            <w:noWrap/>
          </w:tcPr>
          <w:p w14:paraId="234E00C5" w14:textId="77777777" w:rsidR="004471B8" w:rsidRPr="004F2BD8" w:rsidRDefault="004471B8" w:rsidP="004471B8">
            <w:pPr>
              <w:pStyle w:val="Tabele"/>
            </w:pPr>
          </w:p>
        </w:tc>
        <w:tc>
          <w:tcPr>
            <w:tcW w:w="1843" w:type="dxa"/>
            <w:shd w:val="clear" w:color="auto" w:fill="auto"/>
            <w:noWrap/>
          </w:tcPr>
          <w:p w14:paraId="0280500D" w14:textId="77777777" w:rsidR="004471B8" w:rsidRPr="005624B6" w:rsidRDefault="004471B8" w:rsidP="004471B8">
            <w:pPr>
              <w:pStyle w:val="Tabele"/>
            </w:pPr>
          </w:p>
        </w:tc>
        <w:tc>
          <w:tcPr>
            <w:tcW w:w="3543" w:type="dxa"/>
            <w:shd w:val="clear" w:color="auto" w:fill="auto"/>
            <w:noWrap/>
            <w:vAlign w:val="center"/>
          </w:tcPr>
          <w:p w14:paraId="0F8BA4F8" w14:textId="77777777" w:rsidR="004471B8" w:rsidRPr="00647316" w:rsidRDefault="004471B8" w:rsidP="004471B8">
            <w:pPr>
              <w:jc w:val="center"/>
              <w:rPr>
                <w:rFonts w:ascii="Times New Roman" w:hAnsi="Times New Roman"/>
                <w:color w:val="000000"/>
              </w:rPr>
            </w:pPr>
            <w:r>
              <w:rPr>
                <w:rFonts w:ascii="Times New Roman" w:hAnsi="Times New Roman"/>
                <w:color w:val="000000"/>
              </w:rPr>
              <w:t>Марковић Владимир</w:t>
            </w:r>
          </w:p>
        </w:tc>
        <w:tc>
          <w:tcPr>
            <w:tcW w:w="3119" w:type="dxa"/>
            <w:shd w:val="clear" w:color="auto" w:fill="auto"/>
            <w:noWrap/>
          </w:tcPr>
          <w:p w14:paraId="7B4471F1" w14:textId="77777777" w:rsidR="004471B8" w:rsidRPr="008C3A70" w:rsidRDefault="004471B8" w:rsidP="004471B8">
            <w:pPr>
              <w:pStyle w:val="Tabele"/>
              <w:spacing w:after="0"/>
              <w:rPr>
                <w:lang w:val="sr-Cyrl-RS"/>
              </w:rPr>
            </w:pPr>
            <w:r>
              <w:rPr>
                <w:lang w:val="sr-Cyrl-RS"/>
              </w:rPr>
              <w:t>Доцент</w:t>
            </w:r>
          </w:p>
        </w:tc>
      </w:tr>
      <w:tr w:rsidR="004471B8" w:rsidRPr="00894151" w14:paraId="71F14B29" w14:textId="77777777" w:rsidTr="00013C13">
        <w:trPr>
          <w:trHeight w:val="288"/>
        </w:trPr>
        <w:tc>
          <w:tcPr>
            <w:tcW w:w="1418" w:type="dxa"/>
            <w:shd w:val="clear" w:color="auto" w:fill="auto"/>
            <w:noWrap/>
          </w:tcPr>
          <w:p w14:paraId="672B0C68" w14:textId="77777777" w:rsidR="004471B8" w:rsidRPr="004F2BD8" w:rsidRDefault="004471B8" w:rsidP="004471B8">
            <w:pPr>
              <w:pStyle w:val="Tabele"/>
            </w:pPr>
          </w:p>
        </w:tc>
        <w:tc>
          <w:tcPr>
            <w:tcW w:w="1843" w:type="dxa"/>
            <w:shd w:val="clear" w:color="auto" w:fill="auto"/>
            <w:noWrap/>
          </w:tcPr>
          <w:p w14:paraId="7987D0A3" w14:textId="77777777" w:rsidR="004471B8" w:rsidRPr="005624B6" w:rsidRDefault="004471B8" w:rsidP="004471B8">
            <w:pPr>
              <w:pStyle w:val="Tabele"/>
            </w:pPr>
          </w:p>
        </w:tc>
        <w:tc>
          <w:tcPr>
            <w:tcW w:w="3543" w:type="dxa"/>
            <w:shd w:val="clear" w:color="auto" w:fill="auto"/>
            <w:noWrap/>
            <w:vAlign w:val="center"/>
          </w:tcPr>
          <w:p w14:paraId="6A5BFBC4" w14:textId="77777777" w:rsidR="004471B8" w:rsidRPr="008C6129" w:rsidRDefault="004471B8" w:rsidP="004471B8">
            <w:pPr>
              <w:jc w:val="center"/>
              <w:rPr>
                <w:rFonts w:ascii="Times New Roman" w:hAnsi="Times New Roman"/>
              </w:rPr>
            </w:pPr>
            <w:r>
              <w:rPr>
                <w:rFonts w:ascii="Times New Roman" w:hAnsi="Times New Roman"/>
              </w:rPr>
              <w:t>Стевановић Ненад</w:t>
            </w:r>
          </w:p>
        </w:tc>
        <w:tc>
          <w:tcPr>
            <w:tcW w:w="3119" w:type="dxa"/>
            <w:shd w:val="clear" w:color="auto" w:fill="auto"/>
            <w:noWrap/>
          </w:tcPr>
          <w:p w14:paraId="65D68676" w14:textId="77777777" w:rsidR="004471B8" w:rsidRPr="008C3A70" w:rsidRDefault="004471B8" w:rsidP="004471B8">
            <w:pPr>
              <w:pStyle w:val="Tabele"/>
              <w:spacing w:after="0"/>
              <w:rPr>
                <w:lang w:val="sr-Cyrl-RS"/>
              </w:rPr>
            </w:pPr>
            <w:r>
              <w:rPr>
                <w:lang w:val="sr-Cyrl-RS"/>
              </w:rPr>
              <w:t>Ванредни професор</w:t>
            </w:r>
          </w:p>
        </w:tc>
      </w:tr>
      <w:tr w:rsidR="004D2359" w:rsidRPr="00894151" w14:paraId="5A38303B" w14:textId="77777777" w:rsidTr="001F5277">
        <w:trPr>
          <w:trHeight w:val="288"/>
        </w:trPr>
        <w:tc>
          <w:tcPr>
            <w:tcW w:w="1418" w:type="dxa"/>
            <w:shd w:val="clear" w:color="auto" w:fill="auto"/>
            <w:noWrap/>
          </w:tcPr>
          <w:p w14:paraId="50DD4C1E" w14:textId="77777777" w:rsidR="004D2359" w:rsidRPr="004F2BD8" w:rsidRDefault="004D2359" w:rsidP="004D2359">
            <w:pPr>
              <w:pStyle w:val="Tabele"/>
            </w:pPr>
          </w:p>
        </w:tc>
        <w:tc>
          <w:tcPr>
            <w:tcW w:w="1843" w:type="dxa"/>
            <w:shd w:val="clear" w:color="auto" w:fill="auto"/>
            <w:noWrap/>
          </w:tcPr>
          <w:p w14:paraId="54BE0E36" w14:textId="77777777" w:rsidR="004D2359" w:rsidRPr="004471B8" w:rsidRDefault="004D2359" w:rsidP="004D2359">
            <w:pPr>
              <w:jc w:val="center"/>
              <w:rPr>
                <w:rFonts w:ascii="Times New Roman" w:hAnsi="Times New Roman"/>
              </w:rPr>
            </w:pPr>
            <w:r w:rsidRPr="004471B8">
              <w:rPr>
                <w:rFonts w:ascii="Times New Roman" w:hAnsi="Times New Roman"/>
              </w:rPr>
              <w:t>2009974181538</w:t>
            </w:r>
          </w:p>
        </w:tc>
        <w:tc>
          <w:tcPr>
            <w:tcW w:w="3543" w:type="dxa"/>
            <w:shd w:val="clear" w:color="auto" w:fill="auto"/>
            <w:noWrap/>
          </w:tcPr>
          <w:p w14:paraId="1A341C5D" w14:textId="77777777" w:rsidR="004D2359" w:rsidRPr="004471B8" w:rsidRDefault="004D2359" w:rsidP="004D2359">
            <w:pPr>
              <w:jc w:val="center"/>
              <w:rPr>
                <w:rFonts w:ascii="Times New Roman" w:hAnsi="Times New Roman"/>
              </w:rPr>
            </w:pPr>
            <w:r w:rsidRPr="004471B8">
              <w:rPr>
                <w:rFonts w:ascii="Times New Roman" w:hAnsi="Times New Roman"/>
              </w:rPr>
              <w:t>Милићевић Л. Владимир</w:t>
            </w:r>
          </w:p>
        </w:tc>
        <w:tc>
          <w:tcPr>
            <w:tcW w:w="3119" w:type="dxa"/>
            <w:shd w:val="clear" w:color="auto" w:fill="auto"/>
            <w:noWrap/>
          </w:tcPr>
          <w:p w14:paraId="5C30E118" w14:textId="77777777" w:rsidR="004D2359" w:rsidRPr="00D63BD4" w:rsidRDefault="004D2359" w:rsidP="004D2359">
            <w:pPr>
              <w:pStyle w:val="Tabele"/>
            </w:pPr>
            <w:r>
              <w:rPr>
                <w:lang w:val="sr-Cyrl-RS"/>
              </w:rPr>
              <w:t>Ванредни професор</w:t>
            </w:r>
          </w:p>
        </w:tc>
      </w:tr>
      <w:tr w:rsidR="004D2359" w:rsidRPr="00894151" w14:paraId="54175A8D" w14:textId="77777777" w:rsidTr="001F5277">
        <w:trPr>
          <w:trHeight w:val="288"/>
        </w:trPr>
        <w:tc>
          <w:tcPr>
            <w:tcW w:w="1418" w:type="dxa"/>
            <w:shd w:val="clear" w:color="auto" w:fill="auto"/>
            <w:noWrap/>
          </w:tcPr>
          <w:p w14:paraId="389F3175" w14:textId="77777777" w:rsidR="004D2359" w:rsidRPr="004F2BD8" w:rsidRDefault="004D2359" w:rsidP="004D2359">
            <w:pPr>
              <w:pStyle w:val="Tabele"/>
            </w:pPr>
          </w:p>
        </w:tc>
        <w:tc>
          <w:tcPr>
            <w:tcW w:w="1843" w:type="dxa"/>
            <w:shd w:val="clear" w:color="auto" w:fill="auto"/>
            <w:noWrap/>
          </w:tcPr>
          <w:p w14:paraId="4E39302B" w14:textId="77777777" w:rsidR="004D2359" w:rsidRPr="004471B8" w:rsidRDefault="004D2359" w:rsidP="004D2359">
            <w:pPr>
              <w:jc w:val="center"/>
              <w:rPr>
                <w:rFonts w:ascii="Times New Roman" w:hAnsi="Times New Roman"/>
              </w:rPr>
            </w:pPr>
          </w:p>
        </w:tc>
        <w:tc>
          <w:tcPr>
            <w:tcW w:w="3543" w:type="dxa"/>
            <w:shd w:val="clear" w:color="auto" w:fill="auto"/>
            <w:noWrap/>
          </w:tcPr>
          <w:p w14:paraId="02F9B339" w14:textId="77777777" w:rsidR="004D2359" w:rsidRPr="004471B8" w:rsidRDefault="004D2359" w:rsidP="004D2359">
            <w:pPr>
              <w:jc w:val="center"/>
              <w:rPr>
                <w:rFonts w:ascii="Times New Roman" w:hAnsi="Times New Roman"/>
              </w:rPr>
            </w:pPr>
          </w:p>
        </w:tc>
        <w:tc>
          <w:tcPr>
            <w:tcW w:w="3119" w:type="dxa"/>
            <w:shd w:val="clear" w:color="auto" w:fill="auto"/>
            <w:noWrap/>
          </w:tcPr>
          <w:p w14:paraId="405D3DC4" w14:textId="77777777" w:rsidR="004D2359" w:rsidRPr="00D63BD4" w:rsidRDefault="004D2359" w:rsidP="004D2359">
            <w:pPr>
              <w:pStyle w:val="Tabele"/>
            </w:pPr>
          </w:p>
        </w:tc>
      </w:tr>
      <w:tr w:rsidR="004D2359" w:rsidRPr="00894151" w14:paraId="7C6ED0B1" w14:textId="77777777" w:rsidTr="001F5277">
        <w:trPr>
          <w:trHeight w:val="288"/>
        </w:trPr>
        <w:tc>
          <w:tcPr>
            <w:tcW w:w="1418" w:type="dxa"/>
            <w:shd w:val="clear" w:color="auto" w:fill="auto"/>
            <w:noWrap/>
          </w:tcPr>
          <w:p w14:paraId="1EF9B59B" w14:textId="77777777" w:rsidR="004D2359" w:rsidRPr="004F2BD8" w:rsidRDefault="004D2359" w:rsidP="004D2359">
            <w:pPr>
              <w:pStyle w:val="Tabele"/>
            </w:pPr>
          </w:p>
        </w:tc>
        <w:tc>
          <w:tcPr>
            <w:tcW w:w="1843" w:type="dxa"/>
            <w:shd w:val="clear" w:color="auto" w:fill="auto"/>
            <w:noWrap/>
          </w:tcPr>
          <w:p w14:paraId="6CB8C1BD" w14:textId="77777777" w:rsidR="004D2359" w:rsidRPr="004471B8" w:rsidRDefault="004D2359" w:rsidP="004D2359">
            <w:pPr>
              <w:jc w:val="center"/>
              <w:rPr>
                <w:rFonts w:ascii="Times New Roman" w:hAnsi="Times New Roman"/>
              </w:rPr>
            </w:pPr>
          </w:p>
        </w:tc>
        <w:tc>
          <w:tcPr>
            <w:tcW w:w="3543" w:type="dxa"/>
            <w:shd w:val="clear" w:color="auto" w:fill="auto"/>
            <w:noWrap/>
          </w:tcPr>
          <w:p w14:paraId="06ED65FA" w14:textId="77777777" w:rsidR="004D2359" w:rsidRPr="004471B8" w:rsidRDefault="004D2359" w:rsidP="004D2359">
            <w:pPr>
              <w:jc w:val="center"/>
              <w:rPr>
                <w:rFonts w:ascii="Times New Roman" w:hAnsi="Times New Roman"/>
              </w:rPr>
            </w:pPr>
          </w:p>
        </w:tc>
        <w:tc>
          <w:tcPr>
            <w:tcW w:w="3119" w:type="dxa"/>
            <w:shd w:val="clear" w:color="auto" w:fill="auto"/>
            <w:noWrap/>
          </w:tcPr>
          <w:p w14:paraId="5C6DD41A" w14:textId="77777777" w:rsidR="004D2359" w:rsidRPr="00D63BD4" w:rsidRDefault="004D2359" w:rsidP="004D2359">
            <w:pPr>
              <w:pStyle w:val="Tabele"/>
            </w:pPr>
          </w:p>
        </w:tc>
      </w:tr>
      <w:tr w:rsidR="004D2359" w:rsidRPr="00894151" w14:paraId="4EBB741E" w14:textId="77777777" w:rsidTr="001F5277">
        <w:trPr>
          <w:trHeight w:hRule="exact" w:val="288"/>
        </w:trPr>
        <w:tc>
          <w:tcPr>
            <w:tcW w:w="1418" w:type="dxa"/>
            <w:shd w:val="clear" w:color="auto" w:fill="auto"/>
            <w:noWrap/>
          </w:tcPr>
          <w:p w14:paraId="4249220B" w14:textId="77777777" w:rsidR="004D2359" w:rsidRPr="004F2BD8" w:rsidRDefault="004D2359" w:rsidP="004D2359">
            <w:pPr>
              <w:pStyle w:val="Tabele"/>
            </w:pPr>
          </w:p>
        </w:tc>
        <w:tc>
          <w:tcPr>
            <w:tcW w:w="1843" w:type="dxa"/>
            <w:shd w:val="clear" w:color="auto" w:fill="auto"/>
            <w:noWrap/>
          </w:tcPr>
          <w:p w14:paraId="0AABD0B3" w14:textId="77777777" w:rsidR="004D2359" w:rsidRPr="00D63BD4" w:rsidRDefault="004D2359" w:rsidP="004D2359">
            <w:pPr>
              <w:pStyle w:val="Tabele"/>
            </w:pPr>
          </w:p>
        </w:tc>
        <w:tc>
          <w:tcPr>
            <w:tcW w:w="3543" w:type="dxa"/>
            <w:shd w:val="clear" w:color="auto" w:fill="auto"/>
            <w:noWrap/>
          </w:tcPr>
          <w:p w14:paraId="7C720830" w14:textId="77777777" w:rsidR="004D2359" w:rsidRPr="00D63BD4" w:rsidRDefault="004D2359" w:rsidP="004D2359">
            <w:pPr>
              <w:pStyle w:val="Tabele"/>
            </w:pPr>
          </w:p>
        </w:tc>
        <w:tc>
          <w:tcPr>
            <w:tcW w:w="3119" w:type="dxa"/>
            <w:shd w:val="clear" w:color="auto" w:fill="auto"/>
            <w:noWrap/>
          </w:tcPr>
          <w:p w14:paraId="3DB11D3D" w14:textId="77777777" w:rsidR="004D2359" w:rsidRPr="00D63BD4" w:rsidRDefault="004D2359" w:rsidP="004D2359">
            <w:pPr>
              <w:pStyle w:val="Tabele"/>
            </w:pPr>
          </w:p>
        </w:tc>
      </w:tr>
      <w:tr w:rsidR="004D2359" w:rsidRPr="00894151" w14:paraId="75721394" w14:textId="77777777" w:rsidTr="001F5277">
        <w:trPr>
          <w:trHeight w:hRule="exact" w:val="288"/>
        </w:trPr>
        <w:tc>
          <w:tcPr>
            <w:tcW w:w="1418" w:type="dxa"/>
            <w:shd w:val="clear" w:color="auto" w:fill="auto"/>
            <w:noWrap/>
          </w:tcPr>
          <w:p w14:paraId="08627D44" w14:textId="77777777" w:rsidR="004D2359" w:rsidRPr="004F2BD8" w:rsidRDefault="004D2359" w:rsidP="004D2359">
            <w:pPr>
              <w:pStyle w:val="Tabele"/>
            </w:pPr>
          </w:p>
        </w:tc>
        <w:tc>
          <w:tcPr>
            <w:tcW w:w="1843" w:type="dxa"/>
            <w:shd w:val="clear" w:color="auto" w:fill="auto"/>
            <w:noWrap/>
          </w:tcPr>
          <w:p w14:paraId="456C4F6D" w14:textId="77777777" w:rsidR="004D2359" w:rsidRPr="00D63BD4" w:rsidRDefault="004D2359" w:rsidP="004D2359">
            <w:pPr>
              <w:pStyle w:val="Tabele"/>
            </w:pPr>
          </w:p>
        </w:tc>
        <w:tc>
          <w:tcPr>
            <w:tcW w:w="3543" w:type="dxa"/>
            <w:shd w:val="clear" w:color="auto" w:fill="auto"/>
            <w:noWrap/>
          </w:tcPr>
          <w:p w14:paraId="672FEB80" w14:textId="77777777" w:rsidR="004D2359" w:rsidRPr="00D63BD4" w:rsidRDefault="004D2359" w:rsidP="004D2359">
            <w:pPr>
              <w:pStyle w:val="Tabele"/>
            </w:pPr>
          </w:p>
        </w:tc>
        <w:tc>
          <w:tcPr>
            <w:tcW w:w="3119" w:type="dxa"/>
            <w:shd w:val="clear" w:color="auto" w:fill="auto"/>
            <w:noWrap/>
          </w:tcPr>
          <w:p w14:paraId="346A84B6" w14:textId="77777777" w:rsidR="004D2359" w:rsidRDefault="004D2359" w:rsidP="004D2359">
            <w:pPr>
              <w:pStyle w:val="Tabele"/>
            </w:pPr>
          </w:p>
        </w:tc>
      </w:tr>
      <w:tr w:rsidR="004D2359" w:rsidRPr="00894151" w14:paraId="3D735C7E" w14:textId="77777777" w:rsidTr="001F5277">
        <w:trPr>
          <w:trHeight w:hRule="exact" w:val="288"/>
        </w:trPr>
        <w:tc>
          <w:tcPr>
            <w:tcW w:w="1418" w:type="dxa"/>
            <w:shd w:val="clear" w:color="auto" w:fill="auto"/>
            <w:noWrap/>
          </w:tcPr>
          <w:p w14:paraId="34661053" w14:textId="77777777" w:rsidR="004D2359" w:rsidRPr="004F2BD8" w:rsidRDefault="004D2359" w:rsidP="004D2359">
            <w:pPr>
              <w:pStyle w:val="Tabele"/>
            </w:pPr>
          </w:p>
        </w:tc>
        <w:tc>
          <w:tcPr>
            <w:tcW w:w="1843" w:type="dxa"/>
            <w:shd w:val="clear" w:color="auto" w:fill="auto"/>
            <w:noWrap/>
          </w:tcPr>
          <w:p w14:paraId="4A8D07DC" w14:textId="77777777" w:rsidR="004D2359" w:rsidRPr="00A63A94" w:rsidRDefault="004D2359" w:rsidP="004D2359">
            <w:pPr>
              <w:pStyle w:val="Tabele"/>
            </w:pPr>
          </w:p>
        </w:tc>
        <w:tc>
          <w:tcPr>
            <w:tcW w:w="3543" w:type="dxa"/>
            <w:shd w:val="clear" w:color="auto" w:fill="auto"/>
            <w:noWrap/>
          </w:tcPr>
          <w:p w14:paraId="1F73563F" w14:textId="77777777" w:rsidR="004D2359" w:rsidRPr="00A63A94" w:rsidRDefault="004D2359" w:rsidP="004D2359">
            <w:pPr>
              <w:pStyle w:val="Tabele"/>
            </w:pPr>
          </w:p>
        </w:tc>
        <w:tc>
          <w:tcPr>
            <w:tcW w:w="3119" w:type="dxa"/>
            <w:shd w:val="clear" w:color="auto" w:fill="auto"/>
            <w:noWrap/>
          </w:tcPr>
          <w:p w14:paraId="26C061C4" w14:textId="77777777" w:rsidR="004D2359" w:rsidRPr="00A63A94" w:rsidRDefault="004D2359" w:rsidP="004D2359">
            <w:pPr>
              <w:pStyle w:val="Tabele"/>
            </w:pPr>
          </w:p>
        </w:tc>
      </w:tr>
      <w:tr w:rsidR="004D2359" w:rsidRPr="00894151" w14:paraId="22333218" w14:textId="77777777" w:rsidTr="001F5277">
        <w:trPr>
          <w:trHeight w:hRule="exact" w:val="288"/>
        </w:trPr>
        <w:tc>
          <w:tcPr>
            <w:tcW w:w="1418" w:type="dxa"/>
            <w:shd w:val="clear" w:color="auto" w:fill="auto"/>
            <w:noWrap/>
          </w:tcPr>
          <w:p w14:paraId="0DB021C5" w14:textId="77777777" w:rsidR="004D2359" w:rsidRPr="004F2BD8" w:rsidRDefault="004D2359" w:rsidP="004D2359">
            <w:pPr>
              <w:pStyle w:val="Tabele"/>
            </w:pPr>
          </w:p>
        </w:tc>
        <w:tc>
          <w:tcPr>
            <w:tcW w:w="1843" w:type="dxa"/>
            <w:shd w:val="clear" w:color="auto" w:fill="auto"/>
            <w:noWrap/>
          </w:tcPr>
          <w:p w14:paraId="390C4DCC" w14:textId="77777777" w:rsidR="004D2359" w:rsidRPr="00A63A94" w:rsidRDefault="004D2359" w:rsidP="004D2359">
            <w:pPr>
              <w:pStyle w:val="Tabele"/>
            </w:pPr>
          </w:p>
        </w:tc>
        <w:tc>
          <w:tcPr>
            <w:tcW w:w="3543" w:type="dxa"/>
            <w:shd w:val="clear" w:color="auto" w:fill="auto"/>
            <w:noWrap/>
          </w:tcPr>
          <w:p w14:paraId="28114CAC" w14:textId="77777777" w:rsidR="004D2359" w:rsidRPr="00A63A94" w:rsidRDefault="004D2359" w:rsidP="004D2359">
            <w:pPr>
              <w:pStyle w:val="Tabele"/>
            </w:pPr>
          </w:p>
        </w:tc>
        <w:tc>
          <w:tcPr>
            <w:tcW w:w="3119" w:type="dxa"/>
            <w:shd w:val="clear" w:color="auto" w:fill="auto"/>
            <w:noWrap/>
          </w:tcPr>
          <w:p w14:paraId="3AB739DA" w14:textId="77777777" w:rsidR="004D2359" w:rsidRPr="00A63A94" w:rsidRDefault="004D2359" w:rsidP="004D2359">
            <w:pPr>
              <w:pStyle w:val="Tabele"/>
            </w:pPr>
          </w:p>
        </w:tc>
      </w:tr>
      <w:tr w:rsidR="004D2359" w:rsidRPr="00894151" w14:paraId="662D9740" w14:textId="77777777" w:rsidTr="001F5277">
        <w:trPr>
          <w:trHeight w:hRule="exact" w:val="288"/>
        </w:trPr>
        <w:tc>
          <w:tcPr>
            <w:tcW w:w="1418" w:type="dxa"/>
            <w:shd w:val="clear" w:color="auto" w:fill="auto"/>
            <w:noWrap/>
          </w:tcPr>
          <w:p w14:paraId="21158AA7" w14:textId="77777777" w:rsidR="004D2359" w:rsidRPr="004F2BD8" w:rsidRDefault="004D2359" w:rsidP="004D2359">
            <w:pPr>
              <w:pStyle w:val="Tabele"/>
            </w:pPr>
          </w:p>
        </w:tc>
        <w:tc>
          <w:tcPr>
            <w:tcW w:w="1843" w:type="dxa"/>
            <w:shd w:val="clear" w:color="auto" w:fill="auto"/>
            <w:noWrap/>
          </w:tcPr>
          <w:p w14:paraId="5274EA87" w14:textId="77777777" w:rsidR="004D2359" w:rsidRPr="003F69CB" w:rsidRDefault="004D2359" w:rsidP="004D2359">
            <w:pPr>
              <w:pStyle w:val="Tabele"/>
            </w:pPr>
          </w:p>
        </w:tc>
        <w:tc>
          <w:tcPr>
            <w:tcW w:w="3543" w:type="dxa"/>
            <w:shd w:val="clear" w:color="auto" w:fill="auto"/>
            <w:noWrap/>
          </w:tcPr>
          <w:p w14:paraId="6A563048" w14:textId="77777777" w:rsidR="004D2359" w:rsidRPr="003F69CB" w:rsidRDefault="004D2359" w:rsidP="004D2359">
            <w:pPr>
              <w:pStyle w:val="Tabele"/>
            </w:pPr>
          </w:p>
        </w:tc>
        <w:tc>
          <w:tcPr>
            <w:tcW w:w="3119" w:type="dxa"/>
            <w:shd w:val="clear" w:color="auto" w:fill="auto"/>
            <w:noWrap/>
          </w:tcPr>
          <w:p w14:paraId="078721F0" w14:textId="77777777" w:rsidR="004D2359" w:rsidRPr="003F69CB" w:rsidRDefault="004D2359" w:rsidP="004D2359">
            <w:pPr>
              <w:pStyle w:val="Tabele"/>
            </w:pPr>
          </w:p>
        </w:tc>
      </w:tr>
      <w:tr w:rsidR="004D2359" w:rsidRPr="00894151" w14:paraId="095E9CA9" w14:textId="77777777" w:rsidTr="001F5277">
        <w:trPr>
          <w:trHeight w:hRule="exact" w:val="288"/>
        </w:trPr>
        <w:tc>
          <w:tcPr>
            <w:tcW w:w="1418" w:type="dxa"/>
            <w:shd w:val="clear" w:color="auto" w:fill="auto"/>
            <w:noWrap/>
          </w:tcPr>
          <w:p w14:paraId="7E1072C0" w14:textId="77777777" w:rsidR="004D2359" w:rsidRPr="004F2BD8" w:rsidRDefault="004D2359" w:rsidP="004D2359">
            <w:pPr>
              <w:pStyle w:val="Tabele"/>
            </w:pPr>
          </w:p>
        </w:tc>
        <w:tc>
          <w:tcPr>
            <w:tcW w:w="1843" w:type="dxa"/>
            <w:shd w:val="clear" w:color="auto" w:fill="auto"/>
            <w:noWrap/>
          </w:tcPr>
          <w:p w14:paraId="580F1D4B" w14:textId="77777777" w:rsidR="004D2359" w:rsidRPr="003F69CB" w:rsidRDefault="004D2359" w:rsidP="004D2359">
            <w:pPr>
              <w:pStyle w:val="Tabele"/>
            </w:pPr>
          </w:p>
        </w:tc>
        <w:tc>
          <w:tcPr>
            <w:tcW w:w="3543" w:type="dxa"/>
            <w:shd w:val="clear" w:color="auto" w:fill="auto"/>
            <w:noWrap/>
          </w:tcPr>
          <w:p w14:paraId="56E3B5AA" w14:textId="77777777" w:rsidR="004D2359" w:rsidRPr="003F69CB" w:rsidRDefault="004D2359" w:rsidP="004D2359">
            <w:pPr>
              <w:pStyle w:val="Tabele"/>
            </w:pPr>
          </w:p>
        </w:tc>
        <w:tc>
          <w:tcPr>
            <w:tcW w:w="3119" w:type="dxa"/>
            <w:shd w:val="clear" w:color="auto" w:fill="auto"/>
            <w:noWrap/>
          </w:tcPr>
          <w:p w14:paraId="78BD186A" w14:textId="77777777" w:rsidR="004D2359" w:rsidRPr="003F69CB" w:rsidRDefault="004D2359" w:rsidP="004D2359">
            <w:pPr>
              <w:pStyle w:val="Tabele"/>
            </w:pPr>
          </w:p>
        </w:tc>
      </w:tr>
      <w:tr w:rsidR="004D2359" w:rsidRPr="00894151" w14:paraId="42467A6F" w14:textId="77777777" w:rsidTr="001F5277">
        <w:trPr>
          <w:trHeight w:hRule="exact" w:val="288"/>
        </w:trPr>
        <w:tc>
          <w:tcPr>
            <w:tcW w:w="1418" w:type="dxa"/>
            <w:shd w:val="clear" w:color="auto" w:fill="auto"/>
            <w:noWrap/>
          </w:tcPr>
          <w:p w14:paraId="0DACC681" w14:textId="77777777" w:rsidR="004D2359" w:rsidRPr="003E4042" w:rsidRDefault="004D2359" w:rsidP="004D2359">
            <w:pPr>
              <w:pStyle w:val="Tabele"/>
              <w:rPr>
                <w:lang w:val="sr-Latn-RS"/>
              </w:rPr>
            </w:pPr>
          </w:p>
        </w:tc>
        <w:tc>
          <w:tcPr>
            <w:tcW w:w="1843" w:type="dxa"/>
            <w:shd w:val="clear" w:color="auto" w:fill="auto"/>
            <w:noWrap/>
          </w:tcPr>
          <w:p w14:paraId="384804CD" w14:textId="77777777" w:rsidR="004D2359" w:rsidRPr="003F69CB" w:rsidRDefault="004D2359" w:rsidP="004D2359">
            <w:pPr>
              <w:pStyle w:val="Tabele"/>
            </w:pPr>
          </w:p>
        </w:tc>
        <w:tc>
          <w:tcPr>
            <w:tcW w:w="3543" w:type="dxa"/>
            <w:shd w:val="clear" w:color="auto" w:fill="auto"/>
            <w:noWrap/>
          </w:tcPr>
          <w:p w14:paraId="3DED0051" w14:textId="77777777" w:rsidR="004D2359" w:rsidRPr="003F69CB" w:rsidRDefault="004D2359" w:rsidP="004D2359">
            <w:pPr>
              <w:pStyle w:val="Tabele"/>
            </w:pPr>
          </w:p>
        </w:tc>
        <w:tc>
          <w:tcPr>
            <w:tcW w:w="3119" w:type="dxa"/>
            <w:shd w:val="clear" w:color="auto" w:fill="auto"/>
            <w:noWrap/>
          </w:tcPr>
          <w:p w14:paraId="48320715" w14:textId="77777777" w:rsidR="004D2359" w:rsidRDefault="004D2359" w:rsidP="004D2359">
            <w:pPr>
              <w:pStyle w:val="Tabele"/>
            </w:pPr>
          </w:p>
        </w:tc>
      </w:tr>
      <w:tr w:rsidR="004D2359" w:rsidRPr="00894151" w14:paraId="167417DD" w14:textId="77777777" w:rsidTr="001F5277">
        <w:trPr>
          <w:trHeight w:hRule="exact" w:val="288"/>
        </w:trPr>
        <w:tc>
          <w:tcPr>
            <w:tcW w:w="1418" w:type="dxa"/>
            <w:shd w:val="clear" w:color="auto" w:fill="auto"/>
            <w:noWrap/>
          </w:tcPr>
          <w:p w14:paraId="24D3CAF1" w14:textId="77777777" w:rsidR="004D2359" w:rsidRPr="004F2BD8" w:rsidRDefault="004D2359" w:rsidP="004D2359">
            <w:pPr>
              <w:pStyle w:val="Tabele"/>
            </w:pPr>
          </w:p>
        </w:tc>
        <w:tc>
          <w:tcPr>
            <w:tcW w:w="1843" w:type="dxa"/>
            <w:shd w:val="clear" w:color="auto" w:fill="auto"/>
            <w:noWrap/>
          </w:tcPr>
          <w:p w14:paraId="6C1D587D" w14:textId="77777777" w:rsidR="004D2359" w:rsidRPr="00527EFC" w:rsidRDefault="004D2359" w:rsidP="004D2359">
            <w:pPr>
              <w:pStyle w:val="Tabele"/>
            </w:pPr>
          </w:p>
        </w:tc>
        <w:tc>
          <w:tcPr>
            <w:tcW w:w="3543" w:type="dxa"/>
            <w:shd w:val="clear" w:color="auto" w:fill="auto"/>
            <w:noWrap/>
          </w:tcPr>
          <w:p w14:paraId="3CD8A48D" w14:textId="77777777" w:rsidR="004D2359" w:rsidRPr="00527EFC" w:rsidRDefault="004D2359" w:rsidP="004D2359">
            <w:pPr>
              <w:pStyle w:val="Tabele"/>
            </w:pPr>
          </w:p>
        </w:tc>
        <w:tc>
          <w:tcPr>
            <w:tcW w:w="3119" w:type="dxa"/>
            <w:shd w:val="clear" w:color="auto" w:fill="auto"/>
            <w:noWrap/>
          </w:tcPr>
          <w:p w14:paraId="5E2D99DA" w14:textId="77777777" w:rsidR="004D2359" w:rsidRPr="00527EFC" w:rsidRDefault="004D2359" w:rsidP="004D2359">
            <w:pPr>
              <w:pStyle w:val="Tabele"/>
            </w:pPr>
          </w:p>
        </w:tc>
      </w:tr>
      <w:tr w:rsidR="004D2359" w:rsidRPr="00894151" w14:paraId="317F1733" w14:textId="77777777" w:rsidTr="001F5277">
        <w:trPr>
          <w:trHeight w:hRule="exact" w:val="288"/>
        </w:trPr>
        <w:tc>
          <w:tcPr>
            <w:tcW w:w="1418" w:type="dxa"/>
            <w:shd w:val="clear" w:color="auto" w:fill="auto"/>
            <w:noWrap/>
          </w:tcPr>
          <w:p w14:paraId="7EC440B0" w14:textId="77777777" w:rsidR="004D2359" w:rsidRPr="004F2BD8" w:rsidRDefault="004D2359" w:rsidP="004D2359">
            <w:pPr>
              <w:pStyle w:val="Tabele"/>
            </w:pPr>
          </w:p>
        </w:tc>
        <w:tc>
          <w:tcPr>
            <w:tcW w:w="1843" w:type="dxa"/>
            <w:shd w:val="clear" w:color="auto" w:fill="auto"/>
            <w:noWrap/>
          </w:tcPr>
          <w:p w14:paraId="49F2A41C" w14:textId="77777777" w:rsidR="004D2359" w:rsidRPr="00527EFC" w:rsidRDefault="004D2359" w:rsidP="004D2359">
            <w:pPr>
              <w:pStyle w:val="Tabele"/>
            </w:pPr>
          </w:p>
        </w:tc>
        <w:tc>
          <w:tcPr>
            <w:tcW w:w="3543" w:type="dxa"/>
            <w:shd w:val="clear" w:color="auto" w:fill="auto"/>
            <w:noWrap/>
          </w:tcPr>
          <w:p w14:paraId="7C8EAFE4" w14:textId="77777777" w:rsidR="004D2359" w:rsidRPr="00527EFC" w:rsidRDefault="004D2359" w:rsidP="004D2359">
            <w:pPr>
              <w:pStyle w:val="Tabele"/>
            </w:pPr>
          </w:p>
        </w:tc>
        <w:tc>
          <w:tcPr>
            <w:tcW w:w="3119" w:type="dxa"/>
            <w:shd w:val="clear" w:color="auto" w:fill="auto"/>
            <w:noWrap/>
          </w:tcPr>
          <w:p w14:paraId="08FEC959" w14:textId="77777777" w:rsidR="004D2359" w:rsidRPr="00527EFC" w:rsidRDefault="004D2359" w:rsidP="004D2359">
            <w:pPr>
              <w:pStyle w:val="Tabele"/>
            </w:pPr>
          </w:p>
        </w:tc>
      </w:tr>
      <w:tr w:rsidR="004D2359" w:rsidRPr="00894151" w14:paraId="39925E0E" w14:textId="77777777" w:rsidTr="001F5277">
        <w:trPr>
          <w:trHeight w:hRule="exact" w:val="288"/>
        </w:trPr>
        <w:tc>
          <w:tcPr>
            <w:tcW w:w="1418" w:type="dxa"/>
            <w:shd w:val="clear" w:color="auto" w:fill="auto"/>
            <w:noWrap/>
          </w:tcPr>
          <w:p w14:paraId="73A9DE62" w14:textId="77777777" w:rsidR="004D2359" w:rsidRPr="004F2BD8" w:rsidRDefault="004D2359" w:rsidP="004D2359">
            <w:pPr>
              <w:pStyle w:val="Tabele"/>
            </w:pPr>
          </w:p>
        </w:tc>
        <w:tc>
          <w:tcPr>
            <w:tcW w:w="1843" w:type="dxa"/>
            <w:shd w:val="clear" w:color="auto" w:fill="auto"/>
            <w:noWrap/>
          </w:tcPr>
          <w:p w14:paraId="56C55428" w14:textId="77777777" w:rsidR="004D2359" w:rsidRPr="00527EFC" w:rsidRDefault="004D2359" w:rsidP="004D2359">
            <w:pPr>
              <w:pStyle w:val="Tabele"/>
            </w:pPr>
          </w:p>
        </w:tc>
        <w:tc>
          <w:tcPr>
            <w:tcW w:w="3543" w:type="dxa"/>
            <w:shd w:val="clear" w:color="auto" w:fill="auto"/>
            <w:noWrap/>
          </w:tcPr>
          <w:p w14:paraId="6B3A546D" w14:textId="77777777" w:rsidR="004D2359" w:rsidRPr="00527EFC" w:rsidRDefault="004D2359" w:rsidP="004D2359">
            <w:pPr>
              <w:pStyle w:val="Tabele"/>
            </w:pPr>
          </w:p>
        </w:tc>
        <w:tc>
          <w:tcPr>
            <w:tcW w:w="3119" w:type="dxa"/>
            <w:shd w:val="clear" w:color="auto" w:fill="auto"/>
            <w:noWrap/>
          </w:tcPr>
          <w:p w14:paraId="37C5C7E5" w14:textId="77777777" w:rsidR="004D2359" w:rsidRPr="00527EFC" w:rsidRDefault="004D2359" w:rsidP="004D2359">
            <w:pPr>
              <w:pStyle w:val="Tabele"/>
            </w:pPr>
          </w:p>
        </w:tc>
      </w:tr>
      <w:tr w:rsidR="004D2359" w:rsidRPr="00894151" w14:paraId="7A3D786C" w14:textId="77777777" w:rsidTr="001F5277">
        <w:trPr>
          <w:trHeight w:hRule="exact" w:val="288"/>
        </w:trPr>
        <w:tc>
          <w:tcPr>
            <w:tcW w:w="1418" w:type="dxa"/>
            <w:shd w:val="clear" w:color="auto" w:fill="auto"/>
            <w:noWrap/>
          </w:tcPr>
          <w:p w14:paraId="3F2F0BF6" w14:textId="77777777" w:rsidR="004D2359" w:rsidRPr="004F2BD8" w:rsidRDefault="004D2359" w:rsidP="004D2359">
            <w:pPr>
              <w:pStyle w:val="Tabele"/>
            </w:pPr>
          </w:p>
        </w:tc>
        <w:tc>
          <w:tcPr>
            <w:tcW w:w="1843" w:type="dxa"/>
            <w:shd w:val="clear" w:color="auto" w:fill="auto"/>
            <w:noWrap/>
          </w:tcPr>
          <w:p w14:paraId="0AEAC425" w14:textId="77777777" w:rsidR="004D2359" w:rsidRPr="00527EFC" w:rsidRDefault="004D2359" w:rsidP="004D2359">
            <w:pPr>
              <w:pStyle w:val="Tabele"/>
            </w:pPr>
          </w:p>
        </w:tc>
        <w:tc>
          <w:tcPr>
            <w:tcW w:w="3543" w:type="dxa"/>
            <w:shd w:val="clear" w:color="auto" w:fill="auto"/>
            <w:noWrap/>
          </w:tcPr>
          <w:p w14:paraId="6B7388DE" w14:textId="77777777" w:rsidR="004D2359" w:rsidRPr="00527EFC" w:rsidRDefault="004D2359" w:rsidP="004D2359">
            <w:pPr>
              <w:pStyle w:val="Tabele"/>
            </w:pPr>
          </w:p>
        </w:tc>
        <w:tc>
          <w:tcPr>
            <w:tcW w:w="3119" w:type="dxa"/>
            <w:shd w:val="clear" w:color="auto" w:fill="auto"/>
            <w:noWrap/>
          </w:tcPr>
          <w:p w14:paraId="4A56AD26" w14:textId="77777777" w:rsidR="004D2359" w:rsidRPr="00527EFC" w:rsidRDefault="004D2359" w:rsidP="004D2359">
            <w:pPr>
              <w:pStyle w:val="Tabele"/>
            </w:pPr>
          </w:p>
        </w:tc>
      </w:tr>
      <w:tr w:rsidR="004D2359" w:rsidRPr="00894151" w14:paraId="1B4EED78" w14:textId="77777777" w:rsidTr="001F5277">
        <w:trPr>
          <w:trHeight w:hRule="exact" w:val="288"/>
        </w:trPr>
        <w:tc>
          <w:tcPr>
            <w:tcW w:w="1418" w:type="dxa"/>
            <w:shd w:val="clear" w:color="auto" w:fill="auto"/>
            <w:noWrap/>
          </w:tcPr>
          <w:p w14:paraId="2341BD79" w14:textId="77777777" w:rsidR="004D2359" w:rsidRPr="004F2BD8" w:rsidRDefault="004D2359" w:rsidP="004D2359">
            <w:pPr>
              <w:pStyle w:val="Tabele"/>
            </w:pPr>
          </w:p>
        </w:tc>
        <w:tc>
          <w:tcPr>
            <w:tcW w:w="1843" w:type="dxa"/>
            <w:shd w:val="clear" w:color="auto" w:fill="auto"/>
            <w:noWrap/>
          </w:tcPr>
          <w:p w14:paraId="2C0E96B6" w14:textId="77777777" w:rsidR="004D2359" w:rsidRPr="002D29AE" w:rsidRDefault="004D2359" w:rsidP="004D2359">
            <w:pPr>
              <w:pStyle w:val="Tabele"/>
            </w:pPr>
          </w:p>
        </w:tc>
        <w:tc>
          <w:tcPr>
            <w:tcW w:w="3543" w:type="dxa"/>
            <w:shd w:val="clear" w:color="auto" w:fill="auto"/>
            <w:noWrap/>
          </w:tcPr>
          <w:p w14:paraId="46B89018" w14:textId="77777777" w:rsidR="004D2359" w:rsidRPr="002D29AE" w:rsidRDefault="004D2359" w:rsidP="004D2359">
            <w:pPr>
              <w:pStyle w:val="Tabele"/>
            </w:pPr>
          </w:p>
        </w:tc>
        <w:tc>
          <w:tcPr>
            <w:tcW w:w="3119" w:type="dxa"/>
            <w:shd w:val="clear" w:color="auto" w:fill="auto"/>
            <w:noWrap/>
          </w:tcPr>
          <w:p w14:paraId="317CC99A" w14:textId="77777777" w:rsidR="004D2359" w:rsidRPr="002D29AE" w:rsidRDefault="004D2359" w:rsidP="004D2359">
            <w:pPr>
              <w:pStyle w:val="Tabele"/>
            </w:pPr>
          </w:p>
        </w:tc>
      </w:tr>
      <w:tr w:rsidR="004D2359" w:rsidRPr="00894151" w14:paraId="18FFC6BB" w14:textId="77777777" w:rsidTr="001F5277">
        <w:trPr>
          <w:trHeight w:hRule="exact" w:val="288"/>
        </w:trPr>
        <w:tc>
          <w:tcPr>
            <w:tcW w:w="1418" w:type="dxa"/>
            <w:shd w:val="clear" w:color="auto" w:fill="auto"/>
            <w:noWrap/>
          </w:tcPr>
          <w:p w14:paraId="3DF8C3E0" w14:textId="77777777" w:rsidR="004D2359" w:rsidRPr="004F2BD8" w:rsidRDefault="004D2359" w:rsidP="004D2359">
            <w:pPr>
              <w:pStyle w:val="Tabele"/>
            </w:pPr>
          </w:p>
        </w:tc>
        <w:tc>
          <w:tcPr>
            <w:tcW w:w="1843" w:type="dxa"/>
            <w:shd w:val="clear" w:color="auto" w:fill="auto"/>
            <w:noWrap/>
          </w:tcPr>
          <w:p w14:paraId="0B7F3375" w14:textId="77777777" w:rsidR="004D2359" w:rsidRPr="002D29AE" w:rsidRDefault="004D2359" w:rsidP="004D2359">
            <w:pPr>
              <w:pStyle w:val="Tabele"/>
            </w:pPr>
          </w:p>
        </w:tc>
        <w:tc>
          <w:tcPr>
            <w:tcW w:w="3543" w:type="dxa"/>
            <w:shd w:val="clear" w:color="auto" w:fill="auto"/>
            <w:noWrap/>
          </w:tcPr>
          <w:p w14:paraId="29E5C322" w14:textId="77777777" w:rsidR="004D2359" w:rsidRPr="002D29AE" w:rsidRDefault="004D2359" w:rsidP="004D2359">
            <w:pPr>
              <w:pStyle w:val="Tabele"/>
            </w:pPr>
          </w:p>
        </w:tc>
        <w:tc>
          <w:tcPr>
            <w:tcW w:w="3119" w:type="dxa"/>
            <w:shd w:val="clear" w:color="auto" w:fill="auto"/>
            <w:noWrap/>
          </w:tcPr>
          <w:p w14:paraId="6E7BA898" w14:textId="77777777" w:rsidR="004D2359" w:rsidRPr="002D29AE" w:rsidRDefault="004D2359" w:rsidP="004D2359">
            <w:pPr>
              <w:pStyle w:val="Tabele"/>
            </w:pPr>
          </w:p>
        </w:tc>
      </w:tr>
      <w:tr w:rsidR="004D2359" w:rsidRPr="00894151" w14:paraId="7E34D235" w14:textId="77777777" w:rsidTr="001F5277">
        <w:trPr>
          <w:trHeight w:hRule="exact" w:val="288"/>
        </w:trPr>
        <w:tc>
          <w:tcPr>
            <w:tcW w:w="1418" w:type="dxa"/>
            <w:shd w:val="clear" w:color="auto" w:fill="auto"/>
            <w:noWrap/>
          </w:tcPr>
          <w:p w14:paraId="2777C2FC" w14:textId="77777777" w:rsidR="004D2359" w:rsidRPr="004F2BD8" w:rsidRDefault="004D2359" w:rsidP="004D2359">
            <w:pPr>
              <w:pStyle w:val="Tabele"/>
            </w:pPr>
          </w:p>
        </w:tc>
        <w:tc>
          <w:tcPr>
            <w:tcW w:w="1843" w:type="dxa"/>
            <w:shd w:val="clear" w:color="auto" w:fill="auto"/>
            <w:noWrap/>
          </w:tcPr>
          <w:p w14:paraId="3880093A" w14:textId="77777777" w:rsidR="004D2359" w:rsidRPr="002D29AE" w:rsidRDefault="004D2359" w:rsidP="004D2359">
            <w:pPr>
              <w:pStyle w:val="Tabele"/>
            </w:pPr>
          </w:p>
        </w:tc>
        <w:tc>
          <w:tcPr>
            <w:tcW w:w="3543" w:type="dxa"/>
            <w:shd w:val="clear" w:color="auto" w:fill="auto"/>
            <w:noWrap/>
          </w:tcPr>
          <w:p w14:paraId="22EEBB15" w14:textId="77777777" w:rsidR="004D2359" w:rsidRPr="002D29AE" w:rsidRDefault="004D2359" w:rsidP="004D2359">
            <w:pPr>
              <w:pStyle w:val="Tabele"/>
            </w:pPr>
          </w:p>
        </w:tc>
        <w:tc>
          <w:tcPr>
            <w:tcW w:w="3119" w:type="dxa"/>
            <w:shd w:val="clear" w:color="auto" w:fill="auto"/>
            <w:noWrap/>
          </w:tcPr>
          <w:p w14:paraId="3B8BD345" w14:textId="77777777" w:rsidR="004D2359" w:rsidRPr="002D29AE" w:rsidRDefault="004D2359" w:rsidP="004D2359">
            <w:pPr>
              <w:pStyle w:val="Tabele"/>
            </w:pPr>
          </w:p>
        </w:tc>
      </w:tr>
      <w:tr w:rsidR="004D2359" w:rsidRPr="00894151" w14:paraId="32C2FA61" w14:textId="77777777" w:rsidTr="001F5277">
        <w:trPr>
          <w:trHeight w:hRule="exact" w:val="288"/>
        </w:trPr>
        <w:tc>
          <w:tcPr>
            <w:tcW w:w="1418" w:type="dxa"/>
            <w:shd w:val="clear" w:color="auto" w:fill="auto"/>
            <w:noWrap/>
          </w:tcPr>
          <w:p w14:paraId="4B713AC8" w14:textId="77777777" w:rsidR="004D2359" w:rsidRPr="003E4042" w:rsidRDefault="004D2359" w:rsidP="004D2359">
            <w:pPr>
              <w:pStyle w:val="Tabele"/>
              <w:rPr>
                <w:lang w:val="sr-Latn-RS"/>
              </w:rPr>
            </w:pPr>
          </w:p>
        </w:tc>
        <w:tc>
          <w:tcPr>
            <w:tcW w:w="1843" w:type="dxa"/>
            <w:shd w:val="clear" w:color="auto" w:fill="auto"/>
            <w:noWrap/>
          </w:tcPr>
          <w:p w14:paraId="51E8EA7D" w14:textId="77777777" w:rsidR="004D2359" w:rsidRPr="002D29AE" w:rsidRDefault="004D2359" w:rsidP="004D2359">
            <w:pPr>
              <w:pStyle w:val="Tabele"/>
            </w:pPr>
          </w:p>
        </w:tc>
        <w:tc>
          <w:tcPr>
            <w:tcW w:w="3543" w:type="dxa"/>
            <w:shd w:val="clear" w:color="auto" w:fill="auto"/>
            <w:noWrap/>
          </w:tcPr>
          <w:p w14:paraId="6F78A376" w14:textId="77777777" w:rsidR="004D2359" w:rsidRPr="002D29AE" w:rsidRDefault="004D2359" w:rsidP="004D2359">
            <w:pPr>
              <w:pStyle w:val="Tabele"/>
            </w:pPr>
          </w:p>
        </w:tc>
        <w:tc>
          <w:tcPr>
            <w:tcW w:w="3119" w:type="dxa"/>
            <w:shd w:val="clear" w:color="auto" w:fill="auto"/>
            <w:noWrap/>
          </w:tcPr>
          <w:p w14:paraId="0223CED9" w14:textId="77777777" w:rsidR="004D2359" w:rsidRPr="002D29AE" w:rsidRDefault="004D2359" w:rsidP="004D2359">
            <w:pPr>
              <w:pStyle w:val="Tabele"/>
            </w:pPr>
          </w:p>
        </w:tc>
      </w:tr>
      <w:tr w:rsidR="004D2359" w:rsidRPr="00894151" w14:paraId="79F3B50E" w14:textId="77777777" w:rsidTr="001F5277">
        <w:trPr>
          <w:trHeight w:hRule="exact" w:val="288"/>
        </w:trPr>
        <w:tc>
          <w:tcPr>
            <w:tcW w:w="1418" w:type="dxa"/>
            <w:shd w:val="clear" w:color="auto" w:fill="auto"/>
            <w:noWrap/>
          </w:tcPr>
          <w:p w14:paraId="7D0C20C5" w14:textId="77777777" w:rsidR="004D2359" w:rsidRPr="004F2BD8" w:rsidRDefault="004D2359" w:rsidP="004D2359">
            <w:pPr>
              <w:pStyle w:val="Tabele"/>
            </w:pPr>
          </w:p>
        </w:tc>
        <w:tc>
          <w:tcPr>
            <w:tcW w:w="1843" w:type="dxa"/>
            <w:shd w:val="clear" w:color="auto" w:fill="auto"/>
            <w:noWrap/>
          </w:tcPr>
          <w:p w14:paraId="55522BFD" w14:textId="77777777" w:rsidR="004D2359" w:rsidRPr="002D29AE" w:rsidRDefault="004D2359" w:rsidP="004D2359">
            <w:pPr>
              <w:pStyle w:val="Tabele"/>
            </w:pPr>
          </w:p>
        </w:tc>
        <w:tc>
          <w:tcPr>
            <w:tcW w:w="3543" w:type="dxa"/>
            <w:shd w:val="clear" w:color="auto" w:fill="auto"/>
            <w:noWrap/>
          </w:tcPr>
          <w:p w14:paraId="4C6E5DA7" w14:textId="77777777" w:rsidR="004D2359" w:rsidRPr="002D29AE" w:rsidRDefault="004D2359" w:rsidP="004D2359">
            <w:pPr>
              <w:pStyle w:val="Tabele"/>
            </w:pPr>
          </w:p>
        </w:tc>
        <w:tc>
          <w:tcPr>
            <w:tcW w:w="3119" w:type="dxa"/>
            <w:shd w:val="clear" w:color="auto" w:fill="auto"/>
            <w:noWrap/>
          </w:tcPr>
          <w:p w14:paraId="410BBA37" w14:textId="77777777" w:rsidR="004D2359" w:rsidRDefault="004D2359" w:rsidP="004D2359">
            <w:pPr>
              <w:pStyle w:val="Tabele"/>
            </w:pPr>
          </w:p>
        </w:tc>
      </w:tr>
      <w:tr w:rsidR="004D2359" w:rsidRPr="00894151" w14:paraId="5F4D9862" w14:textId="77777777" w:rsidTr="001F5277">
        <w:trPr>
          <w:trHeight w:hRule="exact" w:val="288"/>
        </w:trPr>
        <w:tc>
          <w:tcPr>
            <w:tcW w:w="1418" w:type="dxa"/>
            <w:shd w:val="clear" w:color="auto" w:fill="auto"/>
            <w:noWrap/>
          </w:tcPr>
          <w:p w14:paraId="1575DB91" w14:textId="77777777" w:rsidR="004D2359" w:rsidRPr="004F2BD8" w:rsidRDefault="004D2359" w:rsidP="004D2359">
            <w:pPr>
              <w:pStyle w:val="Tabele"/>
            </w:pPr>
          </w:p>
        </w:tc>
        <w:tc>
          <w:tcPr>
            <w:tcW w:w="1843" w:type="dxa"/>
            <w:shd w:val="clear" w:color="auto" w:fill="auto"/>
            <w:noWrap/>
          </w:tcPr>
          <w:p w14:paraId="6574F85B" w14:textId="77777777" w:rsidR="004D2359" w:rsidRPr="00E000BD" w:rsidRDefault="004D2359" w:rsidP="004D2359">
            <w:pPr>
              <w:pStyle w:val="Tabele"/>
            </w:pPr>
          </w:p>
        </w:tc>
        <w:tc>
          <w:tcPr>
            <w:tcW w:w="3543" w:type="dxa"/>
            <w:shd w:val="clear" w:color="auto" w:fill="auto"/>
            <w:noWrap/>
          </w:tcPr>
          <w:p w14:paraId="53689B1E" w14:textId="77777777" w:rsidR="004D2359" w:rsidRPr="00E000BD" w:rsidRDefault="004D2359" w:rsidP="004D2359">
            <w:pPr>
              <w:pStyle w:val="Tabele"/>
            </w:pPr>
          </w:p>
        </w:tc>
        <w:tc>
          <w:tcPr>
            <w:tcW w:w="3119" w:type="dxa"/>
            <w:shd w:val="clear" w:color="auto" w:fill="auto"/>
            <w:noWrap/>
          </w:tcPr>
          <w:p w14:paraId="6F13A27D" w14:textId="77777777" w:rsidR="004D2359" w:rsidRPr="00E000BD" w:rsidRDefault="004D2359" w:rsidP="004D2359">
            <w:pPr>
              <w:pStyle w:val="Tabele"/>
            </w:pPr>
          </w:p>
        </w:tc>
      </w:tr>
      <w:tr w:rsidR="004D2359" w:rsidRPr="00894151" w14:paraId="168C6EE5" w14:textId="77777777" w:rsidTr="001F5277">
        <w:trPr>
          <w:trHeight w:hRule="exact" w:val="288"/>
        </w:trPr>
        <w:tc>
          <w:tcPr>
            <w:tcW w:w="1418" w:type="dxa"/>
            <w:shd w:val="clear" w:color="auto" w:fill="auto"/>
            <w:noWrap/>
          </w:tcPr>
          <w:p w14:paraId="3EDBD4EC" w14:textId="77777777" w:rsidR="004D2359" w:rsidRPr="004F2BD8" w:rsidRDefault="004D2359" w:rsidP="004D2359">
            <w:pPr>
              <w:pStyle w:val="Tabele"/>
            </w:pPr>
          </w:p>
        </w:tc>
        <w:tc>
          <w:tcPr>
            <w:tcW w:w="1843" w:type="dxa"/>
            <w:shd w:val="clear" w:color="auto" w:fill="auto"/>
            <w:noWrap/>
          </w:tcPr>
          <w:p w14:paraId="12843C1A" w14:textId="77777777" w:rsidR="004D2359" w:rsidRPr="00E000BD" w:rsidRDefault="004D2359" w:rsidP="004D2359">
            <w:pPr>
              <w:pStyle w:val="Tabele"/>
            </w:pPr>
          </w:p>
        </w:tc>
        <w:tc>
          <w:tcPr>
            <w:tcW w:w="3543" w:type="dxa"/>
            <w:shd w:val="clear" w:color="auto" w:fill="auto"/>
            <w:noWrap/>
          </w:tcPr>
          <w:p w14:paraId="7602672A" w14:textId="77777777" w:rsidR="004D2359" w:rsidRPr="00E000BD" w:rsidRDefault="004D2359" w:rsidP="004D2359">
            <w:pPr>
              <w:pStyle w:val="Tabele"/>
            </w:pPr>
          </w:p>
        </w:tc>
        <w:tc>
          <w:tcPr>
            <w:tcW w:w="3119" w:type="dxa"/>
            <w:shd w:val="clear" w:color="auto" w:fill="auto"/>
            <w:noWrap/>
          </w:tcPr>
          <w:p w14:paraId="553CBF87" w14:textId="77777777" w:rsidR="004D2359" w:rsidRPr="00E000BD" w:rsidRDefault="004D2359" w:rsidP="004D2359">
            <w:pPr>
              <w:pStyle w:val="Tabele"/>
            </w:pPr>
          </w:p>
        </w:tc>
      </w:tr>
      <w:tr w:rsidR="004D2359" w:rsidRPr="00894151" w14:paraId="531D8C75" w14:textId="77777777" w:rsidTr="001F5277">
        <w:trPr>
          <w:trHeight w:hRule="exact" w:val="288"/>
        </w:trPr>
        <w:tc>
          <w:tcPr>
            <w:tcW w:w="1418" w:type="dxa"/>
            <w:shd w:val="clear" w:color="auto" w:fill="auto"/>
            <w:noWrap/>
          </w:tcPr>
          <w:p w14:paraId="2486FA4B" w14:textId="77777777" w:rsidR="004D2359" w:rsidRPr="004F2BD8" w:rsidRDefault="004D2359" w:rsidP="004D2359">
            <w:pPr>
              <w:pStyle w:val="Tabele"/>
            </w:pPr>
          </w:p>
        </w:tc>
        <w:tc>
          <w:tcPr>
            <w:tcW w:w="1843" w:type="dxa"/>
            <w:shd w:val="clear" w:color="auto" w:fill="auto"/>
            <w:noWrap/>
          </w:tcPr>
          <w:p w14:paraId="693CE470" w14:textId="77777777" w:rsidR="004D2359" w:rsidRPr="00E000BD" w:rsidRDefault="004D2359" w:rsidP="004D2359">
            <w:pPr>
              <w:pStyle w:val="Tabele"/>
            </w:pPr>
          </w:p>
        </w:tc>
        <w:tc>
          <w:tcPr>
            <w:tcW w:w="3543" w:type="dxa"/>
            <w:shd w:val="clear" w:color="auto" w:fill="auto"/>
            <w:noWrap/>
          </w:tcPr>
          <w:p w14:paraId="60148AAE" w14:textId="77777777" w:rsidR="004D2359" w:rsidRPr="00E000BD" w:rsidRDefault="004D2359" w:rsidP="004D2359">
            <w:pPr>
              <w:pStyle w:val="Tabele"/>
            </w:pPr>
          </w:p>
        </w:tc>
        <w:tc>
          <w:tcPr>
            <w:tcW w:w="3119" w:type="dxa"/>
            <w:shd w:val="clear" w:color="auto" w:fill="auto"/>
            <w:noWrap/>
          </w:tcPr>
          <w:p w14:paraId="0F1927EE" w14:textId="77777777" w:rsidR="004D2359" w:rsidRPr="00E000BD" w:rsidRDefault="004D2359" w:rsidP="004D2359">
            <w:pPr>
              <w:pStyle w:val="Tabele"/>
            </w:pPr>
          </w:p>
        </w:tc>
      </w:tr>
      <w:tr w:rsidR="004D2359" w:rsidRPr="00894151" w14:paraId="4E2A522E" w14:textId="77777777" w:rsidTr="001F5277">
        <w:trPr>
          <w:trHeight w:val="288"/>
        </w:trPr>
        <w:tc>
          <w:tcPr>
            <w:tcW w:w="1418" w:type="dxa"/>
            <w:shd w:val="clear" w:color="auto" w:fill="auto"/>
            <w:noWrap/>
          </w:tcPr>
          <w:p w14:paraId="2FA24AC8" w14:textId="77777777" w:rsidR="004D2359" w:rsidRPr="004F2BD8" w:rsidRDefault="004D2359" w:rsidP="004D2359">
            <w:pPr>
              <w:pStyle w:val="Tabele"/>
            </w:pPr>
          </w:p>
        </w:tc>
        <w:tc>
          <w:tcPr>
            <w:tcW w:w="1843" w:type="dxa"/>
            <w:shd w:val="clear" w:color="auto" w:fill="auto"/>
            <w:noWrap/>
          </w:tcPr>
          <w:p w14:paraId="001BB22D" w14:textId="77777777" w:rsidR="004D2359" w:rsidRPr="00E000BD" w:rsidRDefault="004D2359" w:rsidP="004D2359">
            <w:pPr>
              <w:pStyle w:val="Tabele"/>
            </w:pPr>
          </w:p>
        </w:tc>
        <w:tc>
          <w:tcPr>
            <w:tcW w:w="3543" w:type="dxa"/>
            <w:shd w:val="clear" w:color="auto" w:fill="auto"/>
            <w:noWrap/>
          </w:tcPr>
          <w:p w14:paraId="418F21D1" w14:textId="77777777" w:rsidR="004D2359" w:rsidRPr="00E000BD" w:rsidRDefault="004D2359" w:rsidP="004D2359">
            <w:pPr>
              <w:pStyle w:val="Tabele"/>
            </w:pPr>
          </w:p>
        </w:tc>
        <w:tc>
          <w:tcPr>
            <w:tcW w:w="3119" w:type="dxa"/>
            <w:shd w:val="clear" w:color="auto" w:fill="auto"/>
            <w:noWrap/>
          </w:tcPr>
          <w:p w14:paraId="2B1134FB" w14:textId="77777777" w:rsidR="004D2359" w:rsidRPr="00E000BD" w:rsidRDefault="004D2359" w:rsidP="004D2359">
            <w:pPr>
              <w:pStyle w:val="Tabele"/>
            </w:pPr>
          </w:p>
        </w:tc>
      </w:tr>
      <w:tr w:rsidR="004D2359" w:rsidRPr="00894151" w14:paraId="5A5BCA99" w14:textId="77777777" w:rsidTr="001F5277">
        <w:trPr>
          <w:trHeight w:val="288"/>
        </w:trPr>
        <w:tc>
          <w:tcPr>
            <w:tcW w:w="1418" w:type="dxa"/>
            <w:shd w:val="clear" w:color="auto" w:fill="auto"/>
            <w:noWrap/>
          </w:tcPr>
          <w:p w14:paraId="489F961D" w14:textId="77777777" w:rsidR="004D2359" w:rsidRPr="004F2BD8" w:rsidRDefault="004D2359" w:rsidP="004D2359">
            <w:pPr>
              <w:pStyle w:val="Tabele"/>
            </w:pPr>
          </w:p>
        </w:tc>
        <w:tc>
          <w:tcPr>
            <w:tcW w:w="1843" w:type="dxa"/>
            <w:shd w:val="clear" w:color="auto" w:fill="auto"/>
            <w:noWrap/>
          </w:tcPr>
          <w:p w14:paraId="2D4EA37D" w14:textId="77777777" w:rsidR="004D2359" w:rsidRPr="00E000BD" w:rsidRDefault="004D2359" w:rsidP="004D2359">
            <w:pPr>
              <w:pStyle w:val="Tabele"/>
            </w:pPr>
          </w:p>
        </w:tc>
        <w:tc>
          <w:tcPr>
            <w:tcW w:w="3543" w:type="dxa"/>
            <w:shd w:val="clear" w:color="auto" w:fill="auto"/>
            <w:noWrap/>
          </w:tcPr>
          <w:p w14:paraId="3CE2BACB" w14:textId="77777777" w:rsidR="004D2359" w:rsidRPr="00E000BD" w:rsidRDefault="004D2359" w:rsidP="004D2359">
            <w:pPr>
              <w:pStyle w:val="Tabele"/>
            </w:pPr>
          </w:p>
        </w:tc>
        <w:tc>
          <w:tcPr>
            <w:tcW w:w="3119" w:type="dxa"/>
            <w:shd w:val="clear" w:color="auto" w:fill="auto"/>
            <w:noWrap/>
          </w:tcPr>
          <w:p w14:paraId="6124C30E" w14:textId="77777777" w:rsidR="004D2359" w:rsidRPr="00E000BD" w:rsidRDefault="004D2359" w:rsidP="004D2359">
            <w:pPr>
              <w:pStyle w:val="Tabele"/>
            </w:pPr>
          </w:p>
        </w:tc>
      </w:tr>
      <w:tr w:rsidR="004D2359" w:rsidRPr="00894151" w14:paraId="644E4B92" w14:textId="77777777" w:rsidTr="001F5277">
        <w:trPr>
          <w:trHeight w:val="288"/>
        </w:trPr>
        <w:tc>
          <w:tcPr>
            <w:tcW w:w="1418" w:type="dxa"/>
            <w:shd w:val="clear" w:color="auto" w:fill="auto"/>
            <w:noWrap/>
          </w:tcPr>
          <w:p w14:paraId="0E78399C" w14:textId="77777777" w:rsidR="004D2359" w:rsidRPr="004F2BD8" w:rsidRDefault="004D2359" w:rsidP="004D2359">
            <w:pPr>
              <w:pStyle w:val="Tabele"/>
            </w:pPr>
          </w:p>
        </w:tc>
        <w:tc>
          <w:tcPr>
            <w:tcW w:w="1843" w:type="dxa"/>
            <w:shd w:val="clear" w:color="auto" w:fill="auto"/>
            <w:noWrap/>
          </w:tcPr>
          <w:p w14:paraId="3546C9F9" w14:textId="77777777" w:rsidR="004D2359" w:rsidRPr="00E000BD" w:rsidRDefault="004D2359" w:rsidP="004D2359">
            <w:pPr>
              <w:pStyle w:val="Tabele"/>
            </w:pPr>
          </w:p>
        </w:tc>
        <w:tc>
          <w:tcPr>
            <w:tcW w:w="3543" w:type="dxa"/>
            <w:shd w:val="clear" w:color="auto" w:fill="auto"/>
            <w:noWrap/>
          </w:tcPr>
          <w:p w14:paraId="77BF270D" w14:textId="77777777" w:rsidR="004D2359" w:rsidRPr="00E000BD" w:rsidRDefault="004D2359" w:rsidP="004D2359">
            <w:pPr>
              <w:pStyle w:val="Tabele"/>
            </w:pPr>
          </w:p>
        </w:tc>
        <w:tc>
          <w:tcPr>
            <w:tcW w:w="3119" w:type="dxa"/>
            <w:shd w:val="clear" w:color="auto" w:fill="auto"/>
            <w:noWrap/>
          </w:tcPr>
          <w:p w14:paraId="7B4A1681" w14:textId="77777777" w:rsidR="004D2359" w:rsidRDefault="004D2359" w:rsidP="004D2359">
            <w:pPr>
              <w:pStyle w:val="Tabele"/>
            </w:pPr>
          </w:p>
        </w:tc>
      </w:tr>
      <w:tr w:rsidR="004D2359" w:rsidRPr="00894151" w14:paraId="441C0C78" w14:textId="77777777" w:rsidTr="001F5277">
        <w:trPr>
          <w:trHeight w:val="288"/>
        </w:trPr>
        <w:tc>
          <w:tcPr>
            <w:tcW w:w="1418" w:type="dxa"/>
            <w:shd w:val="clear" w:color="auto" w:fill="auto"/>
            <w:noWrap/>
          </w:tcPr>
          <w:p w14:paraId="2AB611DB" w14:textId="77777777" w:rsidR="004D2359" w:rsidRPr="004F2BD8" w:rsidRDefault="004D2359" w:rsidP="004D2359">
            <w:pPr>
              <w:pStyle w:val="Tabele"/>
            </w:pPr>
          </w:p>
        </w:tc>
        <w:tc>
          <w:tcPr>
            <w:tcW w:w="1843" w:type="dxa"/>
            <w:shd w:val="clear" w:color="auto" w:fill="auto"/>
            <w:noWrap/>
          </w:tcPr>
          <w:p w14:paraId="25D7D507" w14:textId="77777777" w:rsidR="004D2359" w:rsidRPr="001C2A48" w:rsidRDefault="004D2359" w:rsidP="004D2359">
            <w:pPr>
              <w:pStyle w:val="Tabele"/>
            </w:pPr>
          </w:p>
        </w:tc>
        <w:tc>
          <w:tcPr>
            <w:tcW w:w="3543" w:type="dxa"/>
            <w:shd w:val="clear" w:color="auto" w:fill="auto"/>
            <w:noWrap/>
          </w:tcPr>
          <w:p w14:paraId="6414388B" w14:textId="77777777" w:rsidR="004D2359" w:rsidRPr="001C2A48" w:rsidRDefault="004D2359" w:rsidP="004D2359">
            <w:pPr>
              <w:pStyle w:val="Tabele"/>
            </w:pPr>
          </w:p>
        </w:tc>
        <w:tc>
          <w:tcPr>
            <w:tcW w:w="3119" w:type="dxa"/>
            <w:shd w:val="clear" w:color="auto" w:fill="auto"/>
            <w:noWrap/>
          </w:tcPr>
          <w:p w14:paraId="76CA25E0" w14:textId="77777777" w:rsidR="004D2359" w:rsidRPr="001C2A48" w:rsidRDefault="004D2359" w:rsidP="004D2359">
            <w:pPr>
              <w:pStyle w:val="Tabele"/>
            </w:pPr>
          </w:p>
        </w:tc>
      </w:tr>
      <w:tr w:rsidR="004D2359" w:rsidRPr="00894151" w14:paraId="3094D756" w14:textId="77777777" w:rsidTr="001F5277">
        <w:trPr>
          <w:trHeight w:hRule="exact" w:val="288"/>
        </w:trPr>
        <w:tc>
          <w:tcPr>
            <w:tcW w:w="1418" w:type="dxa"/>
            <w:shd w:val="clear" w:color="auto" w:fill="auto"/>
            <w:noWrap/>
          </w:tcPr>
          <w:p w14:paraId="03172872" w14:textId="77777777" w:rsidR="004D2359" w:rsidRPr="004F2BD8" w:rsidRDefault="004D2359" w:rsidP="004D2359">
            <w:pPr>
              <w:pStyle w:val="Tabele"/>
            </w:pPr>
          </w:p>
        </w:tc>
        <w:tc>
          <w:tcPr>
            <w:tcW w:w="1843" w:type="dxa"/>
            <w:shd w:val="clear" w:color="auto" w:fill="auto"/>
            <w:noWrap/>
          </w:tcPr>
          <w:p w14:paraId="2A775084" w14:textId="77777777" w:rsidR="004D2359" w:rsidRPr="001C2A48" w:rsidRDefault="004D2359" w:rsidP="004D2359">
            <w:pPr>
              <w:pStyle w:val="Tabele"/>
            </w:pPr>
          </w:p>
        </w:tc>
        <w:tc>
          <w:tcPr>
            <w:tcW w:w="3543" w:type="dxa"/>
            <w:shd w:val="clear" w:color="auto" w:fill="auto"/>
            <w:noWrap/>
          </w:tcPr>
          <w:p w14:paraId="3E58AD26" w14:textId="77777777" w:rsidR="004D2359" w:rsidRPr="001C2A48" w:rsidRDefault="004D2359" w:rsidP="004D2359">
            <w:pPr>
              <w:pStyle w:val="Tabele"/>
            </w:pPr>
          </w:p>
        </w:tc>
        <w:tc>
          <w:tcPr>
            <w:tcW w:w="3119" w:type="dxa"/>
            <w:shd w:val="clear" w:color="auto" w:fill="auto"/>
            <w:noWrap/>
          </w:tcPr>
          <w:p w14:paraId="6AF76970" w14:textId="77777777" w:rsidR="004D2359" w:rsidRPr="001C2A48" w:rsidRDefault="004D2359" w:rsidP="004D2359">
            <w:pPr>
              <w:pStyle w:val="Tabele"/>
            </w:pPr>
          </w:p>
        </w:tc>
      </w:tr>
      <w:tr w:rsidR="004D2359" w:rsidRPr="004F2BD8" w14:paraId="37ECA4FC" w14:textId="77777777" w:rsidTr="00491576">
        <w:trPr>
          <w:trHeight w:hRule="exact" w:val="288"/>
        </w:trPr>
        <w:tc>
          <w:tcPr>
            <w:tcW w:w="1418" w:type="dxa"/>
            <w:shd w:val="clear" w:color="auto" w:fill="auto"/>
            <w:noWrap/>
          </w:tcPr>
          <w:p w14:paraId="5915DC93" w14:textId="77777777" w:rsidR="004D2359" w:rsidRPr="00894151" w:rsidRDefault="004D2359" w:rsidP="004D2359">
            <w:pPr>
              <w:pStyle w:val="Tabele"/>
              <w:rPr>
                <w:lang w:val="sr-Cyrl-RS"/>
              </w:rPr>
            </w:pPr>
          </w:p>
        </w:tc>
        <w:tc>
          <w:tcPr>
            <w:tcW w:w="1843" w:type="dxa"/>
            <w:shd w:val="clear" w:color="auto" w:fill="auto"/>
            <w:noWrap/>
          </w:tcPr>
          <w:p w14:paraId="36BBE78B" w14:textId="77777777" w:rsidR="004D2359" w:rsidRPr="001142A6" w:rsidRDefault="004D2359" w:rsidP="004D2359">
            <w:pPr>
              <w:pStyle w:val="Tabele"/>
            </w:pPr>
          </w:p>
        </w:tc>
        <w:tc>
          <w:tcPr>
            <w:tcW w:w="3543" w:type="dxa"/>
            <w:shd w:val="clear" w:color="auto" w:fill="auto"/>
            <w:noWrap/>
          </w:tcPr>
          <w:p w14:paraId="61AE87CD" w14:textId="77777777" w:rsidR="004D2359" w:rsidRPr="005B53D3" w:rsidRDefault="004D2359" w:rsidP="004D2359">
            <w:pPr>
              <w:pStyle w:val="Tabele"/>
              <w:rPr>
                <w:highlight w:val="yellow"/>
              </w:rPr>
            </w:pPr>
          </w:p>
        </w:tc>
        <w:tc>
          <w:tcPr>
            <w:tcW w:w="3119" w:type="dxa"/>
            <w:shd w:val="clear" w:color="auto" w:fill="auto"/>
            <w:noWrap/>
          </w:tcPr>
          <w:p w14:paraId="7F9CA82C" w14:textId="77777777" w:rsidR="004D2359" w:rsidRPr="001142A6" w:rsidRDefault="004D2359" w:rsidP="004D2359">
            <w:pPr>
              <w:pStyle w:val="Tabele"/>
            </w:pPr>
          </w:p>
        </w:tc>
      </w:tr>
      <w:tr w:rsidR="004D2359" w:rsidRPr="00894151" w14:paraId="19E3F2B2" w14:textId="77777777" w:rsidTr="00491576">
        <w:trPr>
          <w:trHeight w:hRule="exact" w:val="288"/>
        </w:trPr>
        <w:tc>
          <w:tcPr>
            <w:tcW w:w="1418" w:type="dxa"/>
            <w:shd w:val="clear" w:color="auto" w:fill="auto"/>
            <w:noWrap/>
          </w:tcPr>
          <w:p w14:paraId="0C821AE9" w14:textId="77777777" w:rsidR="004D2359" w:rsidRPr="00894151" w:rsidRDefault="004D2359" w:rsidP="004D2359">
            <w:pPr>
              <w:pStyle w:val="Tabele"/>
              <w:rPr>
                <w:lang w:val="sr-Cyrl-RS"/>
              </w:rPr>
            </w:pPr>
          </w:p>
        </w:tc>
        <w:tc>
          <w:tcPr>
            <w:tcW w:w="1843" w:type="dxa"/>
            <w:shd w:val="clear" w:color="auto" w:fill="auto"/>
            <w:noWrap/>
          </w:tcPr>
          <w:p w14:paraId="764F1B6E" w14:textId="77777777" w:rsidR="004D2359" w:rsidRPr="001142A6" w:rsidRDefault="004D2359" w:rsidP="004D2359">
            <w:pPr>
              <w:pStyle w:val="Tabele"/>
            </w:pPr>
          </w:p>
        </w:tc>
        <w:tc>
          <w:tcPr>
            <w:tcW w:w="3543" w:type="dxa"/>
            <w:shd w:val="clear" w:color="auto" w:fill="auto"/>
            <w:noWrap/>
          </w:tcPr>
          <w:p w14:paraId="53DC5368" w14:textId="77777777" w:rsidR="004D2359" w:rsidRPr="005B53D3" w:rsidRDefault="004D2359" w:rsidP="004D2359">
            <w:pPr>
              <w:pStyle w:val="Tabele"/>
              <w:rPr>
                <w:highlight w:val="yellow"/>
              </w:rPr>
            </w:pPr>
          </w:p>
        </w:tc>
        <w:tc>
          <w:tcPr>
            <w:tcW w:w="3119" w:type="dxa"/>
            <w:shd w:val="clear" w:color="auto" w:fill="auto"/>
            <w:noWrap/>
          </w:tcPr>
          <w:p w14:paraId="46788DC7" w14:textId="77777777" w:rsidR="004D2359" w:rsidRPr="001142A6" w:rsidRDefault="004D2359" w:rsidP="004D2359">
            <w:pPr>
              <w:pStyle w:val="Tabele"/>
            </w:pPr>
          </w:p>
        </w:tc>
      </w:tr>
      <w:tr w:rsidR="004D2359" w:rsidRPr="004F2BD8" w14:paraId="4105692F" w14:textId="77777777" w:rsidTr="00491576">
        <w:trPr>
          <w:trHeight w:hRule="exact" w:val="288"/>
        </w:trPr>
        <w:tc>
          <w:tcPr>
            <w:tcW w:w="1418" w:type="dxa"/>
            <w:shd w:val="clear" w:color="auto" w:fill="auto"/>
            <w:noWrap/>
          </w:tcPr>
          <w:p w14:paraId="58E2639D" w14:textId="77777777" w:rsidR="004D2359" w:rsidRPr="00894151" w:rsidRDefault="004D2359" w:rsidP="004D2359">
            <w:pPr>
              <w:pStyle w:val="Tabele"/>
              <w:rPr>
                <w:lang w:val="sr-Cyrl-RS"/>
              </w:rPr>
            </w:pPr>
          </w:p>
        </w:tc>
        <w:tc>
          <w:tcPr>
            <w:tcW w:w="1843" w:type="dxa"/>
            <w:shd w:val="clear" w:color="auto" w:fill="auto"/>
            <w:noWrap/>
          </w:tcPr>
          <w:p w14:paraId="00146CC9" w14:textId="77777777" w:rsidR="004D2359" w:rsidRPr="00BA2F39" w:rsidRDefault="004D2359" w:rsidP="004D2359">
            <w:pPr>
              <w:pStyle w:val="Tabele"/>
            </w:pPr>
          </w:p>
        </w:tc>
        <w:tc>
          <w:tcPr>
            <w:tcW w:w="3543" w:type="dxa"/>
            <w:shd w:val="clear" w:color="auto" w:fill="auto"/>
            <w:noWrap/>
          </w:tcPr>
          <w:p w14:paraId="2A9DF9F7" w14:textId="77777777" w:rsidR="004D2359" w:rsidRPr="005B53D3" w:rsidRDefault="004D2359" w:rsidP="004D2359">
            <w:pPr>
              <w:pStyle w:val="Tabele"/>
              <w:rPr>
                <w:highlight w:val="yellow"/>
              </w:rPr>
            </w:pPr>
          </w:p>
        </w:tc>
        <w:tc>
          <w:tcPr>
            <w:tcW w:w="3119" w:type="dxa"/>
            <w:shd w:val="clear" w:color="auto" w:fill="auto"/>
            <w:noWrap/>
          </w:tcPr>
          <w:p w14:paraId="098B5340" w14:textId="77777777" w:rsidR="004D2359" w:rsidRPr="00BA2F39" w:rsidRDefault="004D2359" w:rsidP="004D2359">
            <w:pPr>
              <w:pStyle w:val="Tabele"/>
            </w:pPr>
          </w:p>
        </w:tc>
      </w:tr>
      <w:tr w:rsidR="004D2359" w:rsidRPr="004F2BD8" w14:paraId="57CD0ADD" w14:textId="77777777" w:rsidTr="00491576">
        <w:trPr>
          <w:trHeight w:hRule="exact" w:val="288"/>
        </w:trPr>
        <w:tc>
          <w:tcPr>
            <w:tcW w:w="1418" w:type="dxa"/>
            <w:shd w:val="clear" w:color="auto" w:fill="auto"/>
            <w:noWrap/>
          </w:tcPr>
          <w:p w14:paraId="07A10CFD" w14:textId="77777777" w:rsidR="004D2359" w:rsidRPr="004411DD" w:rsidRDefault="004D2359" w:rsidP="004D2359">
            <w:pPr>
              <w:pStyle w:val="Tabele"/>
              <w:rPr>
                <w:lang w:val="sr-Latn-RS"/>
              </w:rPr>
            </w:pPr>
          </w:p>
        </w:tc>
        <w:tc>
          <w:tcPr>
            <w:tcW w:w="1843" w:type="dxa"/>
            <w:shd w:val="clear" w:color="auto" w:fill="auto"/>
            <w:noWrap/>
          </w:tcPr>
          <w:p w14:paraId="487C0261" w14:textId="77777777" w:rsidR="004D2359" w:rsidRPr="00BA2F39" w:rsidRDefault="004D2359" w:rsidP="004D2359">
            <w:pPr>
              <w:pStyle w:val="Tabele"/>
            </w:pPr>
          </w:p>
        </w:tc>
        <w:tc>
          <w:tcPr>
            <w:tcW w:w="3543" w:type="dxa"/>
            <w:shd w:val="clear" w:color="auto" w:fill="auto"/>
            <w:noWrap/>
          </w:tcPr>
          <w:p w14:paraId="58740D1E" w14:textId="77777777" w:rsidR="004D2359" w:rsidRPr="0066401B" w:rsidRDefault="004D2359" w:rsidP="004D2359">
            <w:pPr>
              <w:pStyle w:val="Tabele"/>
              <w:rPr>
                <w:lang w:val="sr-Cyrl-RS"/>
              </w:rPr>
            </w:pPr>
          </w:p>
        </w:tc>
        <w:tc>
          <w:tcPr>
            <w:tcW w:w="3119" w:type="dxa"/>
            <w:shd w:val="clear" w:color="auto" w:fill="auto"/>
            <w:noWrap/>
          </w:tcPr>
          <w:p w14:paraId="7728157B" w14:textId="77777777" w:rsidR="004D2359" w:rsidRPr="00D94FCC" w:rsidRDefault="004D2359" w:rsidP="004D2359">
            <w:pPr>
              <w:pStyle w:val="Tabele"/>
              <w:rPr>
                <w:lang w:val="sr-Cyrl-RS"/>
              </w:rPr>
            </w:pPr>
          </w:p>
        </w:tc>
      </w:tr>
      <w:tr w:rsidR="004D2359" w:rsidRPr="004F2BD8" w14:paraId="16F1AF36" w14:textId="77777777" w:rsidTr="00491576">
        <w:trPr>
          <w:trHeight w:hRule="exact" w:val="288"/>
        </w:trPr>
        <w:tc>
          <w:tcPr>
            <w:tcW w:w="1418" w:type="dxa"/>
            <w:shd w:val="clear" w:color="auto" w:fill="auto"/>
            <w:noWrap/>
          </w:tcPr>
          <w:p w14:paraId="7026B1CD" w14:textId="77777777" w:rsidR="004D2359" w:rsidRDefault="004D2359" w:rsidP="004D2359">
            <w:pPr>
              <w:pStyle w:val="Tabele"/>
              <w:rPr>
                <w:lang w:val="sr-Latn-RS"/>
              </w:rPr>
            </w:pPr>
          </w:p>
        </w:tc>
        <w:tc>
          <w:tcPr>
            <w:tcW w:w="1843" w:type="dxa"/>
            <w:shd w:val="clear" w:color="auto" w:fill="auto"/>
            <w:noWrap/>
          </w:tcPr>
          <w:p w14:paraId="177FE66F" w14:textId="77777777" w:rsidR="004D2359" w:rsidRPr="00110EBF" w:rsidRDefault="004D2359" w:rsidP="004D2359">
            <w:pPr>
              <w:pStyle w:val="Tabele"/>
            </w:pPr>
          </w:p>
        </w:tc>
        <w:tc>
          <w:tcPr>
            <w:tcW w:w="3543" w:type="dxa"/>
            <w:shd w:val="clear" w:color="auto" w:fill="auto"/>
            <w:noWrap/>
          </w:tcPr>
          <w:p w14:paraId="20B7E59A" w14:textId="77777777" w:rsidR="004D2359" w:rsidRPr="00D35297" w:rsidRDefault="004D2359" w:rsidP="004D2359">
            <w:pPr>
              <w:pStyle w:val="Tabele"/>
              <w:rPr>
                <w:lang w:val="sr-Cyrl-RS"/>
              </w:rPr>
            </w:pPr>
          </w:p>
        </w:tc>
        <w:tc>
          <w:tcPr>
            <w:tcW w:w="3119" w:type="dxa"/>
            <w:shd w:val="clear" w:color="auto" w:fill="auto"/>
            <w:noWrap/>
          </w:tcPr>
          <w:p w14:paraId="49EFFE0A" w14:textId="77777777" w:rsidR="004D2359" w:rsidRDefault="004D2359" w:rsidP="004D2359">
            <w:pPr>
              <w:pStyle w:val="Tabele"/>
              <w:rPr>
                <w:lang w:val="sr-Cyrl-RS"/>
              </w:rPr>
            </w:pPr>
          </w:p>
        </w:tc>
      </w:tr>
    </w:tbl>
    <w:p w14:paraId="50DB5B78" w14:textId="77777777" w:rsidR="00396FAB" w:rsidRDefault="00396FAB" w:rsidP="009E1F8A">
      <w:pPr>
        <w:rPr>
          <w:rFonts w:ascii="Times New Roman" w:hAnsi="Times New Roman"/>
        </w:rPr>
      </w:pPr>
    </w:p>
    <w:p w14:paraId="0A50F4EC" w14:textId="77777777" w:rsidR="00396FAB" w:rsidRDefault="00396FAB">
      <w:pPr>
        <w:rPr>
          <w:rFonts w:ascii="Times New Roman" w:hAnsi="Times New Roman"/>
        </w:rPr>
      </w:pPr>
      <w:r>
        <w:rPr>
          <w:rFonts w:ascii="Times New Roman" w:hAnsi="Times New Roman"/>
        </w:rPr>
        <w:br w:type="page"/>
      </w:r>
    </w:p>
    <w:p w14:paraId="5ED0AB8B" w14:textId="77777777" w:rsidR="00715731" w:rsidRDefault="00715731" w:rsidP="00715731">
      <w:pPr>
        <w:jc w:val="center"/>
        <w:rPr>
          <w:rFonts w:ascii="Times New Roman" w:hAnsi="Times New Roman"/>
          <w:b/>
          <w:lang w:val="sr-Latn-RS"/>
        </w:rPr>
      </w:pPr>
    </w:p>
    <w:p w14:paraId="0651DAFA" w14:textId="77777777" w:rsidR="00715731" w:rsidRDefault="00715731" w:rsidP="00715731">
      <w:pPr>
        <w:jc w:val="center"/>
        <w:rPr>
          <w:rFonts w:ascii="Times New Roman" w:hAnsi="Times New Roman"/>
          <w:b/>
          <w:lang w:val="sr-Latn-RS"/>
        </w:rPr>
      </w:pPr>
    </w:p>
    <w:p w14:paraId="0D4A5661" w14:textId="77777777" w:rsidR="00715731" w:rsidRDefault="00715731" w:rsidP="00715731">
      <w:pPr>
        <w:jc w:val="center"/>
        <w:rPr>
          <w:rFonts w:ascii="Times New Roman" w:hAnsi="Times New Roman"/>
          <w:b/>
          <w:lang w:val="sr-Latn-RS"/>
        </w:rPr>
      </w:pPr>
    </w:p>
    <w:p w14:paraId="77E08B7F" w14:textId="77777777" w:rsidR="00715731" w:rsidRDefault="00715731" w:rsidP="00715731">
      <w:pPr>
        <w:jc w:val="center"/>
        <w:rPr>
          <w:rFonts w:ascii="Times New Roman" w:hAnsi="Times New Roman"/>
          <w:b/>
          <w:lang w:val="sr-Latn-RS"/>
        </w:rPr>
      </w:pPr>
    </w:p>
    <w:p w14:paraId="7C54732E" w14:textId="77777777" w:rsidR="00715731" w:rsidRDefault="00715731" w:rsidP="00715731">
      <w:pPr>
        <w:jc w:val="center"/>
        <w:rPr>
          <w:rFonts w:ascii="Times New Roman" w:hAnsi="Times New Roman"/>
          <w:b/>
          <w:lang w:val="sr-Latn-RS"/>
        </w:rPr>
      </w:pPr>
    </w:p>
    <w:p w14:paraId="4ED3A937" w14:textId="77777777" w:rsidR="00715731" w:rsidRDefault="00715731" w:rsidP="00715731">
      <w:pPr>
        <w:jc w:val="center"/>
        <w:rPr>
          <w:rFonts w:ascii="Times New Roman" w:hAnsi="Times New Roman"/>
          <w:b/>
          <w:lang w:val="sr-Latn-RS"/>
        </w:rPr>
      </w:pPr>
    </w:p>
    <w:p w14:paraId="290F8669" w14:textId="77777777" w:rsidR="00715731" w:rsidRDefault="00715731" w:rsidP="00715731">
      <w:pPr>
        <w:jc w:val="center"/>
        <w:rPr>
          <w:rFonts w:ascii="Times New Roman" w:hAnsi="Times New Roman"/>
          <w:b/>
          <w:lang w:val="sr-Latn-RS"/>
        </w:rPr>
      </w:pPr>
    </w:p>
    <w:p w14:paraId="53A44568" w14:textId="77777777" w:rsidR="00715731" w:rsidRDefault="00715731" w:rsidP="00715731">
      <w:pPr>
        <w:jc w:val="center"/>
        <w:rPr>
          <w:rFonts w:ascii="Times New Roman" w:hAnsi="Times New Roman"/>
          <w:b/>
          <w:lang w:val="sr-Latn-RS"/>
        </w:rPr>
      </w:pPr>
    </w:p>
    <w:p w14:paraId="600789C3" w14:textId="77777777" w:rsidR="00715731" w:rsidRDefault="00715731" w:rsidP="00715731">
      <w:pPr>
        <w:jc w:val="center"/>
        <w:rPr>
          <w:rFonts w:ascii="Times New Roman" w:hAnsi="Times New Roman"/>
          <w:b/>
          <w:lang w:val="sr-Latn-RS"/>
        </w:rPr>
      </w:pPr>
    </w:p>
    <w:p w14:paraId="1C3CD5A9" w14:textId="77777777" w:rsidR="00715731" w:rsidRDefault="00715731" w:rsidP="00715731">
      <w:pPr>
        <w:jc w:val="center"/>
        <w:rPr>
          <w:rFonts w:ascii="Times New Roman" w:hAnsi="Times New Roman"/>
          <w:b/>
          <w:lang w:val="sr-Latn-RS"/>
        </w:rPr>
      </w:pPr>
    </w:p>
    <w:p w14:paraId="64DD635F" w14:textId="77777777" w:rsidR="00715731" w:rsidRDefault="00715731" w:rsidP="00715731">
      <w:pPr>
        <w:jc w:val="center"/>
        <w:rPr>
          <w:rFonts w:ascii="Times New Roman" w:hAnsi="Times New Roman"/>
          <w:b/>
          <w:lang w:val="sr-Latn-RS"/>
        </w:rPr>
      </w:pPr>
    </w:p>
    <w:p w14:paraId="1C3A2F72" w14:textId="77777777" w:rsidR="00715731" w:rsidRDefault="00715731" w:rsidP="00715731">
      <w:pPr>
        <w:jc w:val="center"/>
        <w:rPr>
          <w:rFonts w:ascii="Times New Roman" w:hAnsi="Times New Roman"/>
          <w:b/>
          <w:lang w:val="sr-Latn-RS"/>
        </w:rPr>
      </w:pPr>
    </w:p>
    <w:p w14:paraId="7F3AEC85" w14:textId="77777777" w:rsidR="00715731" w:rsidRDefault="00715731" w:rsidP="00715731">
      <w:pPr>
        <w:jc w:val="center"/>
        <w:rPr>
          <w:rFonts w:ascii="Times New Roman" w:hAnsi="Times New Roman"/>
          <w:b/>
          <w:lang w:val="sr-Latn-RS"/>
        </w:rPr>
      </w:pPr>
    </w:p>
    <w:p w14:paraId="1290AECB" w14:textId="77777777" w:rsidR="00715731" w:rsidRDefault="00715731" w:rsidP="00715731">
      <w:pPr>
        <w:jc w:val="center"/>
        <w:rPr>
          <w:rFonts w:ascii="Times New Roman" w:hAnsi="Times New Roman"/>
          <w:b/>
          <w:lang w:val="sr-Latn-RS"/>
        </w:rPr>
      </w:pPr>
    </w:p>
    <w:p w14:paraId="538E5A9E" w14:textId="77777777" w:rsidR="00715731" w:rsidRDefault="00715731" w:rsidP="00715731">
      <w:pPr>
        <w:jc w:val="center"/>
        <w:rPr>
          <w:rFonts w:ascii="Times New Roman" w:hAnsi="Times New Roman"/>
        </w:rPr>
      </w:pPr>
      <w:r w:rsidRPr="001662D0">
        <w:rPr>
          <w:rFonts w:ascii="Times New Roman" w:hAnsi="Times New Roman"/>
          <w:b/>
          <w:sz w:val="52"/>
        </w:rPr>
        <w:t>НАУЧНЕ, УМЕТНИЧКЕ И СТРУЧНЕ КВАЛИФИКАЦИЈЕ НАСТАВНИКА И ЗАДУЖЕЊА У НАСТАВИ</w:t>
      </w:r>
    </w:p>
    <w:p w14:paraId="17373412" w14:textId="77777777" w:rsidR="00715731" w:rsidRDefault="00715731" w:rsidP="00715731">
      <w:pPr>
        <w:rPr>
          <w:rFonts w:ascii="Times New Roman" w:hAnsi="Times New Roman"/>
        </w:rPr>
      </w:pPr>
    </w:p>
    <w:p w14:paraId="3BD553C2" w14:textId="77777777" w:rsidR="00715731" w:rsidRDefault="00715731" w:rsidP="00715731">
      <w:pPr>
        <w:rPr>
          <w:rFonts w:ascii="Times New Roman" w:hAnsi="Times New Roman"/>
        </w:rPr>
      </w:pPr>
    </w:p>
    <w:p w14:paraId="01FAFC51" w14:textId="77777777" w:rsidR="00715731" w:rsidRDefault="00715731" w:rsidP="00715731">
      <w:pPr>
        <w:rPr>
          <w:rFonts w:ascii="Times New Roman" w:hAnsi="Times New Roman"/>
        </w:rPr>
      </w:pPr>
    </w:p>
    <w:p w14:paraId="14AE63CE" w14:textId="77777777" w:rsidR="00715731" w:rsidRDefault="00715731" w:rsidP="00715731">
      <w:pPr>
        <w:rPr>
          <w:rFonts w:ascii="Times New Roman" w:hAnsi="Times New Roman"/>
        </w:rPr>
      </w:pPr>
    </w:p>
    <w:p w14:paraId="072C57FA" w14:textId="77777777" w:rsidR="00FE54F5" w:rsidRDefault="00FE54F5" w:rsidP="00715731">
      <w:pPr>
        <w:rPr>
          <w:rFonts w:ascii="Times New Roman" w:hAnsi="Times New Roman"/>
        </w:rPr>
      </w:pPr>
    </w:p>
    <w:p w14:paraId="3553C963" w14:textId="77777777" w:rsidR="00FE54F5" w:rsidRDefault="00FE54F5" w:rsidP="00715731">
      <w:pPr>
        <w:rPr>
          <w:rFonts w:ascii="Times New Roman" w:hAnsi="Times New Roman"/>
        </w:rPr>
      </w:pPr>
    </w:p>
    <w:p w14:paraId="3EE3F138" w14:textId="77777777" w:rsidR="00FE54F5" w:rsidRDefault="00FE54F5" w:rsidP="00715731">
      <w:pPr>
        <w:rPr>
          <w:rFonts w:ascii="Times New Roman" w:hAnsi="Times New Roman"/>
        </w:rPr>
      </w:pPr>
    </w:p>
    <w:p w14:paraId="10F3269D" w14:textId="77777777" w:rsidR="00FE54F5" w:rsidRDefault="00FE54F5" w:rsidP="00715731">
      <w:pPr>
        <w:rPr>
          <w:rFonts w:ascii="Times New Roman" w:hAnsi="Times New Roman"/>
        </w:rPr>
      </w:pPr>
    </w:p>
    <w:p w14:paraId="03ED9A7D" w14:textId="77777777" w:rsidR="00FE54F5" w:rsidRDefault="00FE54F5" w:rsidP="00715731">
      <w:pPr>
        <w:rPr>
          <w:rFonts w:ascii="Times New Roman" w:hAnsi="Times New Roman"/>
        </w:rPr>
      </w:pPr>
    </w:p>
    <w:p w14:paraId="08279F61" w14:textId="77777777" w:rsidR="00FE54F5" w:rsidRDefault="00FE54F5" w:rsidP="00715731">
      <w:pPr>
        <w:rPr>
          <w:rFonts w:ascii="Times New Roman" w:hAnsi="Times New Roman"/>
        </w:rPr>
      </w:pPr>
    </w:p>
    <w:p w14:paraId="47EC9BB8" w14:textId="77777777" w:rsidR="00FE54F5" w:rsidRDefault="00FE54F5" w:rsidP="00715731">
      <w:pPr>
        <w:rPr>
          <w:rFonts w:ascii="Times New Roman" w:hAnsi="Times New Roman"/>
        </w:rPr>
      </w:pPr>
    </w:p>
    <w:p w14:paraId="47D05AB1" w14:textId="77777777" w:rsidR="00FE54F5" w:rsidRDefault="00FE54F5" w:rsidP="00715731">
      <w:pPr>
        <w:rPr>
          <w:rFonts w:ascii="Times New Roman" w:hAnsi="Times New Roman"/>
        </w:rPr>
      </w:pPr>
    </w:p>
    <w:p w14:paraId="2A610F7F" w14:textId="77777777" w:rsidR="00FE54F5" w:rsidRDefault="00FE54F5" w:rsidP="00715731">
      <w:pPr>
        <w:rPr>
          <w:rFonts w:ascii="Times New Roman" w:hAnsi="Times New Roman"/>
        </w:rPr>
      </w:pPr>
    </w:p>
    <w:p w14:paraId="4C0DFF30" w14:textId="77777777" w:rsidR="00FE54F5" w:rsidRDefault="00FE54F5" w:rsidP="00715731">
      <w:pPr>
        <w:rPr>
          <w:rFonts w:ascii="Times New Roman" w:hAnsi="Times New Roman"/>
        </w:rPr>
      </w:pPr>
    </w:p>
    <w:p w14:paraId="38D16500" w14:textId="77777777" w:rsidR="00FE54F5" w:rsidRDefault="00FE54F5" w:rsidP="00715731">
      <w:pPr>
        <w:rPr>
          <w:rFonts w:ascii="Times New Roman" w:hAnsi="Times New Roman"/>
        </w:rPr>
      </w:pPr>
    </w:p>
    <w:p w14:paraId="63D3C520" w14:textId="77777777" w:rsidR="00FE54F5" w:rsidRDefault="00FE54F5" w:rsidP="00715731">
      <w:pPr>
        <w:rPr>
          <w:rFonts w:ascii="Times New Roman" w:hAnsi="Times New Roman"/>
        </w:rPr>
      </w:pPr>
    </w:p>
    <w:p w14:paraId="43FB820F" w14:textId="77777777" w:rsidR="00FE54F5" w:rsidRDefault="00FE54F5" w:rsidP="00715731">
      <w:pPr>
        <w:rPr>
          <w:rFonts w:ascii="Times New Roman" w:hAnsi="Times New Roman"/>
        </w:rPr>
      </w:pPr>
    </w:p>
    <w:p w14:paraId="38952863" w14:textId="77777777" w:rsidR="00FE54F5" w:rsidRDefault="00FE54F5" w:rsidP="00715731">
      <w:pPr>
        <w:rPr>
          <w:rFonts w:ascii="Times New Roman" w:hAnsi="Times New Roman"/>
        </w:rPr>
      </w:pPr>
    </w:p>
    <w:p w14:paraId="719F851D" w14:textId="77777777" w:rsidR="00FE54F5" w:rsidRDefault="00FE54F5" w:rsidP="00715731">
      <w:pPr>
        <w:rPr>
          <w:rFonts w:ascii="Times New Roman" w:hAnsi="Times New Roman"/>
        </w:rPr>
      </w:pPr>
    </w:p>
    <w:p w14:paraId="35B23A8D" w14:textId="77777777" w:rsidR="00FE54F5" w:rsidRDefault="00FE54F5" w:rsidP="00715731">
      <w:pPr>
        <w:rPr>
          <w:rFonts w:ascii="Times New Roman" w:hAnsi="Times New Roman"/>
        </w:rPr>
      </w:pPr>
    </w:p>
    <w:p w14:paraId="055C9123" w14:textId="77777777" w:rsidR="00FE54F5" w:rsidRDefault="00FE54F5" w:rsidP="00715731">
      <w:pPr>
        <w:rPr>
          <w:rFonts w:ascii="Times New Roman" w:hAnsi="Times New Roman"/>
        </w:rPr>
      </w:pPr>
    </w:p>
    <w:p w14:paraId="53856BE6" w14:textId="77777777" w:rsidR="00FE54F5" w:rsidRDefault="00FE54F5" w:rsidP="00715731">
      <w:pPr>
        <w:rPr>
          <w:rFonts w:ascii="Times New Roman" w:hAnsi="Times New Roman"/>
        </w:rPr>
      </w:pPr>
    </w:p>
    <w:p w14:paraId="6A997E48" w14:textId="77777777" w:rsidR="00FE54F5" w:rsidRDefault="00FE54F5" w:rsidP="00715731">
      <w:pPr>
        <w:rPr>
          <w:rFonts w:ascii="Times New Roman" w:hAnsi="Times New Roman"/>
        </w:rPr>
      </w:pPr>
    </w:p>
    <w:p w14:paraId="00EBCF1B" w14:textId="77777777" w:rsidR="00FE54F5" w:rsidRDefault="00FE54F5" w:rsidP="00715731">
      <w:pPr>
        <w:rPr>
          <w:rFonts w:ascii="Times New Roman" w:hAnsi="Times New Roman"/>
        </w:rPr>
      </w:pPr>
    </w:p>
    <w:p w14:paraId="3054371D" w14:textId="77777777" w:rsidR="00FE54F5" w:rsidRDefault="00FE54F5" w:rsidP="00715731">
      <w:pPr>
        <w:rPr>
          <w:rFonts w:ascii="Times New Roman" w:hAnsi="Times New Roman"/>
        </w:rPr>
      </w:pPr>
    </w:p>
    <w:p w14:paraId="243E9C09" w14:textId="77777777" w:rsidR="00FE54F5" w:rsidRDefault="00FE54F5" w:rsidP="00715731">
      <w:pPr>
        <w:rPr>
          <w:rFonts w:ascii="Times New Roman" w:hAnsi="Times New Roman"/>
        </w:rPr>
      </w:pPr>
    </w:p>
    <w:p w14:paraId="177D07C5" w14:textId="77777777" w:rsidR="00FE54F5" w:rsidRDefault="00FE54F5" w:rsidP="00715731">
      <w:pPr>
        <w:rPr>
          <w:rFonts w:ascii="Times New Roman" w:hAnsi="Times New Roman"/>
        </w:rPr>
      </w:pPr>
    </w:p>
    <w:p w14:paraId="35B2315C" w14:textId="77777777" w:rsidR="00FE54F5" w:rsidRDefault="00FE54F5" w:rsidP="00715731">
      <w:pPr>
        <w:rPr>
          <w:rFonts w:ascii="Times New Roman" w:hAnsi="Times New Roman"/>
        </w:rPr>
      </w:pPr>
    </w:p>
    <w:p w14:paraId="2C67DEE5" w14:textId="77777777" w:rsidR="00FE54F5" w:rsidRDefault="00FE54F5" w:rsidP="00715731">
      <w:pPr>
        <w:rPr>
          <w:rFonts w:ascii="Times New Roman" w:hAnsi="Times New Roman"/>
        </w:rPr>
      </w:pPr>
    </w:p>
    <w:p w14:paraId="2823074E" w14:textId="77777777" w:rsidR="00FE54F5" w:rsidRDefault="00FE54F5" w:rsidP="00715731">
      <w:pPr>
        <w:rPr>
          <w:rFonts w:ascii="Times New Roman" w:hAnsi="Times New Roman"/>
        </w:rPr>
      </w:pPr>
    </w:p>
    <w:p w14:paraId="3058EEB1" w14:textId="77777777" w:rsidR="00FE54F5" w:rsidRDefault="00FE54F5" w:rsidP="00715731">
      <w:pPr>
        <w:rPr>
          <w:rFonts w:ascii="Times New Roman" w:hAnsi="Times New Roman"/>
        </w:rPr>
      </w:pPr>
    </w:p>
    <w:p w14:paraId="00797122" w14:textId="77777777" w:rsidR="00FE54F5" w:rsidRDefault="00FE54F5" w:rsidP="00715731">
      <w:pPr>
        <w:rPr>
          <w:rFonts w:ascii="Times New Roman" w:hAnsi="Times New Roman"/>
        </w:rPr>
      </w:pPr>
    </w:p>
    <w:p w14:paraId="6B6F4FFB" w14:textId="77777777" w:rsidR="00FE54F5" w:rsidRDefault="00FE54F5" w:rsidP="00715731">
      <w:pPr>
        <w:rPr>
          <w:rFonts w:ascii="Times New Roman" w:hAnsi="Times New Roman"/>
        </w:rPr>
      </w:pPr>
    </w:p>
    <w:p w14:paraId="74D8C1EC" w14:textId="77777777" w:rsidR="00FE54F5" w:rsidRDefault="00FE54F5" w:rsidP="00715731">
      <w:pPr>
        <w:rPr>
          <w:rFonts w:ascii="Times New Roman" w:hAnsi="Times New Roman"/>
        </w:rPr>
      </w:pPr>
    </w:p>
    <w:p w14:paraId="6DE6B360" w14:textId="77777777" w:rsidR="00FE54F5" w:rsidRDefault="00FE54F5" w:rsidP="00715731">
      <w:pPr>
        <w:rPr>
          <w:rFonts w:ascii="Times New Roman" w:hAnsi="Times New Roman"/>
        </w:rPr>
      </w:pPr>
    </w:p>
    <w:p w14:paraId="2E12722F" w14:textId="77777777" w:rsidR="00FE54F5" w:rsidRDefault="00FE54F5" w:rsidP="00715731">
      <w:pPr>
        <w:rPr>
          <w:rFonts w:ascii="Times New Roman" w:hAnsi="Times New Roman"/>
        </w:rPr>
      </w:pPr>
    </w:p>
    <w:tbl>
      <w:tblPr>
        <w:tblpPr w:leftFromText="181" w:rightFromText="181" w:vertAnchor="page" w:horzAnchor="margin" w:tblpX="-147" w:tblpY="937"/>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43"/>
        <w:gridCol w:w="854"/>
        <w:gridCol w:w="263"/>
        <w:gridCol w:w="512"/>
        <w:gridCol w:w="71"/>
        <w:gridCol w:w="1862"/>
        <w:gridCol w:w="264"/>
        <w:gridCol w:w="112"/>
        <w:gridCol w:w="335"/>
        <w:gridCol w:w="836"/>
        <w:gridCol w:w="171"/>
        <w:gridCol w:w="1242"/>
        <w:gridCol w:w="1350"/>
        <w:gridCol w:w="1386"/>
      </w:tblGrid>
      <w:tr w:rsidR="00FE54F5" w:rsidRPr="00791830" w14:paraId="2A0C963C" w14:textId="77777777" w:rsidTr="00EB4877">
        <w:trPr>
          <w:trHeight w:val="217"/>
        </w:trPr>
        <w:tc>
          <w:tcPr>
            <w:tcW w:w="4486" w:type="dxa"/>
            <w:gridSpan w:val="8"/>
            <w:vAlign w:val="center"/>
          </w:tcPr>
          <w:p w14:paraId="7C126678" w14:textId="77777777" w:rsidR="00FE54F5" w:rsidRPr="00962346" w:rsidRDefault="00FE54F5" w:rsidP="00EB4877">
            <w:pPr>
              <w:tabs>
                <w:tab w:val="left" w:pos="567"/>
              </w:tabs>
              <w:rPr>
                <w:rFonts w:ascii="Times New Roman" w:hAnsi="Times New Roman"/>
                <w:b/>
                <w:bCs/>
                <w:sz w:val="18"/>
                <w:szCs w:val="18"/>
                <w:lang w:val="sr-Cyrl-CS"/>
              </w:rPr>
            </w:pPr>
            <w:r w:rsidRPr="00962346">
              <w:rPr>
                <w:rFonts w:ascii="Times New Roman" w:hAnsi="Times New Roman"/>
                <w:b/>
                <w:bCs/>
                <w:sz w:val="18"/>
                <w:szCs w:val="18"/>
                <w:lang w:val="sr-Cyrl-CS"/>
              </w:rPr>
              <w:lastRenderedPageBreak/>
              <w:t xml:space="preserve">Име и презиме </w:t>
            </w:r>
          </w:p>
        </w:tc>
        <w:tc>
          <w:tcPr>
            <w:tcW w:w="5432" w:type="dxa"/>
            <w:gridSpan w:val="7"/>
            <w:vAlign w:val="center"/>
          </w:tcPr>
          <w:p w14:paraId="68F21495" w14:textId="77777777" w:rsidR="00FE54F5" w:rsidRPr="00791830" w:rsidRDefault="00FE54F5" w:rsidP="00EB4877">
            <w:pPr>
              <w:tabs>
                <w:tab w:val="left" w:pos="567"/>
              </w:tabs>
              <w:rPr>
                <w:rFonts w:ascii="Times New Roman" w:hAnsi="Times New Roman"/>
                <w:b/>
                <w:sz w:val="18"/>
                <w:szCs w:val="18"/>
              </w:rPr>
            </w:pPr>
            <w:r>
              <w:rPr>
                <w:rFonts w:ascii="Times New Roman" w:hAnsi="Times New Roman"/>
                <w:b/>
                <w:sz w:val="18"/>
                <w:szCs w:val="18"/>
              </w:rPr>
              <w:t>Владимир Мандић</w:t>
            </w:r>
          </w:p>
        </w:tc>
      </w:tr>
      <w:tr w:rsidR="00FE54F5" w:rsidRPr="00791830" w14:paraId="2D24D796" w14:textId="77777777" w:rsidTr="00EB4877">
        <w:trPr>
          <w:trHeight w:val="323"/>
        </w:trPr>
        <w:tc>
          <w:tcPr>
            <w:tcW w:w="4486" w:type="dxa"/>
            <w:gridSpan w:val="8"/>
            <w:vAlign w:val="center"/>
          </w:tcPr>
          <w:p w14:paraId="3FEC4A2C" w14:textId="77777777" w:rsidR="00FE54F5" w:rsidRPr="00962346" w:rsidRDefault="00FE54F5" w:rsidP="00EB4877">
            <w:pPr>
              <w:tabs>
                <w:tab w:val="left" w:pos="567"/>
              </w:tabs>
              <w:rPr>
                <w:rFonts w:ascii="Times New Roman" w:hAnsi="Times New Roman"/>
                <w:b/>
                <w:bCs/>
                <w:sz w:val="18"/>
                <w:szCs w:val="18"/>
                <w:lang w:val="sr-Cyrl-CS"/>
              </w:rPr>
            </w:pPr>
            <w:r w:rsidRPr="00962346">
              <w:rPr>
                <w:rFonts w:ascii="Times New Roman" w:hAnsi="Times New Roman"/>
                <w:b/>
                <w:bCs/>
                <w:sz w:val="18"/>
                <w:szCs w:val="18"/>
                <w:lang w:val="sr-Cyrl-CS"/>
              </w:rPr>
              <w:t>Звање</w:t>
            </w:r>
          </w:p>
        </w:tc>
        <w:tc>
          <w:tcPr>
            <w:tcW w:w="5432" w:type="dxa"/>
            <w:gridSpan w:val="7"/>
            <w:vAlign w:val="center"/>
          </w:tcPr>
          <w:p w14:paraId="66E653AC" w14:textId="77777777" w:rsidR="00FE54F5" w:rsidRPr="00791830" w:rsidRDefault="00FE54F5" w:rsidP="00EB4877">
            <w:pPr>
              <w:tabs>
                <w:tab w:val="left" w:pos="567"/>
              </w:tabs>
              <w:spacing w:after="60"/>
              <w:rPr>
                <w:rFonts w:ascii="Times New Roman" w:hAnsi="Times New Roman"/>
                <w:sz w:val="18"/>
                <w:szCs w:val="18"/>
              </w:rPr>
            </w:pPr>
            <w:r>
              <w:rPr>
                <w:rFonts w:ascii="Times New Roman" w:hAnsi="Times New Roman"/>
                <w:sz w:val="18"/>
                <w:szCs w:val="18"/>
              </w:rPr>
              <w:t>Доцент</w:t>
            </w:r>
          </w:p>
        </w:tc>
      </w:tr>
      <w:tr w:rsidR="00FE54F5" w:rsidRPr="00143977" w14:paraId="6CB6F45E" w14:textId="77777777" w:rsidTr="00EB4877">
        <w:trPr>
          <w:trHeight w:val="427"/>
        </w:trPr>
        <w:tc>
          <w:tcPr>
            <w:tcW w:w="4486" w:type="dxa"/>
            <w:gridSpan w:val="8"/>
            <w:vAlign w:val="center"/>
          </w:tcPr>
          <w:p w14:paraId="796F50C2" w14:textId="77777777" w:rsidR="00FE54F5" w:rsidRPr="00962346" w:rsidRDefault="00FE54F5" w:rsidP="00EB4877">
            <w:pPr>
              <w:tabs>
                <w:tab w:val="left" w:pos="567"/>
              </w:tabs>
              <w:spacing w:after="60"/>
              <w:rPr>
                <w:rFonts w:ascii="Times New Roman" w:hAnsi="Times New Roman"/>
                <w:b/>
                <w:bCs/>
                <w:sz w:val="18"/>
                <w:szCs w:val="18"/>
                <w:lang w:val="sr-Cyrl-CS"/>
              </w:rPr>
            </w:pPr>
            <w:r w:rsidRPr="00962346">
              <w:rPr>
                <w:rFonts w:ascii="Times New Roman" w:hAnsi="Times New Roman"/>
                <w:b/>
                <w:bCs/>
                <w:sz w:val="18"/>
                <w:szCs w:val="18"/>
                <w:lang w:val="sr-Cyrl-CS"/>
              </w:rPr>
              <w:t xml:space="preserve">Назив институције у  којој наставник ради са пуним </w:t>
            </w:r>
            <w:r w:rsidRPr="00143977">
              <w:rPr>
                <w:rFonts w:ascii="Times New Roman" w:hAnsi="Times New Roman"/>
                <w:b/>
                <w:bCs/>
                <w:sz w:val="18"/>
                <w:szCs w:val="18"/>
                <w:lang w:val="ru-RU"/>
              </w:rPr>
              <w:t xml:space="preserve"> или непуним </w:t>
            </w:r>
            <w:r w:rsidRPr="00962346">
              <w:rPr>
                <w:rFonts w:ascii="Times New Roman" w:hAnsi="Times New Roman"/>
                <w:b/>
                <w:bCs/>
                <w:sz w:val="18"/>
                <w:szCs w:val="18"/>
                <w:lang w:val="sr-Cyrl-CS"/>
              </w:rPr>
              <w:t>радним временом и од када</w:t>
            </w:r>
          </w:p>
        </w:tc>
        <w:tc>
          <w:tcPr>
            <w:tcW w:w="5432" w:type="dxa"/>
            <w:gridSpan w:val="7"/>
            <w:vAlign w:val="center"/>
          </w:tcPr>
          <w:p w14:paraId="3E7A1651" w14:textId="77777777" w:rsidR="00FE54F5" w:rsidRPr="00143977" w:rsidRDefault="00FE54F5" w:rsidP="00EB4877">
            <w:pPr>
              <w:tabs>
                <w:tab w:val="left" w:pos="567"/>
              </w:tabs>
              <w:spacing w:after="60"/>
              <w:rPr>
                <w:rFonts w:ascii="Times New Roman" w:hAnsi="Times New Roman"/>
                <w:sz w:val="18"/>
                <w:szCs w:val="18"/>
                <w:lang w:val="ru-RU"/>
              </w:rPr>
            </w:pPr>
            <w:r>
              <w:rPr>
                <w:rFonts w:ascii="Times New Roman" w:hAnsi="Times New Roman"/>
                <w:sz w:val="18"/>
                <w:szCs w:val="18"/>
                <w:lang w:val="ru-RU"/>
              </w:rPr>
              <w:t>Факултет за машинство и грађевинарство у Краљеву, Универзитет у Крагујевцу</w:t>
            </w:r>
          </w:p>
        </w:tc>
      </w:tr>
      <w:tr w:rsidR="00FE54F5" w:rsidRPr="00DF61AD" w14:paraId="03B23105" w14:textId="77777777" w:rsidTr="00EB4877">
        <w:trPr>
          <w:trHeight w:val="271"/>
        </w:trPr>
        <w:tc>
          <w:tcPr>
            <w:tcW w:w="4486" w:type="dxa"/>
            <w:gridSpan w:val="8"/>
            <w:vAlign w:val="center"/>
          </w:tcPr>
          <w:p w14:paraId="41C9BD46" w14:textId="77777777" w:rsidR="00FE54F5" w:rsidRPr="00962346" w:rsidRDefault="00FE54F5" w:rsidP="00EB4877">
            <w:pPr>
              <w:tabs>
                <w:tab w:val="left" w:pos="567"/>
              </w:tabs>
              <w:rPr>
                <w:rFonts w:ascii="Times New Roman" w:hAnsi="Times New Roman"/>
                <w:b/>
                <w:bCs/>
                <w:sz w:val="18"/>
                <w:szCs w:val="18"/>
                <w:lang w:val="sr-Cyrl-CS"/>
              </w:rPr>
            </w:pPr>
            <w:r w:rsidRPr="00962346">
              <w:rPr>
                <w:rFonts w:ascii="Times New Roman" w:hAnsi="Times New Roman"/>
                <w:b/>
                <w:bCs/>
                <w:sz w:val="18"/>
                <w:szCs w:val="18"/>
                <w:lang w:val="sr-Cyrl-CS"/>
              </w:rPr>
              <w:t>Ужа научна односно уметничка област</w:t>
            </w:r>
          </w:p>
        </w:tc>
        <w:tc>
          <w:tcPr>
            <w:tcW w:w="5432" w:type="dxa"/>
            <w:gridSpan w:val="7"/>
            <w:vAlign w:val="center"/>
          </w:tcPr>
          <w:p w14:paraId="736EFB78" w14:textId="77777777" w:rsidR="00FE54F5" w:rsidRPr="00DF61AD" w:rsidRDefault="00FE54F5" w:rsidP="00EB4877">
            <w:pPr>
              <w:tabs>
                <w:tab w:val="left" w:pos="567"/>
              </w:tabs>
              <w:rPr>
                <w:rFonts w:ascii="Times New Roman" w:hAnsi="Times New Roman"/>
                <w:sz w:val="18"/>
                <w:szCs w:val="18"/>
              </w:rPr>
            </w:pPr>
            <w:r>
              <w:rPr>
                <w:rFonts w:ascii="Times New Roman" w:hAnsi="Times New Roman"/>
                <w:sz w:val="18"/>
                <w:szCs w:val="18"/>
              </w:rPr>
              <w:t>Хидротехника</w:t>
            </w:r>
          </w:p>
        </w:tc>
      </w:tr>
      <w:tr w:rsidR="00FE54F5" w:rsidRPr="00962346" w14:paraId="715ED7B6" w14:textId="77777777" w:rsidTr="00EB4877">
        <w:trPr>
          <w:trHeight w:val="229"/>
        </w:trPr>
        <w:tc>
          <w:tcPr>
            <w:tcW w:w="9918" w:type="dxa"/>
            <w:gridSpan w:val="15"/>
            <w:vAlign w:val="center"/>
          </w:tcPr>
          <w:p w14:paraId="660F3B32" w14:textId="77777777" w:rsidR="00FE54F5" w:rsidRPr="00962346" w:rsidRDefault="00FE54F5" w:rsidP="00EB4877">
            <w:pPr>
              <w:tabs>
                <w:tab w:val="left" w:pos="567"/>
              </w:tabs>
              <w:spacing w:after="60"/>
              <w:rPr>
                <w:rFonts w:ascii="Times New Roman" w:hAnsi="Times New Roman"/>
                <w:b/>
                <w:bCs/>
                <w:sz w:val="18"/>
                <w:szCs w:val="18"/>
                <w:lang w:val="sr-Cyrl-CS"/>
              </w:rPr>
            </w:pPr>
            <w:r w:rsidRPr="00962346">
              <w:rPr>
                <w:rFonts w:ascii="Times New Roman" w:hAnsi="Times New Roman"/>
                <w:b/>
                <w:bCs/>
                <w:sz w:val="18"/>
                <w:szCs w:val="18"/>
                <w:lang w:val="sr-Cyrl-CS"/>
              </w:rPr>
              <w:t>Академска каријера</w:t>
            </w:r>
          </w:p>
        </w:tc>
      </w:tr>
      <w:tr w:rsidR="00FE54F5" w:rsidRPr="00143977" w14:paraId="2CFE814F" w14:textId="77777777" w:rsidTr="00EB4877">
        <w:tc>
          <w:tcPr>
            <w:tcW w:w="1514" w:type="dxa"/>
            <w:gridSpan w:val="3"/>
            <w:vAlign w:val="center"/>
          </w:tcPr>
          <w:p w14:paraId="5E864632" w14:textId="77777777" w:rsidR="00FE54F5" w:rsidRPr="00962346" w:rsidRDefault="00FE54F5" w:rsidP="00EB4877">
            <w:pPr>
              <w:tabs>
                <w:tab w:val="left" w:pos="567"/>
              </w:tabs>
              <w:spacing w:after="60"/>
              <w:rPr>
                <w:rFonts w:ascii="Times New Roman" w:hAnsi="Times New Roman"/>
                <w:sz w:val="18"/>
                <w:szCs w:val="18"/>
                <w:lang w:val="sr-Cyrl-CS"/>
              </w:rPr>
            </w:pPr>
          </w:p>
        </w:tc>
        <w:tc>
          <w:tcPr>
            <w:tcW w:w="775" w:type="dxa"/>
            <w:gridSpan w:val="2"/>
            <w:vAlign w:val="center"/>
          </w:tcPr>
          <w:p w14:paraId="603FC75A" w14:textId="77777777" w:rsidR="00FE54F5" w:rsidRPr="00962346" w:rsidRDefault="00FE54F5" w:rsidP="00EB4877">
            <w:pPr>
              <w:tabs>
                <w:tab w:val="left" w:pos="567"/>
              </w:tabs>
              <w:spacing w:after="60"/>
              <w:rPr>
                <w:rFonts w:ascii="Times New Roman" w:hAnsi="Times New Roman"/>
                <w:sz w:val="18"/>
                <w:szCs w:val="18"/>
                <w:lang w:val="sr-Cyrl-CS"/>
              </w:rPr>
            </w:pPr>
            <w:r w:rsidRPr="00962346">
              <w:rPr>
                <w:rFonts w:ascii="Times New Roman" w:hAnsi="Times New Roman"/>
                <w:sz w:val="18"/>
                <w:szCs w:val="18"/>
                <w:lang w:val="sr-Cyrl-CS"/>
              </w:rPr>
              <w:t xml:space="preserve">Година </w:t>
            </w:r>
          </w:p>
        </w:tc>
        <w:tc>
          <w:tcPr>
            <w:tcW w:w="2644" w:type="dxa"/>
            <w:gridSpan w:val="5"/>
            <w:vAlign w:val="center"/>
          </w:tcPr>
          <w:p w14:paraId="09CFA3B6" w14:textId="77777777" w:rsidR="00FE54F5" w:rsidRPr="00962346" w:rsidRDefault="00FE54F5" w:rsidP="00EB4877">
            <w:pPr>
              <w:tabs>
                <w:tab w:val="left" w:pos="567"/>
              </w:tabs>
              <w:spacing w:after="60"/>
              <w:jc w:val="center"/>
              <w:rPr>
                <w:rFonts w:ascii="Times New Roman" w:hAnsi="Times New Roman"/>
                <w:sz w:val="18"/>
                <w:szCs w:val="18"/>
                <w:lang w:val="sr-Cyrl-CS"/>
              </w:rPr>
            </w:pPr>
            <w:r w:rsidRPr="00962346">
              <w:rPr>
                <w:rFonts w:ascii="Times New Roman" w:hAnsi="Times New Roman"/>
                <w:sz w:val="18"/>
                <w:szCs w:val="18"/>
                <w:lang w:val="sr-Cyrl-CS"/>
              </w:rPr>
              <w:t>Институција</w:t>
            </w:r>
          </w:p>
        </w:tc>
        <w:tc>
          <w:tcPr>
            <w:tcW w:w="2249" w:type="dxa"/>
            <w:gridSpan w:val="3"/>
            <w:vAlign w:val="center"/>
          </w:tcPr>
          <w:p w14:paraId="7DC832B0" w14:textId="77777777" w:rsidR="00FE54F5" w:rsidRPr="00962346" w:rsidRDefault="00FE54F5" w:rsidP="00EB4877">
            <w:pPr>
              <w:tabs>
                <w:tab w:val="left" w:pos="567"/>
              </w:tabs>
              <w:spacing w:after="60"/>
              <w:jc w:val="center"/>
              <w:rPr>
                <w:rFonts w:ascii="Times New Roman" w:hAnsi="Times New Roman"/>
                <w:sz w:val="18"/>
                <w:szCs w:val="18"/>
                <w:lang w:val="sr-Cyrl-CS"/>
              </w:rPr>
            </w:pPr>
            <w:r w:rsidRPr="00962346">
              <w:rPr>
                <w:rFonts w:ascii="Times New Roman" w:hAnsi="Times New Roman"/>
                <w:sz w:val="18"/>
                <w:szCs w:val="18"/>
              </w:rPr>
              <w:t>Научна или уметничка о</w:t>
            </w:r>
            <w:r w:rsidRPr="00962346">
              <w:rPr>
                <w:rFonts w:ascii="Times New Roman" w:hAnsi="Times New Roman"/>
                <w:sz w:val="18"/>
                <w:szCs w:val="18"/>
                <w:lang w:val="sr-Cyrl-CS"/>
              </w:rPr>
              <w:t>бласт</w:t>
            </w:r>
          </w:p>
        </w:tc>
        <w:tc>
          <w:tcPr>
            <w:tcW w:w="2736" w:type="dxa"/>
            <w:gridSpan w:val="2"/>
            <w:vAlign w:val="center"/>
          </w:tcPr>
          <w:p w14:paraId="044D8546" w14:textId="77777777" w:rsidR="00FE54F5" w:rsidRPr="00143977" w:rsidRDefault="00FE54F5" w:rsidP="00EB4877">
            <w:pPr>
              <w:tabs>
                <w:tab w:val="left" w:pos="567"/>
              </w:tabs>
              <w:spacing w:after="60"/>
              <w:jc w:val="center"/>
              <w:rPr>
                <w:rFonts w:ascii="Times New Roman" w:hAnsi="Times New Roman"/>
                <w:sz w:val="18"/>
                <w:szCs w:val="18"/>
                <w:lang w:val="ru-RU"/>
              </w:rPr>
            </w:pPr>
            <w:r w:rsidRPr="00143977">
              <w:rPr>
                <w:rFonts w:ascii="Times New Roman" w:hAnsi="Times New Roman"/>
                <w:sz w:val="18"/>
                <w:szCs w:val="18"/>
                <w:lang w:val="ru-RU"/>
              </w:rPr>
              <w:t>Ужа научна, уметничка или стручна област</w:t>
            </w:r>
          </w:p>
        </w:tc>
      </w:tr>
      <w:tr w:rsidR="00FE54F5" w:rsidRPr="00DF61AD" w14:paraId="5F1C36D0" w14:textId="77777777" w:rsidTr="00EB4877">
        <w:trPr>
          <w:trHeight w:val="427"/>
        </w:trPr>
        <w:tc>
          <w:tcPr>
            <w:tcW w:w="1514" w:type="dxa"/>
            <w:gridSpan w:val="3"/>
            <w:vAlign w:val="center"/>
          </w:tcPr>
          <w:p w14:paraId="3AB373FD" w14:textId="77777777" w:rsidR="00FE54F5" w:rsidRPr="00962346" w:rsidRDefault="00FE54F5" w:rsidP="00EB4877">
            <w:pPr>
              <w:tabs>
                <w:tab w:val="left" w:pos="567"/>
              </w:tabs>
              <w:spacing w:after="60"/>
              <w:rPr>
                <w:rFonts w:ascii="Times New Roman" w:hAnsi="Times New Roman"/>
                <w:sz w:val="18"/>
                <w:szCs w:val="18"/>
                <w:lang w:val="sr-Cyrl-CS"/>
              </w:rPr>
            </w:pPr>
            <w:r w:rsidRPr="00962346">
              <w:rPr>
                <w:rFonts w:ascii="Times New Roman" w:hAnsi="Times New Roman"/>
                <w:sz w:val="18"/>
                <w:szCs w:val="18"/>
                <w:lang w:val="sr-Cyrl-CS"/>
              </w:rPr>
              <w:t>Избор у звање</w:t>
            </w:r>
          </w:p>
        </w:tc>
        <w:tc>
          <w:tcPr>
            <w:tcW w:w="775" w:type="dxa"/>
            <w:gridSpan w:val="2"/>
            <w:vAlign w:val="center"/>
          </w:tcPr>
          <w:p w14:paraId="117584E8" w14:textId="77777777" w:rsidR="00FE54F5" w:rsidRPr="00DF61AD" w:rsidRDefault="00FE54F5" w:rsidP="00EB4877">
            <w:pPr>
              <w:tabs>
                <w:tab w:val="left" w:pos="567"/>
              </w:tabs>
              <w:spacing w:after="60"/>
              <w:jc w:val="center"/>
              <w:rPr>
                <w:rFonts w:ascii="Times New Roman" w:hAnsi="Times New Roman"/>
                <w:sz w:val="18"/>
                <w:szCs w:val="18"/>
              </w:rPr>
            </w:pPr>
            <w:r>
              <w:rPr>
                <w:rFonts w:ascii="Times New Roman" w:hAnsi="Times New Roman"/>
                <w:sz w:val="18"/>
                <w:szCs w:val="18"/>
              </w:rPr>
              <w:t>2022.</w:t>
            </w:r>
          </w:p>
        </w:tc>
        <w:tc>
          <w:tcPr>
            <w:tcW w:w="2644" w:type="dxa"/>
            <w:gridSpan w:val="5"/>
            <w:vAlign w:val="center"/>
          </w:tcPr>
          <w:p w14:paraId="64788382" w14:textId="77777777" w:rsidR="00FE54F5" w:rsidRPr="00143977" w:rsidRDefault="00FE54F5" w:rsidP="00EB4877">
            <w:pPr>
              <w:widowControl w:val="0"/>
              <w:autoSpaceDE w:val="0"/>
              <w:autoSpaceDN w:val="0"/>
              <w:adjustRightInd w:val="0"/>
              <w:rPr>
                <w:rFonts w:ascii="Times New Roman" w:hAnsi="Times New Roman"/>
                <w:sz w:val="18"/>
                <w:szCs w:val="18"/>
                <w:lang w:val="ru-RU" w:eastAsia="sr-Latn-CS"/>
              </w:rPr>
            </w:pPr>
            <w:r>
              <w:rPr>
                <w:rFonts w:ascii="Times New Roman" w:hAnsi="Times New Roman"/>
                <w:sz w:val="18"/>
                <w:szCs w:val="18"/>
                <w:lang w:val="ru-RU" w:eastAsia="sr-Latn-CS"/>
              </w:rPr>
              <w:t>Универзитет у Крагујевцу</w:t>
            </w:r>
          </w:p>
        </w:tc>
        <w:tc>
          <w:tcPr>
            <w:tcW w:w="2249" w:type="dxa"/>
            <w:gridSpan w:val="3"/>
            <w:vAlign w:val="center"/>
          </w:tcPr>
          <w:p w14:paraId="7E59FA26" w14:textId="77777777" w:rsidR="00FE54F5" w:rsidRPr="00143977" w:rsidRDefault="00FE54F5" w:rsidP="00EB4877">
            <w:pPr>
              <w:widowControl w:val="0"/>
              <w:autoSpaceDE w:val="0"/>
              <w:autoSpaceDN w:val="0"/>
              <w:adjustRightInd w:val="0"/>
              <w:rPr>
                <w:rFonts w:ascii="Times New Roman" w:hAnsi="Times New Roman"/>
                <w:sz w:val="18"/>
                <w:szCs w:val="18"/>
                <w:lang w:val="ru-RU" w:eastAsia="sr-Latn-CS"/>
              </w:rPr>
            </w:pPr>
            <w:r>
              <w:rPr>
                <w:rFonts w:ascii="Times New Roman" w:hAnsi="Times New Roman"/>
                <w:sz w:val="18"/>
                <w:szCs w:val="18"/>
                <w:lang w:val="ru-RU" w:eastAsia="sr-Latn-CS"/>
              </w:rPr>
              <w:t>Грађевинарство</w:t>
            </w:r>
          </w:p>
        </w:tc>
        <w:tc>
          <w:tcPr>
            <w:tcW w:w="2736" w:type="dxa"/>
            <w:gridSpan w:val="2"/>
            <w:vAlign w:val="center"/>
          </w:tcPr>
          <w:p w14:paraId="5CDE8188" w14:textId="77777777" w:rsidR="00FE54F5" w:rsidRPr="00DF61AD" w:rsidRDefault="00FE54F5" w:rsidP="00EB4877">
            <w:pPr>
              <w:widowControl w:val="0"/>
              <w:autoSpaceDE w:val="0"/>
              <w:autoSpaceDN w:val="0"/>
              <w:adjustRightInd w:val="0"/>
              <w:rPr>
                <w:rFonts w:ascii="Times New Roman" w:hAnsi="Times New Roman"/>
                <w:sz w:val="18"/>
                <w:szCs w:val="18"/>
                <w:lang w:eastAsia="sr-Latn-CS"/>
              </w:rPr>
            </w:pPr>
            <w:r>
              <w:rPr>
                <w:rFonts w:ascii="Times New Roman" w:hAnsi="Times New Roman"/>
                <w:sz w:val="18"/>
                <w:szCs w:val="18"/>
                <w:lang w:eastAsia="sr-Latn-CS"/>
              </w:rPr>
              <w:t>Хидротехника</w:t>
            </w:r>
          </w:p>
        </w:tc>
      </w:tr>
      <w:tr w:rsidR="00FE54F5" w:rsidRPr="00DF61AD" w14:paraId="3F11D56B" w14:textId="77777777" w:rsidTr="00EB4877">
        <w:trPr>
          <w:trHeight w:val="427"/>
        </w:trPr>
        <w:tc>
          <w:tcPr>
            <w:tcW w:w="1514" w:type="dxa"/>
            <w:gridSpan w:val="3"/>
            <w:vAlign w:val="center"/>
          </w:tcPr>
          <w:p w14:paraId="586FC5CB" w14:textId="77777777" w:rsidR="00FE54F5" w:rsidRPr="00962346" w:rsidRDefault="00FE54F5" w:rsidP="00EB4877">
            <w:pPr>
              <w:tabs>
                <w:tab w:val="left" w:pos="567"/>
              </w:tabs>
              <w:spacing w:after="60"/>
              <w:rPr>
                <w:rFonts w:ascii="Times New Roman" w:hAnsi="Times New Roman"/>
                <w:sz w:val="18"/>
                <w:szCs w:val="18"/>
                <w:lang w:val="sr-Cyrl-CS"/>
              </w:rPr>
            </w:pPr>
            <w:r w:rsidRPr="00962346">
              <w:rPr>
                <w:rFonts w:ascii="Times New Roman" w:hAnsi="Times New Roman"/>
                <w:sz w:val="18"/>
                <w:szCs w:val="18"/>
                <w:lang w:val="sr-Cyrl-CS"/>
              </w:rPr>
              <w:t>Докторат</w:t>
            </w:r>
          </w:p>
        </w:tc>
        <w:tc>
          <w:tcPr>
            <w:tcW w:w="775" w:type="dxa"/>
            <w:gridSpan w:val="2"/>
            <w:vAlign w:val="center"/>
          </w:tcPr>
          <w:p w14:paraId="5303DCBA" w14:textId="77777777" w:rsidR="00FE54F5" w:rsidRPr="00DF61AD" w:rsidRDefault="00FE54F5" w:rsidP="00EB4877">
            <w:pPr>
              <w:widowControl w:val="0"/>
              <w:autoSpaceDE w:val="0"/>
              <w:autoSpaceDN w:val="0"/>
              <w:adjustRightInd w:val="0"/>
              <w:jc w:val="center"/>
              <w:rPr>
                <w:rFonts w:ascii="Times New Roman" w:hAnsi="Times New Roman"/>
                <w:sz w:val="18"/>
                <w:szCs w:val="18"/>
                <w:lang w:eastAsia="sr-Latn-CS"/>
              </w:rPr>
            </w:pPr>
            <w:r>
              <w:rPr>
                <w:rFonts w:ascii="Times New Roman" w:hAnsi="Times New Roman"/>
                <w:sz w:val="18"/>
                <w:szCs w:val="18"/>
                <w:lang w:eastAsia="sr-Latn-CS"/>
              </w:rPr>
              <w:t>2022.</w:t>
            </w:r>
          </w:p>
        </w:tc>
        <w:tc>
          <w:tcPr>
            <w:tcW w:w="2644" w:type="dxa"/>
            <w:gridSpan w:val="5"/>
            <w:vAlign w:val="center"/>
          </w:tcPr>
          <w:p w14:paraId="5637BF8F" w14:textId="77777777" w:rsidR="00FE54F5" w:rsidRPr="00DF61AD" w:rsidRDefault="00FE54F5" w:rsidP="00EB4877">
            <w:pPr>
              <w:widowControl w:val="0"/>
              <w:autoSpaceDE w:val="0"/>
              <w:autoSpaceDN w:val="0"/>
              <w:adjustRightInd w:val="0"/>
              <w:rPr>
                <w:rFonts w:ascii="Times New Roman" w:hAnsi="Times New Roman"/>
                <w:sz w:val="18"/>
                <w:szCs w:val="18"/>
                <w:lang w:eastAsia="sr-Latn-CS"/>
              </w:rPr>
            </w:pPr>
            <w:r>
              <w:rPr>
                <w:rFonts w:ascii="Times New Roman" w:hAnsi="Times New Roman"/>
                <w:sz w:val="18"/>
                <w:szCs w:val="18"/>
                <w:lang w:eastAsia="sr-Latn-CS"/>
              </w:rPr>
              <w:t>Универзитет у Новом Саду</w:t>
            </w:r>
          </w:p>
        </w:tc>
        <w:tc>
          <w:tcPr>
            <w:tcW w:w="2249" w:type="dxa"/>
            <w:gridSpan w:val="3"/>
            <w:vAlign w:val="center"/>
          </w:tcPr>
          <w:p w14:paraId="33BCB1AF" w14:textId="77777777" w:rsidR="00FE54F5" w:rsidRPr="00DF61AD" w:rsidRDefault="00FE54F5" w:rsidP="00EB4877">
            <w:pPr>
              <w:widowControl w:val="0"/>
              <w:autoSpaceDE w:val="0"/>
              <w:autoSpaceDN w:val="0"/>
              <w:adjustRightInd w:val="0"/>
              <w:rPr>
                <w:rFonts w:ascii="Times New Roman" w:hAnsi="Times New Roman"/>
                <w:sz w:val="18"/>
                <w:szCs w:val="18"/>
                <w:lang w:eastAsia="sr-Latn-CS"/>
              </w:rPr>
            </w:pPr>
            <w:r>
              <w:rPr>
                <w:rFonts w:ascii="Times New Roman" w:hAnsi="Times New Roman"/>
                <w:sz w:val="18"/>
                <w:szCs w:val="18"/>
                <w:lang w:eastAsia="sr-Latn-CS"/>
              </w:rPr>
              <w:t>Грађевинарство</w:t>
            </w:r>
          </w:p>
        </w:tc>
        <w:tc>
          <w:tcPr>
            <w:tcW w:w="2736" w:type="dxa"/>
            <w:gridSpan w:val="2"/>
            <w:vAlign w:val="center"/>
          </w:tcPr>
          <w:p w14:paraId="68F94D28" w14:textId="77777777" w:rsidR="00FE54F5" w:rsidRPr="00DF61AD" w:rsidRDefault="00FE54F5" w:rsidP="00EB4877">
            <w:pPr>
              <w:widowControl w:val="0"/>
              <w:autoSpaceDE w:val="0"/>
              <w:autoSpaceDN w:val="0"/>
              <w:adjustRightInd w:val="0"/>
              <w:rPr>
                <w:rFonts w:ascii="Times New Roman" w:hAnsi="Times New Roman"/>
                <w:sz w:val="18"/>
                <w:szCs w:val="18"/>
                <w:lang w:eastAsia="sr-Latn-CS"/>
              </w:rPr>
            </w:pPr>
            <w:r>
              <w:rPr>
                <w:rFonts w:ascii="Times New Roman" w:hAnsi="Times New Roman"/>
                <w:sz w:val="18"/>
                <w:szCs w:val="18"/>
                <w:lang w:eastAsia="sr-Latn-CS"/>
              </w:rPr>
              <w:t>Хидротехника</w:t>
            </w:r>
          </w:p>
        </w:tc>
      </w:tr>
      <w:tr w:rsidR="00FE54F5" w:rsidRPr="008F6E44" w14:paraId="3F6932DD" w14:textId="77777777" w:rsidTr="00EB4877">
        <w:trPr>
          <w:trHeight w:val="427"/>
        </w:trPr>
        <w:tc>
          <w:tcPr>
            <w:tcW w:w="1514" w:type="dxa"/>
            <w:gridSpan w:val="3"/>
            <w:vAlign w:val="center"/>
          </w:tcPr>
          <w:p w14:paraId="2A353434" w14:textId="77777777" w:rsidR="00FE54F5" w:rsidRPr="00962346" w:rsidRDefault="00FE54F5" w:rsidP="00EB4877">
            <w:pPr>
              <w:tabs>
                <w:tab w:val="left" w:pos="567"/>
              </w:tabs>
              <w:spacing w:after="60"/>
              <w:rPr>
                <w:rFonts w:ascii="Times New Roman" w:hAnsi="Times New Roman"/>
                <w:sz w:val="18"/>
                <w:szCs w:val="18"/>
                <w:lang w:val="sr-Cyrl-CS"/>
              </w:rPr>
            </w:pPr>
            <w:r w:rsidRPr="00962346">
              <w:rPr>
                <w:rFonts w:ascii="Times New Roman" w:hAnsi="Times New Roman"/>
                <w:sz w:val="18"/>
                <w:szCs w:val="18"/>
                <w:lang w:val="sr-Cyrl-CS"/>
              </w:rPr>
              <w:t>Магистратура</w:t>
            </w:r>
          </w:p>
        </w:tc>
        <w:tc>
          <w:tcPr>
            <w:tcW w:w="775" w:type="dxa"/>
            <w:gridSpan w:val="2"/>
            <w:vAlign w:val="center"/>
          </w:tcPr>
          <w:p w14:paraId="5620698F" w14:textId="77777777" w:rsidR="00FE54F5" w:rsidRPr="008F6E44" w:rsidRDefault="00FE54F5" w:rsidP="00EB4877">
            <w:pPr>
              <w:widowControl w:val="0"/>
              <w:autoSpaceDE w:val="0"/>
              <w:autoSpaceDN w:val="0"/>
              <w:adjustRightInd w:val="0"/>
              <w:jc w:val="center"/>
              <w:rPr>
                <w:rFonts w:ascii="Times New Roman" w:hAnsi="Times New Roman"/>
                <w:sz w:val="18"/>
                <w:szCs w:val="18"/>
                <w:lang w:eastAsia="sr-Latn-CS"/>
              </w:rPr>
            </w:pPr>
          </w:p>
        </w:tc>
        <w:tc>
          <w:tcPr>
            <w:tcW w:w="2644" w:type="dxa"/>
            <w:gridSpan w:val="5"/>
            <w:vAlign w:val="center"/>
          </w:tcPr>
          <w:p w14:paraId="347E7568" w14:textId="77777777" w:rsidR="00FE54F5" w:rsidRPr="008F6E44" w:rsidRDefault="00FE54F5" w:rsidP="00EB4877">
            <w:pPr>
              <w:widowControl w:val="0"/>
              <w:autoSpaceDE w:val="0"/>
              <w:autoSpaceDN w:val="0"/>
              <w:adjustRightInd w:val="0"/>
              <w:rPr>
                <w:rFonts w:ascii="Times New Roman" w:hAnsi="Times New Roman"/>
                <w:sz w:val="18"/>
                <w:szCs w:val="18"/>
                <w:lang w:eastAsia="sr-Latn-CS"/>
              </w:rPr>
            </w:pPr>
          </w:p>
        </w:tc>
        <w:tc>
          <w:tcPr>
            <w:tcW w:w="2249" w:type="dxa"/>
            <w:gridSpan w:val="3"/>
            <w:vAlign w:val="center"/>
          </w:tcPr>
          <w:p w14:paraId="726AE42E" w14:textId="77777777" w:rsidR="00FE54F5" w:rsidRPr="008F6E44" w:rsidRDefault="00FE54F5" w:rsidP="00EB4877">
            <w:pPr>
              <w:widowControl w:val="0"/>
              <w:autoSpaceDE w:val="0"/>
              <w:autoSpaceDN w:val="0"/>
              <w:adjustRightInd w:val="0"/>
              <w:rPr>
                <w:rFonts w:ascii="Times New Roman" w:hAnsi="Times New Roman"/>
                <w:sz w:val="18"/>
                <w:szCs w:val="18"/>
                <w:lang w:val="sr-Cyrl-CS" w:eastAsia="sr-Latn-CS"/>
              </w:rPr>
            </w:pPr>
          </w:p>
        </w:tc>
        <w:tc>
          <w:tcPr>
            <w:tcW w:w="2736" w:type="dxa"/>
            <w:gridSpan w:val="2"/>
            <w:vAlign w:val="center"/>
          </w:tcPr>
          <w:p w14:paraId="09C0AAE8" w14:textId="77777777" w:rsidR="00FE54F5" w:rsidRPr="008F6E44" w:rsidRDefault="00FE54F5" w:rsidP="00EB4877">
            <w:pPr>
              <w:widowControl w:val="0"/>
              <w:autoSpaceDE w:val="0"/>
              <w:autoSpaceDN w:val="0"/>
              <w:adjustRightInd w:val="0"/>
              <w:rPr>
                <w:rFonts w:ascii="Times New Roman" w:hAnsi="Times New Roman"/>
                <w:sz w:val="18"/>
                <w:szCs w:val="18"/>
                <w:lang w:eastAsia="sr-Latn-CS"/>
              </w:rPr>
            </w:pPr>
          </w:p>
        </w:tc>
      </w:tr>
      <w:tr w:rsidR="00FE54F5" w:rsidRPr="00F423E6" w14:paraId="3A5C3DFB" w14:textId="77777777" w:rsidTr="00EB4877">
        <w:trPr>
          <w:trHeight w:val="427"/>
        </w:trPr>
        <w:tc>
          <w:tcPr>
            <w:tcW w:w="1514" w:type="dxa"/>
            <w:gridSpan w:val="3"/>
            <w:vAlign w:val="center"/>
          </w:tcPr>
          <w:p w14:paraId="41D1250C" w14:textId="77777777" w:rsidR="00FE54F5" w:rsidRPr="00962346" w:rsidRDefault="00FE54F5" w:rsidP="00EB4877">
            <w:pPr>
              <w:tabs>
                <w:tab w:val="left" w:pos="567"/>
              </w:tabs>
              <w:spacing w:after="60"/>
              <w:rPr>
                <w:rFonts w:ascii="Times New Roman" w:hAnsi="Times New Roman"/>
                <w:sz w:val="18"/>
                <w:szCs w:val="18"/>
                <w:lang w:val="sr-Cyrl-CS"/>
              </w:rPr>
            </w:pPr>
            <w:r w:rsidRPr="00962346">
              <w:rPr>
                <w:rFonts w:ascii="Times New Roman" w:hAnsi="Times New Roman"/>
                <w:sz w:val="18"/>
                <w:szCs w:val="18"/>
                <w:lang w:val="sr-Cyrl-CS"/>
              </w:rPr>
              <w:t>Диплома</w:t>
            </w:r>
          </w:p>
        </w:tc>
        <w:tc>
          <w:tcPr>
            <w:tcW w:w="775" w:type="dxa"/>
            <w:gridSpan w:val="2"/>
            <w:vAlign w:val="center"/>
          </w:tcPr>
          <w:p w14:paraId="0F871242" w14:textId="77777777" w:rsidR="00FE54F5" w:rsidRPr="00DF61AD" w:rsidRDefault="00FE54F5" w:rsidP="00EB4877">
            <w:pPr>
              <w:widowControl w:val="0"/>
              <w:autoSpaceDE w:val="0"/>
              <w:autoSpaceDN w:val="0"/>
              <w:adjustRightInd w:val="0"/>
              <w:jc w:val="center"/>
              <w:rPr>
                <w:rFonts w:ascii="Times New Roman" w:hAnsi="Times New Roman"/>
                <w:sz w:val="18"/>
                <w:szCs w:val="18"/>
                <w:lang w:eastAsia="sr-Latn-CS"/>
              </w:rPr>
            </w:pPr>
            <w:r>
              <w:rPr>
                <w:rFonts w:ascii="Times New Roman" w:hAnsi="Times New Roman"/>
                <w:sz w:val="18"/>
                <w:szCs w:val="18"/>
                <w:lang w:eastAsia="sr-Latn-CS"/>
              </w:rPr>
              <w:t>2010.</w:t>
            </w:r>
          </w:p>
        </w:tc>
        <w:tc>
          <w:tcPr>
            <w:tcW w:w="2644" w:type="dxa"/>
            <w:gridSpan w:val="5"/>
            <w:vAlign w:val="center"/>
          </w:tcPr>
          <w:p w14:paraId="4BD419BC" w14:textId="77777777" w:rsidR="00FE54F5" w:rsidRPr="00143977" w:rsidRDefault="00FE54F5" w:rsidP="00EB4877">
            <w:pPr>
              <w:widowControl w:val="0"/>
              <w:autoSpaceDE w:val="0"/>
              <w:autoSpaceDN w:val="0"/>
              <w:adjustRightInd w:val="0"/>
              <w:rPr>
                <w:rFonts w:ascii="Times New Roman" w:hAnsi="Times New Roman"/>
                <w:sz w:val="18"/>
                <w:szCs w:val="18"/>
                <w:lang w:val="ru-RU" w:eastAsia="sr-Latn-CS"/>
              </w:rPr>
            </w:pPr>
            <w:r>
              <w:rPr>
                <w:rFonts w:ascii="Times New Roman" w:hAnsi="Times New Roman"/>
                <w:sz w:val="18"/>
                <w:szCs w:val="18"/>
                <w:lang w:val="ru-RU" w:eastAsia="sr-Latn-CS"/>
              </w:rPr>
              <w:t>Универзитет у Београду</w:t>
            </w:r>
          </w:p>
        </w:tc>
        <w:tc>
          <w:tcPr>
            <w:tcW w:w="2249" w:type="dxa"/>
            <w:gridSpan w:val="3"/>
            <w:vAlign w:val="center"/>
          </w:tcPr>
          <w:p w14:paraId="22EC1E23" w14:textId="77777777" w:rsidR="00FE54F5" w:rsidRPr="008F6E44" w:rsidRDefault="00FE54F5" w:rsidP="00EB4877">
            <w:pPr>
              <w:widowControl w:val="0"/>
              <w:autoSpaceDE w:val="0"/>
              <w:autoSpaceDN w:val="0"/>
              <w:adjustRightInd w:val="0"/>
              <w:rPr>
                <w:rFonts w:ascii="Times New Roman" w:hAnsi="Times New Roman"/>
                <w:sz w:val="18"/>
                <w:szCs w:val="18"/>
                <w:lang w:val="sr-Cyrl-CS" w:eastAsia="sr-Latn-CS"/>
              </w:rPr>
            </w:pPr>
            <w:r>
              <w:rPr>
                <w:rFonts w:ascii="Times New Roman" w:hAnsi="Times New Roman"/>
                <w:sz w:val="18"/>
                <w:szCs w:val="18"/>
                <w:lang w:val="sr-Cyrl-CS" w:eastAsia="sr-Latn-CS"/>
              </w:rPr>
              <w:t>Грађевинарство</w:t>
            </w:r>
          </w:p>
        </w:tc>
        <w:tc>
          <w:tcPr>
            <w:tcW w:w="2736" w:type="dxa"/>
            <w:gridSpan w:val="2"/>
            <w:vAlign w:val="center"/>
          </w:tcPr>
          <w:p w14:paraId="574CDA36" w14:textId="77777777" w:rsidR="00FE54F5" w:rsidRPr="00F423E6" w:rsidRDefault="00FE54F5" w:rsidP="00EB4877">
            <w:pPr>
              <w:widowControl w:val="0"/>
              <w:autoSpaceDE w:val="0"/>
              <w:autoSpaceDN w:val="0"/>
              <w:adjustRightInd w:val="0"/>
              <w:rPr>
                <w:rFonts w:ascii="Times New Roman" w:hAnsi="Times New Roman"/>
                <w:sz w:val="18"/>
                <w:szCs w:val="18"/>
                <w:lang w:eastAsia="sr-Latn-CS"/>
              </w:rPr>
            </w:pPr>
            <w:r>
              <w:rPr>
                <w:rFonts w:ascii="Times New Roman" w:hAnsi="Times New Roman"/>
                <w:sz w:val="18"/>
                <w:szCs w:val="18"/>
                <w:lang w:eastAsia="sr-Latn-CS"/>
              </w:rPr>
              <w:t>Хидротехника</w:t>
            </w:r>
          </w:p>
        </w:tc>
      </w:tr>
      <w:tr w:rsidR="00FE54F5" w:rsidRPr="00143977" w14:paraId="69033208" w14:textId="77777777" w:rsidTr="00EB4877">
        <w:tc>
          <w:tcPr>
            <w:tcW w:w="9918" w:type="dxa"/>
            <w:gridSpan w:val="15"/>
            <w:vAlign w:val="center"/>
          </w:tcPr>
          <w:p w14:paraId="7FC2A364" w14:textId="77777777" w:rsidR="00FE54F5" w:rsidRPr="00143977" w:rsidRDefault="00FE54F5" w:rsidP="00EB4877">
            <w:pPr>
              <w:tabs>
                <w:tab w:val="left" w:pos="567"/>
              </w:tabs>
              <w:spacing w:after="60"/>
              <w:rPr>
                <w:rFonts w:ascii="Times New Roman" w:hAnsi="Times New Roman"/>
                <w:b/>
                <w:bCs/>
                <w:sz w:val="18"/>
                <w:szCs w:val="18"/>
                <w:lang w:val="ru-RU"/>
              </w:rPr>
            </w:pPr>
            <w:r w:rsidRPr="00962346">
              <w:rPr>
                <w:rFonts w:ascii="Times New Roman" w:hAnsi="Times New Roman"/>
                <w:b/>
                <w:bCs/>
                <w:sz w:val="18"/>
                <w:szCs w:val="18"/>
                <w:lang w:val="sr-Cyrl-CS"/>
              </w:rPr>
              <w:t xml:space="preserve">Списак предмета за  које  је наставник акредитован </w:t>
            </w:r>
          </w:p>
        </w:tc>
      </w:tr>
      <w:tr w:rsidR="00FE54F5" w:rsidRPr="00962346" w14:paraId="1DF59D42" w14:textId="77777777" w:rsidTr="00EB4877">
        <w:trPr>
          <w:trHeight w:val="567"/>
        </w:trPr>
        <w:tc>
          <w:tcPr>
            <w:tcW w:w="660" w:type="dxa"/>
            <w:gridSpan w:val="2"/>
            <w:vAlign w:val="center"/>
          </w:tcPr>
          <w:p w14:paraId="3AA33CBD" w14:textId="77777777" w:rsidR="00FE54F5" w:rsidRPr="00962346" w:rsidRDefault="00FE54F5" w:rsidP="00EB4877">
            <w:pPr>
              <w:tabs>
                <w:tab w:val="left" w:pos="567"/>
              </w:tabs>
              <w:jc w:val="center"/>
              <w:rPr>
                <w:rFonts w:ascii="Times New Roman" w:hAnsi="Times New Roman"/>
                <w:sz w:val="18"/>
                <w:szCs w:val="18"/>
                <w:lang w:val="sr-Cyrl-CS"/>
              </w:rPr>
            </w:pPr>
            <w:r w:rsidRPr="00962346">
              <w:rPr>
                <w:rFonts w:ascii="Times New Roman" w:hAnsi="Times New Roman"/>
                <w:sz w:val="18"/>
                <w:szCs w:val="18"/>
                <w:lang w:val="sr-Cyrl-CS"/>
              </w:rPr>
              <w:t>Р.Б.</w:t>
            </w:r>
          </w:p>
        </w:tc>
        <w:tc>
          <w:tcPr>
            <w:tcW w:w="1117" w:type="dxa"/>
            <w:gridSpan w:val="2"/>
            <w:vAlign w:val="center"/>
          </w:tcPr>
          <w:p w14:paraId="235E04B7" w14:textId="77777777" w:rsidR="00FE54F5" w:rsidRPr="00962346" w:rsidRDefault="00FE54F5" w:rsidP="00EB4877">
            <w:pPr>
              <w:tabs>
                <w:tab w:val="left" w:pos="567"/>
              </w:tabs>
              <w:jc w:val="center"/>
              <w:rPr>
                <w:rFonts w:ascii="Times New Roman" w:hAnsi="Times New Roman"/>
                <w:sz w:val="18"/>
                <w:szCs w:val="18"/>
              </w:rPr>
            </w:pPr>
            <w:r w:rsidRPr="00962346">
              <w:rPr>
                <w:rFonts w:ascii="Times New Roman" w:hAnsi="Times New Roman"/>
                <w:sz w:val="18"/>
                <w:szCs w:val="18"/>
              </w:rPr>
              <w:t>Ознака предмета</w:t>
            </w:r>
          </w:p>
        </w:tc>
        <w:tc>
          <w:tcPr>
            <w:tcW w:w="2821" w:type="dxa"/>
            <w:gridSpan w:val="5"/>
            <w:vAlign w:val="center"/>
          </w:tcPr>
          <w:p w14:paraId="68E7A317" w14:textId="77777777" w:rsidR="00FE54F5" w:rsidRPr="00962346" w:rsidRDefault="00FE54F5" w:rsidP="00EB4877">
            <w:pPr>
              <w:tabs>
                <w:tab w:val="left" w:pos="567"/>
              </w:tabs>
              <w:jc w:val="center"/>
              <w:rPr>
                <w:rFonts w:ascii="Times New Roman" w:hAnsi="Times New Roman"/>
                <w:sz w:val="18"/>
                <w:szCs w:val="18"/>
                <w:lang w:val="sr-Cyrl-CS"/>
              </w:rPr>
            </w:pPr>
            <w:r w:rsidRPr="00962346">
              <w:rPr>
                <w:rFonts w:ascii="Times New Roman" w:hAnsi="Times New Roman"/>
                <w:sz w:val="18"/>
                <w:szCs w:val="18"/>
              </w:rPr>
              <w:t>Назив предмета</w:t>
            </w:r>
          </w:p>
        </w:tc>
        <w:tc>
          <w:tcPr>
            <w:tcW w:w="1342" w:type="dxa"/>
            <w:gridSpan w:val="3"/>
            <w:vAlign w:val="center"/>
          </w:tcPr>
          <w:p w14:paraId="1968958E" w14:textId="77777777" w:rsidR="00FE54F5" w:rsidRPr="00962346" w:rsidRDefault="00FE54F5" w:rsidP="00EB4877">
            <w:pPr>
              <w:tabs>
                <w:tab w:val="left" w:pos="567"/>
              </w:tabs>
              <w:jc w:val="center"/>
              <w:rPr>
                <w:rFonts w:ascii="Times New Roman" w:hAnsi="Times New Roman"/>
                <w:sz w:val="18"/>
                <w:szCs w:val="18"/>
              </w:rPr>
            </w:pPr>
            <w:r w:rsidRPr="00962346">
              <w:rPr>
                <w:rFonts w:ascii="Times New Roman" w:hAnsi="Times New Roman"/>
                <w:sz w:val="18"/>
                <w:szCs w:val="18"/>
              </w:rPr>
              <w:t>Вид наставе</w:t>
            </w:r>
          </w:p>
        </w:tc>
        <w:tc>
          <w:tcPr>
            <w:tcW w:w="2592" w:type="dxa"/>
            <w:gridSpan w:val="2"/>
            <w:vAlign w:val="center"/>
          </w:tcPr>
          <w:p w14:paraId="5C3E2726" w14:textId="77777777" w:rsidR="00FE54F5" w:rsidRPr="00962346" w:rsidRDefault="00FE54F5" w:rsidP="00EB4877">
            <w:pPr>
              <w:tabs>
                <w:tab w:val="left" w:pos="567"/>
              </w:tabs>
              <w:jc w:val="center"/>
              <w:rPr>
                <w:rFonts w:ascii="Times New Roman" w:hAnsi="Times New Roman"/>
                <w:sz w:val="18"/>
                <w:szCs w:val="18"/>
              </w:rPr>
            </w:pPr>
            <w:r w:rsidRPr="00962346">
              <w:rPr>
                <w:rFonts w:ascii="Times New Roman" w:hAnsi="Times New Roman"/>
                <w:sz w:val="18"/>
                <w:szCs w:val="18"/>
              </w:rPr>
              <w:t>Назив студијског програма</w:t>
            </w:r>
          </w:p>
        </w:tc>
        <w:tc>
          <w:tcPr>
            <w:tcW w:w="1386" w:type="dxa"/>
            <w:vAlign w:val="center"/>
          </w:tcPr>
          <w:p w14:paraId="5770D058" w14:textId="77777777" w:rsidR="00FE54F5" w:rsidRPr="00962346" w:rsidRDefault="00FE54F5" w:rsidP="00EB4877">
            <w:pPr>
              <w:tabs>
                <w:tab w:val="left" w:pos="567"/>
              </w:tabs>
              <w:jc w:val="center"/>
              <w:rPr>
                <w:rFonts w:ascii="Times New Roman" w:hAnsi="Times New Roman"/>
                <w:sz w:val="18"/>
                <w:szCs w:val="18"/>
                <w:lang w:val="sr-Cyrl-CS"/>
              </w:rPr>
            </w:pPr>
            <w:r w:rsidRPr="00962346">
              <w:rPr>
                <w:rFonts w:ascii="Times New Roman" w:hAnsi="Times New Roman"/>
                <w:sz w:val="18"/>
                <w:szCs w:val="18"/>
              </w:rPr>
              <w:t>В</w:t>
            </w:r>
            <w:r w:rsidRPr="00962346">
              <w:rPr>
                <w:rFonts w:ascii="Times New Roman" w:hAnsi="Times New Roman"/>
                <w:sz w:val="18"/>
                <w:szCs w:val="18"/>
                <w:lang w:val="sr-Cyrl-CS"/>
              </w:rPr>
              <w:t>рста студија</w:t>
            </w:r>
          </w:p>
        </w:tc>
      </w:tr>
      <w:tr w:rsidR="00FE54F5" w:rsidRPr="00697677" w14:paraId="2B7E9639" w14:textId="77777777" w:rsidTr="00EB4877">
        <w:tc>
          <w:tcPr>
            <w:tcW w:w="660" w:type="dxa"/>
            <w:gridSpan w:val="2"/>
            <w:vAlign w:val="center"/>
          </w:tcPr>
          <w:p w14:paraId="729EA5EB" w14:textId="77777777" w:rsidR="00FE54F5" w:rsidRPr="00794FEE" w:rsidRDefault="00FE54F5" w:rsidP="00EB4877">
            <w:pPr>
              <w:tabs>
                <w:tab w:val="left" w:pos="567"/>
              </w:tabs>
              <w:jc w:val="center"/>
              <w:rPr>
                <w:rFonts w:ascii="Times New Roman" w:hAnsi="Times New Roman"/>
                <w:sz w:val="18"/>
                <w:szCs w:val="18"/>
              </w:rPr>
            </w:pPr>
            <w:r>
              <w:rPr>
                <w:rFonts w:ascii="Times New Roman" w:hAnsi="Times New Roman"/>
                <w:sz w:val="18"/>
                <w:szCs w:val="18"/>
              </w:rPr>
              <w:t>1.</w:t>
            </w:r>
          </w:p>
        </w:tc>
        <w:tc>
          <w:tcPr>
            <w:tcW w:w="1117" w:type="dxa"/>
            <w:gridSpan w:val="2"/>
            <w:vAlign w:val="center"/>
          </w:tcPr>
          <w:p w14:paraId="4B502A5F" w14:textId="77777777" w:rsidR="00FE54F5" w:rsidRPr="00F423E6" w:rsidRDefault="00FE54F5" w:rsidP="00EB4877">
            <w:pPr>
              <w:tabs>
                <w:tab w:val="left" w:pos="567"/>
              </w:tabs>
              <w:jc w:val="center"/>
              <w:rPr>
                <w:rFonts w:ascii="Times New Roman" w:hAnsi="Times New Roman"/>
                <w:sz w:val="16"/>
                <w:szCs w:val="16"/>
                <w:lang w:val="en-US"/>
              </w:rPr>
            </w:pPr>
            <w:r>
              <w:rPr>
                <w:rFonts w:ascii="Times New Roman" w:hAnsi="Times New Roman"/>
                <w:sz w:val="16"/>
                <w:szCs w:val="16"/>
                <w:lang w:val="sr-Cyrl-CS"/>
              </w:rPr>
              <w:t>16.</w:t>
            </w:r>
            <w:r>
              <w:rPr>
                <w:rFonts w:ascii="Times New Roman" w:hAnsi="Times New Roman"/>
                <w:sz w:val="16"/>
                <w:szCs w:val="16"/>
                <w:lang w:val="en-US"/>
              </w:rPr>
              <w:t>GO3400</w:t>
            </w:r>
          </w:p>
        </w:tc>
        <w:tc>
          <w:tcPr>
            <w:tcW w:w="2821" w:type="dxa"/>
            <w:gridSpan w:val="5"/>
            <w:vAlign w:val="center"/>
          </w:tcPr>
          <w:p w14:paraId="5D765E0B" w14:textId="77777777" w:rsidR="00FE54F5" w:rsidRPr="00F423E6" w:rsidRDefault="00FE54F5" w:rsidP="00EB4877">
            <w:pPr>
              <w:tabs>
                <w:tab w:val="left" w:pos="567"/>
              </w:tabs>
              <w:rPr>
                <w:rFonts w:ascii="Times New Roman" w:hAnsi="Times New Roman"/>
                <w:sz w:val="18"/>
                <w:szCs w:val="18"/>
              </w:rPr>
            </w:pPr>
            <w:r>
              <w:rPr>
                <w:rFonts w:ascii="Times New Roman" w:hAnsi="Times New Roman"/>
                <w:sz w:val="18"/>
                <w:szCs w:val="18"/>
              </w:rPr>
              <w:t>Механика флуида</w:t>
            </w:r>
          </w:p>
        </w:tc>
        <w:tc>
          <w:tcPr>
            <w:tcW w:w="1342" w:type="dxa"/>
            <w:gridSpan w:val="3"/>
            <w:vAlign w:val="center"/>
          </w:tcPr>
          <w:p w14:paraId="2102BC8A" w14:textId="77777777" w:rsidR="00FE54F5" w:rsidRPr="00F423E6" w:rsidRDefault="00FE54F5" w:rsidP="00EB4877">
            <w:pPr>
              <w:tabs>
                <w:tab w:val="left" w:pos="567"/>
              </w:tabs>
              <w:jc w:val="center"/>
              <w:rPr>
                <w:rFonts w:ascii="Times New Roman" w:hAnsi="Times New Roman"/>
                <w:sz w:val="18"/>
                <w:szCs w:val="18"/>
              </w:rPr>
            </w:pPr>
            <w:r>
              <w:rPr>
                <w:rFonts w:ascii="Times New Roman" w:hAnsi="Times New Roman"/>
                <w:sz w:val="18"/>
                <w:szCs w:val="18"/>
              </w:rPr>
              <w:t>П, В</w:t>
            </w:r>
          </w:p>
        </w:tc>
        <w:tc>
          <w:tcPr>
            <w:tcW w:w="2592" w:type="dxa"/>
            <w:gridSpan w:val="2"/>
            <w:vAlign w:val="center"/>
          </w:tcPr>
          <w:p w14:paraId="0107CD3C" w14:textId="77777777" w:rsidR="00FE54F5" w:rsidRPr="00697677" w:rsidRDefault="00FE54F5" w:rsidP="00EB4877">
            <w:pPr>
              <w:tabs>
                <w:tab w:val="left" w:pos="567"/>
              </w:tabs>
              <w:jc w:val="center"/>
              <w:rPr>
                <w:rFonts w:ascii="Times New Roman" w:hAnsi="Times New Roman"/>
                <w:sz w:val="18"/>
                <w:szCs w:val="18"/>
              </w:rPr>
            </w:pPr>
            <w:r>
              <w:rPr>
                <w:rFonts w:ascii="Times New Roman" w:hAnsi="Times New Roman"/>
                <w:sz w:val="18"/>
                <w:szCs w:val="18"/>
              </w:rPr>
              <w:t>Грађевинско инжењерство</w:t>
            </w:r>
          </w:p>
        </w:tc>
        <w:tc>
          <w:tcPr>
            <w:tcW w:w="1386" w:type="dxa"/>
            <w:vAlign w:val="center"/>
          </w:tcPr>
          <w:p w14:paraId="235914C5" w14:textId="77777777" w:rsidR="00FE54F5" w:rsidRPr="00697677" w:rsidRDefault="00FE54F5" w:rsidP="00EB4877">
            <w:pPr>
              <w:tabs>
                <w:tab w:val="left" w:pos="567"/>
              </w:tabs>
              <w:jc w:val="center"/>
              <w:rPr>
                <w:rFonts w:ascii="Times New Roman" w:hAnsi="Times New Roman"/>
                <w:sz w:val="18"/>
                <w:szCs w:val="18"/>
              </w:rPr>
            </w:pPr>
            <w:r>
              <w:rPr>
                <w:rFonts w:ascii="Times New Roman" w:hAnsi="Times New Roman"/>
                <w:sz w:val="18"/>
                <w:szCs w:val="18"/>
              </w:rPr>
              <w:t>ОАС</w:t>
            </w:r>
          </w:p>
        </w:tc>
      </w:tr>
      <w:tr w:rsidR="00FE54F5" w:rsidRPr="00B913FD" w14:paraId="0DEB0239" w14:textId="77777777" w:rsidTr="00EB4877">
        <w:tc>
          <w:tcPr>
            <w:tcW w:w="660" w:type="dxa"/>
            <w:gridSpan w:val="2"/>
            <w:vAlign w:val="center"/>
          </w:tcPr>
          <w:p w14:paraId="3255C0B8" w14:textId="77777777" w:rsidR="00FE54F5" w:rsidRPr="00794FEE" w:rsidRDefault="00FE54F5" w:rsidP="00EB4877">
            <w:pPr>
              <w:tabs>
                <w:tab w:val="left" w:pos="567"/>
              </w:tabs>
              <w:jc w:val="center"/>
              <w:rPr>
                <w:rFonts w:ascii="Times New Roman" w:hAnsi="Times New Roman"/>
                <w:sz w:val="18"/>
                <w:szCs w:val="18"/>
              </w:rPr>
            </w:pPr>
            <w:r>
              <w:rPr>
                <w:rFonts w:ascii="Times New Roman" w:hAnsi="Times New Roman"/>
                <w:sz w:val="18"/>
                <w:szCs w:val="18"/>
              </w:rPr>
              <w:t>2.</w:t>
            </w:r>
          </w:p>
        </w:tc>
        <w:tc>
          <w:tcPr>
            <w:tcW w:w="1117" w:type="dxa"/>
            <w:gridSpan w:val="2"/>
            <w:tcBorders>
              <w:left w:val="single" w:sz="4" w:space="0" w:color="000000"/>
              <w:bottom w:val="single" w:sz="4" w:space="0" w:color="000000"/>
            </w:tcBorders>
            <w:vAlign w:val="center"/>
          </w:tcPr>
          <w:p w14:paraId="1ECF10ED" w14:textId="77777777" w:rsidR="00FE54F5" w:rsidRPr="00697677" w:rsidRDefault="00FE54F5" w:rsidP="00EB4877">
            <w:pPr>
              <w:tabs>
                <w:tab w:val="left" w:pos="567"/>
              </w:tabs>
              <w:jc w:val="center"/>
              <w:rPr>
                <w:rFonts w:ascii="Times New Roman" w:hAnsi="Times New Roman"/>
                <w:sz w:val="16"/>
                <w:szCs w:val="16"/>
              </w:rPr>
            </w:pPr>
            <w:r>
              <w:rPr>
                <w:rFonts w:ascii="Times New Roman" w:hAnsi="Times New Roman"/>
                <w:sz w:val="16"/>
                <w:szCs w:val="16"/>
                <w:lang w:val="sr-Cyrl-CS"/>
              </w:rPr>
              <w:t>16.</w:t>
            </w:r>
            <w:r>
              <w:rPr>
                <w:rFonts w:ascii="Times New Roman" w:hAnsi="Times New Roman"/>
                <w:sz w:val="16"/>
                <w:szCs w:val="16"/>
              </w:rPr>
              <w:t>GO4500</w:t>
            </w:r>
          </w:p>
        </w:tc>
        <w:tc>
          <w:tcPr>
            <w:tcW w:w="2821" w:type="dxa"/>
            <w:gridSpan w:val="5"/>
            <w:vAlign w:val="center"/>
          </w:tcPr>
          <w:p w14:paraId="08C9072A" w14:textId="77777777" w:rsidR="00FE54F5" w:rsidRPr="00697677" w:rsidRDefault="00FE54F5" w:rsidP="00EB4877">
            <w:pPr>
              <w:tabs>
                <w:tab w:val="left" w:pos="567"/>
              </w:tabs>
              <w:rPr>
                <w:rFonts w:ascii="Times New Roman" w:hAnsi="Times New Roman"/>
                <w:sz w:val="18"/>
                <w:szCs w:val="18"/>
              </w:rPr>
            </w:pPr>
            <w:r>
              <w:rPr>
                <w:rFonts w:ascii="Times New Roman" w:hAnsi="Times New Roman"/>
                <w:sz w:val="18"/>
                <w:szCs w:val="18"/>
              </w:rPr>
              <w:t>Саобраћајни инфраструктурни системи</w:t>
            </w:r>
          </w:p>
        </w:tc>
        <w:tc>
          <w:tcPr>
            <w:tcW w:w="1342" w:type="dxa"/>
            <w:gridSpan w:val="3"/>
            <w:vAlign w:val="center"/>
          </w:tcPr>
          <w:p w14:paraId="232494CA" w14:textId="77777777" w:rsidR="00FE54F5" w:rsidRPr="00697677" w:rsidRDefault="00FE54F5" w:rsidP="00EB4877">
            <w:pPr>
              <w:tabs>
                <w:tab w:val="left" w:pos="567"/>
              </w:tabs>
              <w:jc w:val="center"/>
              <w:rPr>
                <w:rFonts w:ascii="Times New Roman" w:hAnsi="Times New Roman"/>
                <w:sz w:val="18"/>
                <w:szCs w:val="18"/>
              </w:rPr>
            </w:pPr>
            <w:r>
              <w:rPr>
                <w:rFonts w:ascii="Times New Roman" w:hAnsi="Times New Roman"/>
                <w:sz w:val="18"/>
                <w:szCs w:val="18"/>
              </w:rPr>
              <w:t>П, В</w:t>
            </w:r>
          </w:p>
        </w:tc>
        <w:tc>
          <w:tcPr>
            <w:tcW w:w="2592" w:type="dxa"/>
            <w:gridSpan w:val="2"/>
            <w:vAlign w:val="center"/>
          </w:tcPr>
          <w:p w14:paraId="4D6CBFE5" w14:textId="77777777" w:rsidR="00FE54F5" w:rsidRPr="00B913FD" w:rsidRDefault="00FE54F5" w:rsidP="00EB4877">
            <w:pPr>
              <w:tabs>
                <w:tab w:val="left" w:pos="567"/>
              </w:tabs>
              <w:jc w:val="center"/>
              <w:rPr>
                <w:rFonts w:ascii="Times New Roman" w:hAnsi="Times New Roman"/>
                <w:sz w:val="18"/>
                <w:szCs w:val="18"/>
              </w:rPr>
            </w:pPr>
            <w:r>
              <w:rPr>
                <w:rFonts w:ascii="Times New Roman" w:hAnsi="Times New Roman"/>
                <w:sz w:val="18"/>
                <w:szCs w:val="18"/>
              </w:rPr>
              <w:t>Грађевинско инжењерство</w:t>
            </w:r>
          </w:p>
        </w:tc>
        <w:tc>
          <w:tcPr>
            <w:tcW w:w="1386" w:type="dxa"/>
            <w:vAlign w:val="center"/>
          </w:tcPr>
          <w:p w14:paraId="600A805B" w14:textId="77777777" w:rsidR="00FE54F5" w:rsidRPr="00B913FD" w:rsidRDefault="00FE54F5" w:rsidP="00EB4877">
            <w:pPr>
              <w:jc w:val="center"/>
              <w:rPr>
                <w:rFonts w:ascii="Times New Roman" w:hAnsi="Times New Roman"/>
                <w:sz w:val="18"/>
                <w:szCs w:val="18"/>
              </w:rPr>
            </w:pPr>
            <w:r>
              <w:rPr>
                <w:rFonts w:ascii="Times New Roman" w:hAnsi="Times New Roman"/>
                <w:sz w:val="18"/>
                <w:szCs w:val="18"/>
              </w:rPr>
              <w:t>ОАС</w:t>
            </w:r>
          </w:p>
        </w:tc>
      </w:tr>
      <w:tr w:rsidR="00FE54F5" w14:paraId="5B0BD83F" w14:textId="77777777" w:rsidTr="00EB4877">
        <w:tc>
          <w:tcPr>
            <w:tcW w:w="660" w:type="dxa"/>
            <w:gridSpan w:val="2"/>
            <w:vAlign w:val="center"/>
          </w:tcPr>
          <w:p w14:paraId="0BC0EC0C" w14:textId="77777777" w:rsidR="00FE54F5" w:rsidRPr="00794FEE" w:rsidRDefault="00FE54F5" w:rsidP="00EB4877">
            <w:pPr>
              <w:tabs>
                <w:tab w:val="left" w:pos="567"/>
              </w:tabs>
              <w:jc w:val="center"/>
              <w:rPr>
                <w:rFonts w:ascii="Times New Roman" w:hAnsi="Times New Roman"/>
                <w:sz w:val="18"/>
                <w:szCs w:val="18"/>
              </w:rPr>
            </w:pPr>
            <w:r>
              <w:rPr>
                <w:rFonts w:ascii="Times New Roman" w:hAnsi="Times New Roman"/>
                <w:sz w:val="18"/>
                <w:szCs w:val="18"/>
              </w:rPr>
              <w:t>3.</w:t>
            </w:r>
          </w:p>
        </w:tc>
        <w:tc>
          <w:tcPr>
            <w:tcW w:w="1117" w:type="dxa"/>
            <w:gridSpan w:val="2"/>
            <w:vAlign w:val="center"/>
          </w:tcPr>
          <w:p w14:paraId="032C49B3" w14:textId="77777777" w:rsidR="00FE54F5" w:rsidRPr="00D62456" w:rsidRDefault="00FE54F5" w:rsidP="00EB4877">
            <w:pPr>
              <w:tabs>
                <w:tab w:val="left" w:pos="567"/>
              </w:tabs>
              <w:jc w:val="center"/>
              <w:rPr>
                <w:rFonts w:ascii="Times New Roman" w:hAnsi="Times New Roman"/>
                <w:sz w:val="16"/>
                <w:szCs w:val="16"/>
                <w:lang w:val="sr-Cyrl-CS"/>
              </w:rPr>
            </w:pPr>
            <w:r>
              <w:rPr>
                <w:rFonts w:ascii="Times New Roman" w:hAnsi="Times New Roman"/>
                <w:sz w:val="16"/>
                <w:szCs w:val="16"/>
                <w:lang w:val="sr-Cyrl-CS"/>
              </w:rPr>
              <w:t>16.</w:t>
            </w:r>
            <w:r>
              <w:rPr>
                <w:rFonts w:ascii="Times New Roman" w:hAnsi="Times New Roman"/>
                <w:sz w:val="16"/>
                <w:szCs w:val="16"/>
              </w:rPr>
              <w:t>GO5501</w:t>
            </w:r>
          </w:p>
        </w:tc>
        <w:tc>
          <w:tcPr>
            <w:tcW w:w="2821" w:type="dxa"/>
            <w:gridSpan w:val="5"/>
            <w:vAlign w:val="center"/>
          </w:tcPr>
          <w:p w14:paraId="55141A7D" w14:textId="77777777" w:rsidR="00FE54F5" w:rsidRPr="00DD0A09" w:rsidRDefault="00FE54F5" w:rsidP="00EB4877">
            <w:pPr>
              <w:tabs>
                <w:tab w:val="left" w:pos="567"/>
              </w:tabs>
              <w:rPr>
                <w:rFonts w:ascii="Times New Roman" w:hAnsi="Times New Roman"/>
                <w:sz w:val="18"/>
                <w:szCs w:val="18"/>
              </w:rPr>
            </w:pPr>
            <w:r>
              <w:rPr>
                <w:rFonts w:ascii="Times New Roman" w:hAnsi="Times New Roman"/>
                <w:sz w:val="18"/>
                <w:szCs w:val="18"/>
              </w:rPr>
              <w:t>Хидротехнички објекти и системи</w:t>
            </w:r>
          </w:p>
        </w:tc>
        <w:tc>
          <w:tcPr>
            <w:tcW w:w="1342" w:type="dxa"/>
            <w:gridSpan w:val="3"/>
            <w:vAlign w:val="center"/>
          </w:tcPr>
          <w:p w14:paraId="7F490BAB" w14:textId="77777777" w:rsidR="00FE54F5" w:rsidRPr="00DD0A09" w:rsidRDefault="00FE54F5" w:rsidP="00EB4877">
            <w:pPr>
              <w:tabs>
                <w:tab w:val="left" w:pos="567"/>
              </w:tabs>
              <w:jc w:val="center"/>
              <w:rPr>
                <w:rFonts w:ascii="Times New Roman" w:hAnsi="Times New Roman"/>
                <w:sz w:val="18"/>
                <w:szCs w:val="18"/>
              </w:rPr>
            </w:pPr>
            <w:r>
              <w:rPr>
                <w:rFonts w:ascii="Times New Roman" w:hAnsi="Times New Roman"/>
                <w:sz w:val="18"/>
                <w:szCs w:val="18"/>
              </w:rPr>
              <w:t>П, В</w:t>
            </w:r>
          </w:p>
        </w:tc>
        <w:tc>
          <w:tcPr>
            <w:tcW w:w="2592" w:type="dxa"/>
            <w:gridSpan w:val="2"/>
            <w:vAlign w:val="center"/>
          </w:tcPr>
          <w:p w14:paraId="3051A34C" w14:textId="77777777" w:rsidR="00FE54F5" w:rsidRPr="00962346" w:rsidRDefault="00FE54F5" w:rsidP="00EB4877">
            <w:pPr>
              <w:tabs>
                <w:tab w:val="left" w:pos="567"/>
              </w:tabs>
              <w:jc w:val="center"/>
              <w:rPr>
                <w:rFonts w:ascii="Times New Roman" w:hAnsi="Times New Roman"/>
                <w:sz w:val="18"/>
                <w:szCs w:val="18"/>
                <w:lang w:val="sr-Cyrl-CS"/>
              </w:rPr>
            </w:pPr>
            <w:r>
              <w:rPr>
                <w:rFonts w:ascii="Times New Roman" w:hAnsi="Times New Roman"/>
                <w:sz w:val="18"/>
                <w:szCs w:val="18"/>
              </w:rPr>
              <w:t>Грађевинско инжењерство</w:t>
            </w:r>
          </w:p>
        </w:tc>
        <w:tc>
          <w:tcPr>
            <w:tcW w:w="1386" w:type="dxa"/>
            <w:vAlign w:val="center"/>
          </w:tcPr>
          <w:p w14:paraId="46F25DF8" w14:textId="77777777" w:rsidR="00FE54F5" w:rsidRDefault="00FE54F5" w:rsidP="00EB4877">
            <w:pPr>
              <w:jc w:val="center"/>
            </w:pPr>
            <w:r>
              <w:rPr>
                <w:rFonts w:ascii="Times New Roman" w:hAnsi="Times New Roman"/>
                <w:sz w:val="18"/>
                <w:szCs w:val="18"/>
              </w:rPr>
              <w:t>ОАС</w:t>
            </w:r>
          </w:p>
        </w:tc>
      </w:tr>
      <w:tr w:rsidR="00FE54F5" w14:paraId="7AE4BD66" w14:textId="77777777" w:rsidTr="00EB4877">
        <w:tc>
          <w:tcPr>
            <w:tcW w:w="660" w:type="dxa"/>
            <w:gridSpan w:val="2"/>
            <w:vAlign w:val="center"/>
          </w:tcPr>
          <w:p w14:paraId="7073CAF7" w14:textId="77777777" w:rsidR="00FE54F5" w:rsidRPr="00794FEE" w:rsidRDefault="00FE54F5" w:rsidP="00EB4877">
            <w:pPr>
              <w:tabs>
                <w:tab w:val="left" w:pos="567"/>
              </w:tabs>
              <w:jc w:val="center"/>
              <w:rPr>
                <w:rFonts w:ascii="Times New Roman" w:hAnsi="Times New Roman"/>
                <w:sz w:val="18"/>
                <w:szCs w:val="18"/>
              </w:rPr>
            </w:pPr>
            <w:r>
              <w:rPr>
                <w:rFonts w:ascii="Times New Roman" w:hAnsi="Times New Roman"/>
                <w:sz w:val="18"/>
                <w:szCs w:val="18"/>
              </w:rPr>
              <w:t>4.</w:t>
            </w:r>
          </w:p>
        </w:tc>
        <w:tc>
          <w:tcPr>
            <w:tcW w:w="1117" w:type="dxa"/>
            <w:gridSpan w:val="2"/>
            <w:vAlign w:val="center"/>
          </w:tcPr>
          <w:p w14:paraId="253E5D05" w14:textId="77777777" w:rsidR="00FE54F5" w:rsidRPr="00D62456" w:rsidRDefault="00FE54F5" w:rsidP="00EB4877">
            <w:pPr>
              <w:tabs>
                <w:tab w:val="left" w:pos="567"/>
              </w:tabs>
              <w:jc w:val="center"/>
              <w:rPr>
                <w:rFonts w:ascii="Times New Roman" w:hAnsi="Times New Roman"/>
                <w:sz w:val="16"/>
                <w:szCs w:val="16"/>
                <w:lang w:val="sr-Cyrl-CS"/>
              </w:rPr>
            </w:pPr>
            <w:r>
              <w:rPr>
                <w:rFonts w:ascii="Times New Roman" w:hAnsi="Times New Roman"/>
                <w:sz w:val="16"/>
                <w:szCs w:val="16"/>
                <w:lang w:val="sr-Cyrl-CS"/>
              </w:rPr>
              <w:t>16.</w:t>
            </w:r>
            <w:r>
              <w:rPr>
                <w:rFonts w:ascii="Times New Roman" w:hAnsi="Times New Roman"/>
                <w:sz w:val="16"/>
                <w:szCs w:val="16"/>
              </w:rPr>
              <w:t>GO6500</w:t>
            </w:r>
          </w:p>
        </w:tc>
        <w:tc>
          <w:tcPr>
            <w:tcW w:w="2821" w:type="dxa"/>
            <w:gridSpan w:val="5"/>
            <w:vAlign w:val="center"/>
          </w:tcPr>
          <w:p w14:paraId="648342E2" w14:textId="77777777" w:rsidR="00FE54F5" w:rsidRPr="00DD0A09" w:rsidRDefault="00FE54F5" w:rsidP="00EB4877">
            <w:pPr>
              <w:tabs>
                <w:tab w:val="left" w:pos="567"/>
              </w:tabs>
              <w:rPr>
                <w:rFonts w:ascii="Times New Roman" w:hAnsi="Times New Roman"/>
                <w:sz w:val="18"/>
                <w:szCs w:val="18"/>
              </w:rPr>
            </w:pPr>
            <w:r>
              <w:rPr>
                <w:rFonts w:ascii="Times New Roman" w:hAnsi="Times New Roman"/>
                <w:sz w:val="18"/>
                <w:szCs w:val="18"/>
              </w:rPr>
              <w:t>Стручна пракса</w:t>
            </w:r>
          </w:p>
        </w:tc>
        <w:tc>
          <w:tcPr>
            <w:tcW w:w="1342" w:type="dxa"/>
            <w:gridSpan w:val="3"/>
            <w:vAlign w:val="center"/>
          </w:tcPr>
          <w:p w14:paraId="1AA9CF8A" w14:textId="77777777" w:rsidR="00FE54F5" w:rsidRPr="00DD0A09" w:rsidRDefault="00FE54F5" w:rsidP="00EB4877">
            <w:pPr>
              <w:tabs>
                <w:tab w:val="left" w:pos="567"/>
              </w:tabs>
              <w:jc w:val="center"/>
              <w:rPr>
                <w:rFonts w:ascii="Times New Roman" w:hAnsi="Times New Roman"/>
                <w:sz w:val="18"/>
                <w:szCs w:val="18"/>
              </w:rPr>
            </w:pPr>
            <w:r>
              <w:rPr>
                <w:rFonts w:ascii="Times New Roman" w:hAnsi="Times New Roman"/>
                <w:sz w:val="18"/>
                <w:szCs w:val="18"/>
              </w:rPr>
              <w:t>О</w:t>
            </w:r>
          </w:p>
        </w:tc>
        <w:tc>
          <w:tcPr>
            <w:tcW w:w="2592" w:type="dxa"/>
            <w:gridSpan w:val="2"/>
            <w:vAlign w:val="center"/>
          </w:tcPr>
          <w:p w14:paraId="7F8BA923" w14:textId="77777777" w:rsidR="00FE54F5" w:rsidRPr="00962346" w:rsidRDefault="00FE54F5" w:rsidP="00EB4877">
            <w:pPr>
              <w:tabs>
                <w:tab w:val="left" w:pos="567"/>
              </w:tabs>
              <w:jc w:val="center"/>
              <w:rPr>
                <w:rFonts w:ascii="Times New Roman" w:hAnsi="Times New Roman"/>
                <w:sz w:val="18"/>
                <w:szCs w:val="18"/>
                <w:lang w:val="sr-Cyrl-CS"/>
              </w:rPr>
            </w:pPr>
            <w:r>
              <w:rPr>
                <w:rFonts w:ascii="Times New Roman" w:hAnsi="Times New Roman"/>
                <w:sz w:val="18"/>
                <w:szCs w:val="18"/>
              </w:rPr>
              <w:t>Грађевинско инжењерство</w:t>
            </w:r>
          </w:p>
        </w:tc>
        <w:tc>
          <w:tcPr>
            <w:tcW w:w="1386" w:type="dxa"/>
            <w:vAlign w:val="center"/>
          </w:tcPr>
          <w:p w14:paraId="2BE492E9" w14:textId="77777777" w:rsidR="00FE54F5" w:rsidRDefault="00FE54F5" w:rsidP="00EB4877">
            <w:pPr>
              <w:jc w:val="center"/>
            </w:pPr>
            <w:r>
              <w:rPr>
                <w:rFonts w:ascii="Times New Roman" w:hAnsi="Times New Roman"/>
                <w:sz w:val="18"/>
                <w:szCs w:val="18"/>
              </w:rPr>
              <w:t>ОАС</w:t>
            </w:r>
          </w:p>
        </w:tc>
      </w:tr>
      <w:tr w:rsidR="00FE54F5" w14:paraId="5B43E4EC" w14:textId="77777777" w:rsidTr="00EB4877">
        <w:tc>
          <w:tcPr>
            <w:tcW w:w="660" w:type="dxa"/>
            <w:gridSpan w:val="2"/>
            <w:vAlign w:val="center"/>
          </w:tcPr>
          <w:p w14:paraId="3442DA35" w14:textId="77777777" w:rsidR="00FE54F5" w:rsidRPr="00794FEE" w:rsidRDefault="00FE54F5" w:rsidP="00EB4877">
            <w:pPr>
              <w:tabs>
                <w:tab w:val="left" w:pos="567"/>
              </w:tabs>
              <w:jc w:val="center"/>
              <w:rPr>
                <w:rFonts w:ascii="Times New Roman" w:hAnsi="Times New Roman"/>
                <w:sz w:val="18"/>
                <w:szCs w:val="18"/>
              </w:rPr>
            </w:pPr>
            <w:r>
              <w:rPr>
                <w:rFonts w:ascii="Times New Roman" w:hAnsi="Times New Roman"/>
                <w:sz w:val="18"/>
                <w:szCs w:val="18"/>
              </w:rPr>
              <w:t>5.</w:t>
            </w:r>
          </w:p>
        </w:tc>
        <w:tc>
          <w:tcPr>
            <w:tcW w:w="1117" w:type="dxa"/>
            <w:gridSpan w:val="2"/>
            <w:tcBorders>
              <w:left w:val="single" w:sz="4" w:space="0" w:color="000000"/>
              <w:bottom w:val="single" w:sz="4" w:space="0" w:color="000000"/>
            </w:tcBorders>
            <w:vAlign w:val="center"/>
          </w:tcPr>
          <w:p w14:paraId="03B9E951" w14:textId="77777777" w:rsidR="00FE54F5" w:rsidRPr="008F54C0" w:rsidRDefault="00FE54F5" w:rsidP="00EB4877">
            <w:pPr>
              <w:tabs>
                <w:tab w:val="left" w:pos="567"/>
              </w:tabs>
              <w:jc w:val="center"/>
              <w:rPr>
                <w:rFonts w:ascii="Times New Roman" w:hAnsi="Times New Roman"/>
                <w:sz w:val="16"/>
                <w:szCs w:val="16"/>
                <w:lang w:val="en-US"/>
              </w:rPr>
            </w:pPr>
            <w:r>
              <w:rPr>
                <w:rFonts w:ascii="Times New Roman" w:hAnsi="Times New Roman"/>
                <w:sz w:val="16"/>
                <w:szCs w:val="16"/>
                <w:lang w:val="sr-Cyrl-CS"/>
              </w:rPr>
              <w:t>23.</w:t>
            </w:r>
            <w:r>
              <w:rPr>
                <w:rFonts w:ascii="Times New Roman" w:hAnsi="Times New Roman"/>
                <w:sz w:val="16"/>
                <w:szCs w:val="16"/>
              </w:rPr>
              <w:t>GO3500</w:t>
            </w:r>
          </w:p>
        </w:tc>
        <w:tc>
          <w:tcPr>
            <w:tcW w:w="2821" w:type="dxa"/>
            <w:gridSpan w:val="5"/>
            <w:tcBorders>
              <w:left w:val="single" w:sz="4" w:space="0" w:color="000000"/>
              <w:bottom w:val="single" w:sz="4" w:space="0" w:color="000000"/>
            </w:tcBorders>
            <w:vAlign w:val="center"/>
          </w:tcPr>
          <w:p w14:paraId="0E387589" w14:textId="77777777" w:rsidR="00FE54F5" w:rsidRPr="00F3782F" w:rsidRDefault="00FE54F5" w:rsidP="00EB4877">
            <w:pPr>
              <w:tabs>
                <w:tab w:val="left" w:pos="567"/>
              </w:tabs>
              <w:rPr>
                <w:rFonts w:ascii="Times New Roman" w:hAnsi="Times New Roman"/>
                <w:sz w:val="18"/>
                <w:szCs w:val="18"/>
              </w:rPr>
            </w:pPr>
            <w:r>
              <w:rPr>
                <w:rFonts w:ascii="Times New Roman" w:hAnsi="Times New Roman"/>
                <w:sz w:val="18"/>
                <w:szCs w:val="18"/>
              </w:rPr>
              <w:t>Механика флуида</w:t>
            </w:r>
          </w:p>
        </w:tc>
        <w:tc>
          <w:tcPr>
            <w:tcW w:w="1342" w:type="dxa"/>
            <w:gridSpan w:val="3"/>
            <w:vAlign w:val="center"/>
          </w:tcPr>
          <w:p w14:paraId="2701C996" w14:textId="77777777" w:rsidR="00FE54F5" w:rsidRPr="00F3782F" w:rsidRDefault="00FE54F5" w:rsidP="00EB4877">
            <w:pPr>
              <w:tabs>
                <w:tab w:val="left" w:pos="567"/>
              </w:tabs>
              <w:jc w:val="center"/>
              <w:rPr>
                <w:rFonts w:ascii="Times New Roman" w:hAnsi="Times New Roman"/>
                <w:sz w:val="18"/>
                <w:szCs w:val="18"/>
              </w:rPr>
            </w:pPr>
            <w:r>
              <w:rPr>
                <w:rFonts w:ascii="Times New Roman" w:hAnsi="Times New Roman"/>
                <w:sz w:val="18"/>
                <w:szCs w:val="18"/>
              </w:rPr>
              <w:t>П, В</w:t>
            </w:r>
          </w:p>
        </w:tc>
        <w:tc>
          <w:tcPr>
            <w:tcW w:w="2592" w:type="dxa"/>
            <w:gridSpan w:val="2"/>
            <w:vAlign w:val="center"/>
          </w:tcPr>
          <w:p w14:paraId="0A9F378B" w14:textId="77777777" w:rsidR="00FE54F5" w:rsidRPr="00962346" w:rsidRDefault="00FE54F5" w:rsidP="00EB4877">
            <w:pPr>
              <w:tabs>
                <w:tab w:val="left" w:pos="567"/>
              </w:tabs>
              <w:jc w:val="center"/>
              <w:rPr>
                <w:rFonts w:ascii="Times New Roman" w:hAnsi="Times New Roman"/>
                <w:sz w:val="18"/>
                <w:szCs w:val="18"/>
                <w:lang w:val="sr-Cyrl-CS"/>
              </w:rPr>
            </w:pPr>
            <w:r>
              <w:rPr>
                <w:rFonts w:ascii="Times New Roman" w:hAnsi="Times New Roman"/>
                <w:sz w:val="18"/>
                <w:szCs w:val="18"/>
              </w:rPr>
              <w:t>Грађевинско инжењерство</w:t>
            </w:r>
          </w:p>
        </w:tc>
        <w:tc>
          <w:tcPr>
            <w:tcW w:w="1386" w:type="dxa"/>
            <w:vAlign w:val="center"/>
          </w:tcPr>
          <w:p w14:paraId="19227DE1" w14:textId="77777777" w:rsidR="00FE54F5" w:rsidRDefault="00FE54F5" w:rsidP="00EB4877">
            <w:pPr>
              <w:jc w:val="center"/>
            </w:pPr>
            <w:r>
              <w:rPr>
                <w:rFonts w:ascii="Times New Roman" w:hAnsi="Times New Roman"/>
                <w:sz w:val="18"/>
                <w:szCs w:val="18"/>
              </w:rPr>
              <w:t>ОАС</w:t>
            </w:r>
          </w:p>
        </w:tc>
      </w:tr>
      <w:tr w:rsidR="00FE54F5" w14:paraId="6EB4E47E" w14:textId="77777777" w:rsidTr="00EB4877">
        <w:tc>
          <w:tcPr>
            <w:tcW w:w="660" w:type="dxa"/>
            <w:gridSpan w:val="2"/>
            <w:vAlign w:val="center"/>
          </w:tcPr>
          <w:p w14:paraId="56B216D0" w14:textId="77777777" w:rsidR="00FE54F5" w:rsidRPr="00F3782F" w:rsidRDefault="00FE54F5" w:rsidP="00EB4877">
            <w:pPr>
              <w:tabs>
                <w:tab w:val="left" w:pos="567"/>
              </w:tabs>
              <w:jc w:val="center"/>
              <w:rPr>
                <w:rFonts w:ascii="Times New Roman" w:hAnsi="Times New Roman"/>
                <w:sz w:val="18"/>
                <w:szCs w:val="18"/>
              </w:rPr>
            </w:pPr>
            <w:r>
              <w:rPr>
                <w:rFonts w:ascii="Times New Roman" w:hAnsi="Times New Roman"/>
                <w:sz w:val="18"/>
                <w:szCs w:val="18"/>
              </w:rPr>
              <w:t>6.</w:t>
            </w:r>
          </w:p>
        </w:tc>
        <w:tc>
          <w:tcPr>
            <w:tcW w:w="1117" w:type="dxa"/>
            <w:gridSpan w:val="2"/>
            <w:tcBorders>
              <w:left w:val="single" w:sz="4" w:space="0" w:color="000000"/>
              <w:bottom w:val="single" w:sz="4" w:space="0" w:color="000000"/>
            </w:tcBorders>
            <w:vAlign w:val="center"/>
          </w:tcPr>
          <w:p w14:paraId="092204AE" w14:textId="77777777" w:rsidR="00FE54F5" w:rsidRPr="008F54C0" w:rsidRDefault="00FE54F5" w:rsidP="00EB4877">
            <w:pPr>
              <w:tabs>
                <w:tab w:val="left" w:pos="567"/>
              </w:tabs>
              <w:jc w:val="center"/>
              <w:rPr>
                <w:rFonts w:ascii="Times New Roman" w:hAnsi="Times New Roman"/>
                <w:sz w:val="16"/>
                <w:szCs w:val="16"/>
                <w:lang w:val="en-US"/>
              </w:rPr>
            </w:pPr>
            <w:r>
              <w:rPr>
                <w:rFonts w:ascii="Times New Roman" w:hAnsi="Times New Roman"/>
                <w:sz w:val="16"/>
                <w:szCs w:val="16"/>
                <w:lang w:val="sr-Cyrl-CS"/>
              </w:rPr>
              <w:t>23.</w:t>
            </w:r>
            <w:r>
              <w:rPr>
                <w:rFonts w:ascii="Times New Roman" w:hAnsi="Times New Roman"/>
                <w:sz w:val="16"/>
                <w:szCs w:val="16"/>
              </w:rPr>
              <w:t>GO4400</w:t>
            </w:r>
          </w:p>
        </w:tc>
        <w:tc>
          <w:tcPr>
            <w:tcW w:w="2821" w:type="dxa"/>
            <w:gridSpan w:val="5"/>
            <w:tcBorders>
              <w:left w:val="single" w:sz="4" w:space="0" w:color="000000"/>
              <w:bottom w:val="single" w:sz="4" w:space="0" w:color="000000"/>
            </w:tcBorders>
            <w:vAlign w:val="center"/>
          </w:tcPr>
          <w:p w14:paraId="791A35E3" w14:textId="77777777" w:rsidR="00FE54F5" w:rsidRPr="00F3782F" w:rsidRDefault="00FE54F5" w:rsidP="00EB4877">
            <w:pPr>
              <w:tabs>
                <w:tab w:val="left" w:pos="567"/>
              </w:tabs>
              <w:rPr>
                <w:rFonts w:ascii="Times New Roman" w:hAnsi="Times New Roman"/>
                <w:sz w:val="18"/>
                <w:szCs w:val="18"/>
              </w:rPr>
            </w:pPr>
            <w:r>
              <w:rPr>
                <w:rFonts w:ascii="Times New Roman" w:hAnsi="Times New Roman"/>
                <w:sz w:val="18"/>
                <w:szCs w:val="18"/>
              </w:rPr>
              <w:t>Путеви и саобраћајнице</w:t>
            </w:r>
          </w:p>
        </w:tc>
        <w:tc>
          <w:tcPr>
            <w:tcW w:w="1342" w:type="dxa"/>
            <w:gridSpan w:val="3"/>
            <w:vAlign w:val="center"/>
          </w:tcPr>
          <w:p w14:paraId="7D924BE2" w14:textId="77777777" w:rsidR="00FE54F5" w:rsidRPr="00F3782F" w:rsidRDefault="00FE54F5" w:rsidP="00EB4877">
            <w:pPr>
              <w:tabs>
                <w:tab w:val="left" w:pos="567"/>
              </w:tabs>
              <w:jc w:val="center"/>
              <w:rPr>
                <w:rFonts w:ascii="Times New Roman" w:hAnsi="Times New Roman"/>
                <w:sz w:val="18"/>
                <w:szCs w:val="18"/>
              </w:rPr>
            </w:pPr>
            <w:r>
              <w:rPr>
                <w:rFonts w:ascii="Times New Roman" w:hAnsi="Times New Roman"/>
                <w:sz w:val="18"/>
                <w:szCs w:val="18"/>
              </w:rPr>
              <w:t>П, В</w:t>
            </w:r>
          </w:p>
        </w:tc>
        <w:tc>
          <w:tcPr>
            <w:tcW w:w="2592" w:type="dxa"/>
            <w:gridSpan w:val="2"/>
            <w:vAlign w:val="center"/>
          </w:tcPr>
          <w:p w14:paraId="70761835" w14:textId="77777777" w:rsidR="00FE54F5" w:rsidRPr="00962346" w:rsidRDefault="00FE54F5" w:rsidP="00EB4877">
            <w:pPr>
              <w:tabs>
                <w:tab w:val="left" w:pos="567"/>
              </w:tabs>
              <w:jc w:val="center"/>
              <w:rPr>
                <w:rFonts w:ascii="Times New Roman" w:hAnsi="Times New Roman"/>
                <w:sz w:val="18"/>
                <w:szCs w:val="18"/>
                <w:lang w:val="sr-Cyrl-CS"/>
              </w:rPr>
            </w:pPr>
            <w:r>
              <w:rPr>
                <w:rFonts w:ascii="Times New Roman" w:hAnsi="Times New Roman"/>
                <w:sz w:val="18"/>
                <w:szCs w:val="18"/>
              </w:rPr>
              <w:t>Грађевинско инжењерство</w:t>
            </w:r>
          </w:p>
        </w:tc>
        <w:tc>
          <w:tcPr>
            <w:tcW w:w="1386" w:type="dxa"/>
            <w:vAlign w:val="center"/>
          </w:tcPr>
          <w:p w14:paraId="7D8B93E0" w14:textId="77777777" w:rsidR="00FE54F5" w:rsidRDefault="00FE54F5" w:rsidP="00EB4877">
            <w:pPr>
              <w:jc w:val="center"/>
            </w:pPr>
            <w:r>
              <w:rPr>
                <w:rFonts w:ascii="Times New Roman" w:hAnsi="Times New Roman"/>
                <w:sz w:val="18"/>
                <w:szCs w:val="18"/>
              </w:rPr>
              <w:t>ОАС</w:t>
            </w:r>
          </w:p>
        </w:tc>
      </w:tr>
      <w:tr w:rsidR="00FE54F5" w14:paraId="74903936" w14:textId="77777777" w:rsidTr="00EB4877">
        <w:tc>
          <w:tcPr>
            <w:tcW w:w="660" w:type="dxa"/>
            <w:gridSpan w:val="2"/>
            <w:vAlign w:val="center"/>
          </w:tcPr>
          <w:p w14:paraId="2CAEBA2C" w14:textId="77777777" w:rsidR="00FE54F5" w:rsidRPr="00F3782F" w:rsidRDefault="00FE54F5" w:rsidP="00EB4877">
            <w:pPr>
              <w:tabs>
                <w:tab w:val="left" w:pos="567"/>
              </w:tabs>
              <w:jc w:val="center"/>
              <w:rPr>
                <w:rFonts w:ascii="Times New Roman" w:hAnsi="Times New Roman"/>
                <w:sz w:val="18"/>
                <w:szCs w:val="18"/>
              </w:rPr>
            </w:pPr>
            <w:r>
              <w:rPr>
                <w:rFonts w:ascii="Times New Roman" w:hAnsi="Times New Roman"/>
                <w:sz w:val="18"/>
                <w:szCs w:val="18"/>
              </w:rPr>
              <w:t>7.</w:t>
            </w:r>
          </w:p>
        </w:tc>
        <w:tc>
          <w:tcPr>
            <w:tcW w:w="1117" w:type="dxa"/>
            <w:gridSpan w:val="2"/>
            <w:tcBorders>
              <w:left w:val="single" w:sz="4" w:space="0" w:color="000000"/>
              <w:bottom w:val="single" w:sz="4" w:space="0" w:color="000000"/>
            </w:tcBorders>
            <w:vAlign w:val="center"/>
          </w:tcPr>
          <w:p w14:paraId="46290253" w14:textId="77777777" w:rsidR="00FE54F5" w:rsidRPr="008F54C0" w:rsidRDefault="00FE54F5" w:rsidP="00EB4877">
            <w:pPr>
              <w:tabs>
                <w:tab w:val="left" w:pos="567"/>
              </w:tabs>
              <w:jc w:val="center"/>
              <w:rPr>
                <w:rFonts w:ascii="Times New Roman" w:hAnsi="Times New Roman"/>
                <w:sz w:val="16"/>
                <w:szCs w:val="16"/>
                <w:lang w:val="en-US"/>
              </w:rPr>
            </w:pPr>
            <w:r>
              <w:rPr>
                <w:rFonts w:ascii="Times New Roman" w:hAnsi="Times New Roman"/>
                <w:sz w:val="16"/>
                <w:szCs w:val="16"/>
                <w:lang w:val="sr-Cyrl-CS"/>
              </w:rPr>
              <w:t>23.</w:t>
            </w:r>
            <w:r>
              <w:rPr>
                <w:rFonts w:ascii="Times New Roman" w:hAnsi="Times New Roman"/>
                <w:sz w:val="16"/>
                <w:szCs w:val="16"/>
              </w:rPr>
              <w:t>GO5400</w:t>
            </w:r>
          </w:p>
        </w:tc>
        <w:tc>
          <w:tcPr>
            <w:tcW w:w="2821" w:type="dxa"/>
            <w:gridSpan w:val="5"/>
            <w:tcBorders>
              <w:left w:val="single" w:sz="4" w:space="0" w:color="000000"/>
              <w:bottom w:val="single" w:sz="4" w:space="0" w:color="000000"/>
            </w:tcBorders>
            <w:vAlign w:val="center"/>
          </w:tcPr>
          <w:p w14:paraId="2E4B09E9" w14:textId="77777777" w:rsidR="00FE54F5" w:rsidRPr="00F3782F" w:rsidRDefault="00FE54F5" w:rsidP="00EB4877">
            <w:pPr>
              <w:tabs>
                <w:tab w:val="left" w:pos="567"/>
              </w:tabs>
              <w:rPr>
                <w:rFonts w:ascii="Times New Roman" w:hAnsi="Times New Roman"/>
                <w:sz w:val="18"/>
                <w:szCs w:val="18"/>
              </w:rPr>
            </w:pPr>
            <w:r>
              <w:rPr>
                <w:rFonts w:ascii="Times New Roman" w:hAnsi="Times New Roman"/>
                <w:sz w:val="18"/>
                <w:szCs w:val="18"/>
              </w:rPr>
              <w:t>Хидротехнички објекти и системи</w:t>
            </w:r>
          </w:p>
        </w:tc>
        <w:tc>
          <w:tcPr>
            <w:tcW w:w="1342" w:type="dxa"/>
            <w:gridSpan w:val="3"/>
            <w:vAlign w:val="center"/>
          </w:tcPr>
          <w:p w14:paraId="0FC80EBB" w14:textId="77777777" w:rsidR="00FE54F5" w:rsidRPr="00F3782F" w:rsidRDefault="00FE54F5" w:rsidP="00EB4877">
            <w:pPr>
              <w:tabs>
                <w:tab w:val="left" w:pos="567"/>
              </w:tabs>
              <w:jc w:val="center"/>
              <w:rPr>
                <w:rFonts w:ascii="Times New Roman" w:hAnsi="Times New Roman"/>
                <w:sz w:val="18"/>
                <w:szCs w:val="18"/>
              </w:rPr>
            </w:pPr>
            <w:r>
              <w:rPr>
                <w:rFonts w:ascii="Times New Roman" w:hAnsi="Times New Roman"/>
                <w:sz w:val="18"/>
                <w:szCs w:val="18"/>
              </w:rPr>
              <w:t>П, В</w:t>
            </w:r>
          </w:p>
        </w:tc>
        <w:tc>
          <w:tcPr>
            <w:tcW w:w="2592" w:type="dxa"/>
            <w:gridSpan w:val="2"/>
            <w:vAlign w:val="center"/>
          </w:tcPr>
          <w:p w14:paraId="08E9E2AB" w14:textId="77777777" w:rsidR="00FE54F5" w:rsidRPr="00962346" w:rsidRDefault="00FE54F5" w:rsidP="00EB4877">
            <w:pPr>
              <w:tabs>
                <w:tab w:val="left" w:pos="567"/>
              </w:tabs>
              <w:jc w:val="center"/>
              <w:rPr>
                <w:rFonts w:ascii="Times New Roman" w:hAnsi="Times New Roman"/>
                <w:sz w:val="18"/>
                <w:szCs w:val="18"/>
                <w:lang w:val="sr-Cyrl-CS"/>
              </w:rPr>
            </w:pPr>
            <w:r>
              <w:rPr>
                <w:rFonts w:ascii="Times New Roman" w:hAnsi="Times New Roman"/>
                <w:sz w:val="18"/>
                <w:szCs w:val="18"/>
              </w:rPr>
              <w:t>Грађевинско инжењерство</w:t>
            </w:r>
          </w:p>
        </w:tc>
        <w:tc>
          <w:tcPr>
            <w:tcW w:w="1386" w:type="dxa"/>
            <w:vAlign w:val="center"/>
          </w:tcPr>
          <w:p w14:paraId="0FA97F95" w14:textId="77777777" w:rsidR="00FE54F5" w:rsidRDefault="00FE54F5" w:rsidP="00EB4877">
            <w:pPr>
              <w:jc w:val="center"/>
            </w:pPr>
            <w:r>
              <w:rPr>
                <w:rFonts w:ascii="Times New Roman" w:hAnsi="Times New Roman"/>
                <w:sz w:val="18"/>
                <w:szCs w:val="18"/>
              </w:rPr>
              <w:t>ОАС</w:t>
            </w:r>
          </w:p>
        </w:tc>
      </w:tr>
      <w:tr w:rsidR="00FE54F5" w:rsidRPr="00261FB8" w14:paraId="7CC63BC5" w14:textId="77777777" w:rsidTr="00EB4877">
        <w:tc>
          <w:tcPr>
            <w:tcW w:w="660" w:type="dxa"/>
            <w:gridSpan w:val="2"/>
            <w:vAlign w:val="center"/>
          </w:tcPr>
          <w:p w14:paraId="5BEFD4C3" w14:textId="77777777" w:rsidR="00FE54F5" w:rsidRPr="00794FEE" w:rsidRDefault="00FE54F5" w:rsidP="00EB4877">
            <w:pPr>
              <w:tabs>
                <w:tab w:val="left" w:pos="567"/>
              </w:tabs>
              <w:jc w:val="center"/>
              <w:rPr>
                <w:rFonts w:ascii="Times New Roman" w:hAnsi="Times New Roman"/>
                <w:sz w:val="18"/>
                <w:szCs w:val="18"/>
              </w:rPr>
            </w:pPr>
            <w:r>
              <w:rPr>
                <w:rFonts w:ascii="Times New Roman" w:hAnsi="Times New Roman"/>
                <w:sz w:val="18"/>
                <w:szCs w:val="18"/>
              </w:rPr>
              <w:t>8.</w:t>
            </w:r>
          </w:p>
        </w:tc>
        <w:tc>
          <w:tcPr>
            <w:tcW w:w="1117" w:type="dxa"/>
            <w:gridSpan w:val="2"/>
            <w:tcBorders>
              <w:left w:val="single" w:sz="4" w:space="0" w:color="000000"/>
              <w:bottom w:val="single" w:sz="4" w:space="0" w:color="000000"/>
            </w:tcBorders>
            <w:vAlign w:val="center"/>
          </w:tcPr>
          <w:p w14:paraId="1AC21854" w14:textId="77777777" w:rsidR="00FE54F5" w:rsidRPr="00261FB8" w:rsidRDefault="00FE54F5" w:rsidP="00EB4877">
            <w:pPr>
              <w:tabs>
                <w:tab w:val="left" w:pos="567"/>
              </w:tabs>
              <w:jc w:val="center"/>
              <w:rPr>
                <w:rFonts w:ascii="Times New Roman" w:hAnsi="Times New Roman"/>
                <w:sz w:val="16"/>
                <w:szCs w:val="16"/>
                <w:lang w:val="sr-Cyrl-CS"/>
              </w:rPr>
            </w:pPr>
            <w:r>
              <w:rPr>
                <w:rFonts w:ascii="Times New Roman" w:hAnsi="Times New Roman"/>
                <w:sz w:val="16"/>
                <w:szCs w:val="16"/>
                <w:lang w:val="sr-Cyrl-CS"/>
              </w:rPr>
              <w:t>23.</w:t>
            </w:r>
            <w:r>
              <w:rPr>
                <w:rFonts w:ascii="Times New Roman" w:hAnsi="Times New Roman"/>
                <w:sz w:val="16"/>
                <w:szCs w:val="16"/>
              </w:rPr>
              <w:t>GO5500</w:t>
            </w:r>
          </w:p>
        </w:tc>
        <w:tc>
          <w:tcPr>
            <w:tcW w:w="2821" w:type="dxa"/>
            <w:gridSpan w:val="5"/>
            <w:tcBorders>
              <w:left w:val="single" w:sz="4" w:space="0" w:color="000000"/>
              <w:bottom w:val="single" w:sz="4" w:space="0" w:color="000000"/>
            </w:tcBorders>
            <w:vAlign w:val="center"/>
          </w:tcPr>
          <w:p w14:paraId="232C200A" w14:textId="77777777" w:rsidR="00FE54F5" w:rsidRPr="009C0D7B" w:rsidRDefault="00FE54F5" w:rsidP="00EB4877">
            <w:pPr>
              <w:tabs>
                <w:tab w:val="left" w:pos="567"/>
              </w:tabs>
              <w:rPr>
                <w:rFonts w:ascii="Times New Roman" w:hAnsi="Times New Roman"/>
                <w:sz w:val="18"/>
                <w:szCs w:val="18"/>
              </w:rPr>
            </w:pPr>
            <w:r>
              <w:rPr>
                <w:rFonts w:ascii="Times New Roman" w:hAnsi="Times New Roman"/>
                <w:sz w:val="18"/>
                <w:szCs w:val="18"/>
              </w:rPr>
              <w:t>Стручна пракса</w:t>
            </w:r>
          </w:p>
        </w:tc>
        <w:tc>
          <w:tcPr>
            <w:tcW w:w="1342" w:type="dxa"/>
            <w:gridSpan w:val="3"/>
            <w:shd w:val="clear" w:color="auto" w:fill="auto"/>
            <w:vAlign w:val="center"/>
          </w:tcPr>
          <w:p w14:paraId="6ED5EB15" w14:textId="77777777" w:rsidR="00FE54F5" w:rsidRPr="006C5E86" w:rsidRDefault="00FE54F5" w:rsidP="00EB4877">
            <w:pPr>
              <w:tabs>
                <w:tab w:val="left" w:pos="567"/>
              </w:tabs>
              <w:jc w:val="center"/>
              <w:rPr>
                <w:rFonts w:ascii="Times New Roman" w:hAnsi="Times New Roman"/>
                <w:sz w:val="18"/>
                <w:szCs w:val="18"/>
                <w:lang w:val="sr-Cyrl-CS"/>
              </w:rPr>
            </w:pPr>
            <w:r>
              <w:rPr>
                <w:rFonts w:ascii="Times New Roman" w:hAnsi="Times New Roman"/>
                <w:sz w:val="18"/>
                <w:szCs w:val="18"/>
                <w:lang w:val="sr-Cyrl-CS"/>
              </w:rPr>
              <w:t>О</w:t>
            </w:r>
          </w:p>
        </w:tc>
        <w:tc>
          <w:tcPr>
            <w:tcW w:w="2592" w:type="dxa"/>
            <w:gridSpan w:val="2"/>
            <w:shd w:val="clear" w:color="auto" w:fill="auto"/>
            <w:vAlign w:val="center"/>
          </w:tcPr>
          <w:p w14:paraId="1FA88176" w14:textId="77777777" w:rsidR="00FE54F5" w:rsidRPr="006C5E86" w:rsidRDefault="00FE54F5" w:rsidP="00EB4877">
            <w:pPr>
              <w:tabs>
                <w:tab w:val="left" w:pos="567"/>
              </w:tabs>
              <w:rPr>
                <w:rFonts w:ascii="Times New Roman" w:hAnsi="Times New Roman"/>
                <w:sz w:val="18"/>
                <w:szCs w:val="18"/>
                <w:lang w:val="sr-Cyrl-CS"/>
              </w:rPr>
            </w:pPr>
            <w:r>
              <w:rPr>
                <w:rFonts w:ascii="Times New Roman" w:hAnsi="Times New Roman"/>
                <w:sz w:val="18"/>
                <w:szCs w:val="18"/>
              </w:rPr>
              <w:t>Грађевинско инжењерство</w:t>
            </w:r>
          </w:p>
        </w:tc>
        <w:tc>
          <w:tcPr>
            <w:tcW w:w="1386" w:type="dxa"/>
            <w:shd w:val="clear" w:color="auto" w:fill="auto"/>
            <w:vAlign w:val="center"/>
          </w:tcPr>
          <w:p w14:paraId="1E7B5706" w14:textId="77777777" w:rsidR="00FE54F5" w:rsidRPr="00261FB8" w:rsidRDefault="00FE54F5" w:rsidP="00EB4877">
            <w:pPr>
              <w:tabs>
                <w:tab w:val="left" w:pos="567"/>
              </w:tabs>
              <w:jc w:val="center"/>
              <w:rPr>
                <w:rFonts w:ascii="Times New Roman" w:hAnsi="Times New Roman"/>
                <w:sz w:val="18"/>
                <w:szCs w:val="18"/>
              </w:rPr>
            </w:pPr>
            <w:r>
              <w:rPr>
                <w:rFonts w:ascii="Times New Roman" w:hAnsi="Times New Roman"/>
                <w:sz w:val="18"/>
                <w:szCs w:val="18"/>
              </w:rPr>
              <w:t>ОАС</w:t>
            </w:r>
          </w:p>
        </w:tc>
      </w:tr>
      <w:tr w:rsidR="00FE54F5" w:rsidRPr="00DA3AD5" w14:paraId="1FA9C5CA" w14:textId="77777777" w:rsidTr="00EB4877">
        <w:tc>
          <w:tcPr>
            <w:tcW w:w="660" w:type="dxa"/>
            <w:gridSpan w:val="2"/>
            <w:vAlign w:val="center"/>
          </w:tcPr>
          <w:p w14:paraId="5BEFF66A" w14:textId="77777777" w:rsidR="00FE54F5" w:rsidRPr="009C0D7B" w:rsidRDefault="00FE54F5" w:rsidP="00EB4877">
            <w:pPr>
              <w:tabs>
                <w:tab w:val="left" w:pos="567"/>
              </w:tabs>
              <w:jc w:val="center"/>
              <w:rPr>
                <w:rFonts w:ascii="Times New Roman" w:hAnsi="Times New Roman"/>
                <w:sz w:val="18"/>
                <w:szCs w:val="18"/>
              </w:rPr>
            </w:pPr>
            <w:r>
              <w:rPr>
                <w:rFonts w:ascii="Times New Roman" w:hAnsi="Times New Roman"/>
                <w:sz w:val="18"/>
                <w:szCs w:val="18"/>
              </w:rPr>
              <w:t>9.</w:t>
            </w:r>
          </w:p>
        </w:tc>
        <w:tc>
          <w:tcPr>
            <w:tcW w:w="1117" w:type="dxa"/>
            <w:gridSpan w:val="2"/>
            <w:tcBorders>
              <w:left w:val="single" w:sz="4" w:space="0" w:color="000000"/>
              <w:bottom w:val="single" w:sz="4" w:space="0" w:color="000000"/>
            </w:tcBorders>
            <w:vAlign w:val="center"/>
          </w:tcPr>
          <w:p w14:paraId="1FCD3878" w14:textId="77777777" w:rsidR="00FE54F5" w:rsidRDefault="00FE54F5" w:rsidP="00EB4877">
            <w:pPr>
              <w:tabs>
                <w:tab w:val="left" w:pos="567"/>
              </w:tabs>
              <w:jc w:val="center"/>
              <w:rPr>
                <w:rFonts w:ascii="Times New Roman" w:hAnsi="Times New Roman"/>
                <w:sz w:val="16"/>
                <w:szCs w:val="16"/>
                <w:lang w:val="sr-Cyrl-CS"/>
              </w:rPr>
            </w:pPr>
            <w:r>
              <w:rPr>
                <w:rFonts w:ascii="Times New Roman" w:hAnsi="Times New Roman"/>
                <w:sz w:val="16"/>
                <w:szCs w:val="16"/>
                <w:lang w:val="sr-Cyrl-CS"/>
              </w:rPr>
              <w:t>ЗОС3510</w:t>
            </w:r>
          </w:p>
        </w:tc>
        <w:tc>
          <w:tcPr>
            <w:tcW w:w="2821" w:type="dxa"/>
            <w:gridSpan w:val="5"/>
            <w:tcBorders>
              <w:left w:val="single" w:sz="4" w:space="0" w:color="000000"/>
              <w:bottom w:val="single" w:sz="4" w:space="0" w:color="000000"/>
            </w:tcBorders>
            <w:vAlign w:val="center"/>
          </w:tcPr>
          <w:p w14:paraId="1EFC2604" w14:textId="77777777" w:rsidR="00FE54F5" w:rsidRDefault="00FE54F5" w:rsidP="00EB4877">
            <w:pPr>
              <w:tabs>
                <w:tab w:val="left" w:pos="567"/>
              </w:tabs>
              <w:rPr>
                <w:rFonts w:ascii="Times New Roman" w:hAnsi="Times New Roman"/>
                <w:sz w:val="18"/>
                <w:szCs w:val="18"/>
              </w:rPr>
            </w:pPr>
            <w:r>
              <w:rPr>
                <w:rFonts w:ascii="Times New Roman" w:hAnsi="Times New Roman"/>
                <w:sz w:val="18"/>
                <w:szCs w:val="18"/>
              </w:rPr>
              <w:t>Основе заштите вода</w:t>
            </w:r>
          </w:p>
        </w:tc>
        <w:tc>
          <w:tcPr>
            <w:tcW w:w="1342" w:type="dxa"/>
            <w:gridSpan w:val="3"/>
            <w:shd w:val="clear" w:color="auto" w:fill="auto"/>
            <w:vAlign w:val="center"/>
          </w:tcPr>
          <w:p w14:paraId="4A4B39CD" w14:textId="77777777" w:rsidR="00FE54F5" w:rsidRDefault="00FE54F5" w:rsidP="00EB4877">
            <w:pPr>
              <w:tabs>
                <w:tab w:val="left" w:pos="567"/>
              </w:tabs>
              <w:jc w:val="center"/>
              <w:rPr>
                <w:rFonts w:ascii="Times New Roman" w:hAnsi="Times New Roman"/>
                <w:sz w:val="18"/>
                <w:szCs w:val="18"/>
                <w:lang w:val="sr-Cyrl-CS"/>
              </w:rPr>
            </w:pPr>
            <w:r>
              <w:rPr>
                <w:rFonts w:ascii="Times New Roman" w:hAnsi="Times New Roman"/>
                <w:sz w:val="18"/>
                <w:szCs w:val="18"/>
                <w:lang w:val="sr-Cyrl-CS"/>
              </w:rPr>
              <w:t>В</w:t>
            </w:r>
          </w:p>
        </w:tc>
        <w:tc>
          <w:tcPr>
            <w:tcW w:w="2592" w:type="dxa"/>
            <w:gridSpan w:val="2"/>
            <w:shd w:val="clear" w:color="auto" w:fill="auto"/>
            <w:vAlign w:val="center"/>
          </w:tcPr>
          <w:p w14:paraId="42F538DA" w14:textId="77777777" w:rsidR="00FE54F5" w:rsidRPr="006C5E86" w:rsidRDefault="00FE54F5" w:rsidP="00EB4877">
            <w:pPr>
              <w:tabs>
                <w:tab w:val="left" w:pos="567"/>
              </w:tabs>
              <w:rPr>
                <w:rFonts w:ascii="Times New Roman" w:hAnsi="Times New Roman"/>
                <w:sz w:val="18"/>
                <w:szCs w:val="18"/>
                <w:lang w:val="sr-Cyrl-CS"/>
              </w:rPr>
            </w:pPr>
            <w:r>
              <w:rPr>
                <w:rFonts w:ascii="Times New Roman" w:hAnsi="Times New Roman"/>
                <w:sz w:val="18"/>
                <w:szCs w:val="18"/>
                <w:lang w:val="sr-Cyrl-CS"/>
              </w:rPr>
              <w:t>Инжињерство заштите на раду</w:t>
            </w:r>
          </w:p>
        </w:tc>
        <w:tc>
          <w:tcPr>
            <w:tcW w:w="1386" w:type="dxa"/>
            <w:shd w:val="clear" w:color="auto" w:fill="auto"/>
            <w:vAlign w:val="center"/>
          </w:tcPr>
          <w:p w14:paraId="5492D2B1" w14:textId="77777777" w:rsidR="00FE54F5" w:rsidRPr="00DA3AD5" w:rsidRDefault="00FE54F5" w:rsidP="00EB4877">
            <w:pPr>
              <w:tabs>
                <w:tab w:val="left" w:pos="567"/>
              </w:tabs>
              <w:jc w:val="center"/>
              <w:rPr>
                <w:rFonts w:ascii="Times New Roman" w:hAnsi="Times New Roman"/>
                <w:sz w:val="18"/>
                <w:szCs w:val="18"/>
              </w:rPr>
            </w:pPr>
            <w:r>
              <w:rPr>
                <w:rFonts w:ascii="Times New Roman" w:hAnsi="Times New Roman"/>
                <w:sz w:val="18"/>
                <w:szCs w:val="18"/>
              </w:rPr>
              <w:t>ОАС</w:t>
            </w:r>
          </w:p>
        </w:tc>
      </w:tr>
      <w:tr w:rsidR="00FE54F5" w:rsidRPr="00962346" w14:paraId="0D0258CC" w14:textId="77777777" w:rsidTr="00EB4877">
        <w:tc>
          <w:tcPr>
            <w:tcW w:w="9918" w:type="dxa"/>
            <w:gridSpan w:val="15"/>
            <w:vAlign w:val="center"/>
          </w:tcPr>
          <w:p w14:paraId="4F15A907" w14:textId="77777777" w:rsidR="00FE54F5" w:rsidRPr="00962346" w:rsidRDefault="00FE54F5" w:rsidP="00EB4877">
            <w:pPr>
              <w:tabs>
                <w:tab w:val="left" w:pos="567"/>
              </w:tabs>
              <w:rPr>
                <w:rFonts w:ascii="Times New Roman" w:hAnsi="Times New Roman"/>
                <w:b/>
                <w:bCs/>
                <w:sz w:val="18"/>
                <w:szCs w:val="18"/>
                <w:lang w:val="sr-Cyrl-CS"/>
              </w:rPr>
            </w:pPr>
            <w:r w:rsidRPr="00962346">
              <w:rPr>
                <w:rFonts w:ascii="Times New Roman" w:hAnsi="Times New Roman"/>
                <w:b/>
                <w:bCs/>
                <w:sz w:val="18"/>
                <w:szCs w:val="18"/>
                <w:lang w:val="sr-Cyrl-CS"/>
              </w:rPr>
              <w:t>Репрезентативне референце (минимално 5 не више од 10)</w:t>
            </w:r>
          </w:p>
        </w:tc>
      </w:tr>
      <w:tr w:rsidR="00FE54F5" w:rsidRPr="007B1050" w14:paraId="6A3F58CF" w14:textId="77777777" w:rsidTr="00EB4877">
        <w:trPr>
          <w:trHeight w:val="515"/>
        </w:trPr>
        <w:tc>
          <w:tcPr>
            <w:tcW w:w="617" w:type="dxa"/>
            <w:vAlign w:val="center"/>
          </w:tcPr>
          <w:p w14:paraId="2E154920" w14:textId="77777777" w:rsidR="00FE54F5" w:rsidRPr="005736D0" w:rsidRDefault="00FE54F5" w:rsidP="00EB4877">
            <w:pPr>
              <w:tabs>
                <w:tab w:val="left" w:pos="567"/>
              </w:tabs>
              <w:jc w:val="both"/>
              <w:rPr>
                <w:rFonts w:ascii="Times New Roman" w:hAnsi="Times New Roman"/>
                <w:sz w:val="18"/>
                <w:szCs w:val="18"/>
              </w:rPr>
            </w:pPr>
            <w:r>
              <w:rPr>
                <w:rFonts w:ascii="Times New Roman" w:hAnsi="Times New Roman"/>
                <w:sz w:val="18"/>
                <w:szCs w:val="18"/>
              </w:rPr>
              <w:t>1.</w:t>
            </w:r>
          </w:p>
        </w:tc>
        <w:tc>
          <w:tcPr>
            <w:tcW w:w="9301" w:type="dxa"/>
            <w:gridSpan w:val="14"/>
            <w:vAlign w:val="center"/>
          </w:tcPr>
          <w:p w14:paraId="01A32141" w14:textId="77777777" w:rsidR="00FE54F5" w:rsidRPr="007B1050" w:rsidRDefault="00FE54F5" w:rsidP="00EB4877">
            <w:pPr>
              <w:rPr>
                <w:rFonts w:ascii="Times New Roman" w:hAnsi="Times New Roman"/>
                <w:sz w:val="18"/>
                <w:szCs w:val="24"/>
              </w:rPr>
            </w:pPr>
            <w:r w:rsidRPr="007B1050">
              <w:rPr>
                <w:rFonts w:ascii="Times New Roman" w:hAnsi="Times New Roman"/>
                <w:b/>
                <w:sz w:val="18"/>
              </w:rPr>
              <w:t>Mandić V</w:t>
            </w:r>
            <w:r w:rsidRPr="007B1050">
              <w:rPr>
                <w:rFonts w:ascii="Times New Roman" w:hAnsi="Times New Roman"/>
                <w:sz w:val="18"/>
              </w:rPr>
              <w:t xml:space="preserve">, Šešlija M, Kolaković S, Kolaković S, Jeftenić G, Trajković S, </w:t>
            </w:r>
            <w:r w:rsidRPr="007B1050">
              <w:rPr>
                <w:rFonts w:ascii="Times New Roman" w:hAnsi="Times New Roman"/>
                <w:i/>
                <w:sz w:val="18"/>
              </w:rPr>
              <w:t>Mountain Road-Culvert Maintenance Algorithm</w:t>
            </w:r>
            <w:r w:rsidRPr="007B1050">
              <w:rPr>
                <w:rFonts w:ascii="Times New Roman" w:hAnsi="Times New Roman"/>
                <w:sz w:val="18"/>
              </w:rPr>
              <w:t xml:space="preserve">, Water, Vol.13, No.4 (2021), 471. </w:t>
            </w:r>
            <w:r>
              <w:fldChar w:fldCharType="begin"/>
            </w:r>
            <w:r>
              <w:instrText xml:space="preserve"> HYPERLINK "https://doi.org/10.3390/w13040471" </w:instrText>
            </w:r>
            <w:r>
              <w:fldChar w:fldCharType="separate"/>
            </w:r>
            <w:r w:rsidRPr="007B1050">
              <w:rPr>
                <w:rFonts w:ascii="Times New Roman" w:hAnsi="Times New Roman"/>
                <w:color w:val="0563C1"/>
                <w:sz w:val="18"/>
                <w:u w:val="single"/>
              </w:rPr>
              <w:t>https://doi.org/10.3390/w13040471</w:t>
            </w:r>
            <w:r>
              <w:rPr>
                <w:rFonts w:ascii="Times New Roman" w:hAnsi="Times New Roman"/>
                <w:color w:val="0563C1"/>
                <w:sz w:val="18"/>
                <w:u w:val="single"/>
              </w:rPr>
              <w:fldChar w:fldCharType="end"/>
            </w:r>
          </w:p>
        </w:tc>
      </w:tr>
      <w:tr w:rsidR="00FE54F5" w:rsidRPr="007B1050" w14:paraId="21702CAE" w14:textId="77777777" w:rsidTr="00EB4877">
        <w:trPr>
          <w:trHeight w:val="427"/>
        </w:trPr>
        <w:tc>
          <w:tcPr>
            <w:tcW w:w="617" w:type="dxa"/>
            <w:vAlign w:val="center"/>
          </w:tcPr>
          <w:p w14:paraId="1B3EDEC2" w14:textId="77777777" w:rsidR="00FE54F5" w:rsidRPr="005736D0" w:rsidRDefault="00FE54F5" w:rsidP="00EB4877">
            <w:pPr>
              <w:tabs>
                <w:tab w:val="left" w:pos="567"/>
              </w:tabs>
              <w:jc w:val="both"/>
              <w:rPr>
                <w:rFonts w:ascii="Times New Roman" w:hAnsi="Times New Roman"/>
                <w:sz w:val="18"/>
                <w:szCs w:val="18"/>
              </w:rPr>
            </w:pPr>
            <w:r>
              <w:rPr>
                <w:rFonts w:ascii="Times New Roman" w:hAnsi="Times New Roman"/>
                <w:sz w:val="18"/>
                <w:szCs w:val="18"/>
              </w:rPr>
              <w:t>2.</w:t>
            </w:r>
          </w:p>
        </w:tc>
        <w:tc>
          <w:tcPr>
            <w:tcW w:w="9301" w:type="dxa"/>
            <w:gridSpan w:val="14"/>
            <w:vAlign w:val="center"/>
          </w:tcPr>
          <w:p w14:paraId="55F48A72" w14:textId="77777777" w:rsidR="00FE54F5" w:rsidRPr="007B1050" w:rsidRDefault="00FE54F5" w:rsidP="00EB4877">
            <w:pPr>
              <w:tabs>
                <w:tab w:val="left" w:pos="567"/>
              </w:tabs>
              <w:rPr>
                <w:rFonts w:ascii="Times New Roman" w:hAnsi="Times New Roman"/>
                <w:sz w:val="18"/>
                <w:szCs w:val="18"/>
                <w:lang w:val="sr-Cyrl-CS"/>
              </w:rPr>
            </w:pPr>
            <w:r w:rsidRPr="007B1050">
              <w:rPr>
                <w:rFonts w:ascii="Times New Roman" w:hAnsi="Times New Roman"/>
                <w:sz w:val="18"/>
              </w:rPr>
              <w:t xml:space="preserve">Kolaković S, </w:t>
            </w:r>
            <w:r w:rsidRPr="007B1050">
              <w:rPr>
                <w:rFonts w:ascii="Times New Roman" w:hAnsi="Times New Roman"/>
                <w:b/>
                <w:sz w:val="18"/>
              </w:rPr>
              <w:t>Mandić V</w:t>
            </w:r>
            <w:r w:rsidRPr="007B1050">
              <w:rPr>
                <w:rFonts w:ascii="Times New Roman" w:hAnsi="Times New Roman"/>
                <w:sz w:val="18"/>
              </w:rPr>
              <w:t xml:space="preserve">, Stojković M, Jeftenić G, Stipić D, Kolaković S. </w:t>
            </w:r>
            <w:r w:rsidRPr="007B1050">
              <w:rPr>
                <w:rFonts w:ascii="Times New Roman" w:hAnsi="Times New Roman"/>
                <w:i/>
                <w:sz w:val="18"/>
              </w:rPr>
              <w:t>Estimation of Large River Design Floods Using the Peaks-Over-Threshold (POT) Method</w:t>
            </w:r>
            <w:r w:rsidRPr="007B1050">
              <w:rPr>
                <w:rFonts w:ascii="Times New Roman" w:hAnsi="Times New Roman"/>
                <w:sz w:val="18"/>
              </w:rPr>
              <w:t xml:space="preserve">. Sustainability. 2023; 15(6):5573. </w:t>
            </w:r>
            <w:r>
              <w:fldChar w:fldCharType="begin"/>
            </w:r>
            <w:r>
              <w:instrText xml:space="preserve"> HYPERLINK "https://doi.org/10.3390/su15065573" </w:instrText>
            </w:r>
            <w:r>
              <w:fldChar w:fldCharType="separate"/>
            </w:r>
            <w:r w:rsidRPr="007B1050">
              <w:rPr>
                <w:rFonts w:ascii="Times New Roman" w:hAnsi="Times New Roman"/>
                <w:color w:val="0563C1"/>
                <w:sz w:val="18"/>
                <w:u w:val="single"/>
              </w:rPr>
              <w:t>https://doi.org/10.3390/su15065573</w:t>
            </w:r>
            <w:r>
              <w:rPr>
                <w:rFonts w:ascii="Times New Roman" w:hAnsi="Times New Roman"/>
                <w:color w:val="0563C1"/>
                <w:sz w:val="18"/>
                <w:u w:val="single"/>
              </w:rPr>
              <w:fldChar w:fldCharType="end"/>
            </w:r>
          </w:p>
        </w:tc>
      </w:tr>
      <w:tr w:rsidR="00FE54F5" w:rsidRPr="007B1050" w14:paraId="06860416" w14:textId="77777777" w:rsidTr="00EB4877">
        <w:trPr>
          <w:trHeight w:val="427"/>
        </w:trPr>
        <w:tc>
          <w:tcPr>
            <w:tcW w:w="617" w:type="dxa"/>
            <w:vAlign w:val="center"/>
          </w:tcPr>
          <w:p w14:paraId="676ECCF3" w14:textId="77777777" w:rsidR="00FE54F5" w:rsidRPr="005736D0" w:rsidRDefault="00FE54F5" w:rsidP="00EB4877">
            <w:pPr>
              <w:tabs>
                <w:tab w:val="left" w:pos="567"/>
              </w:tabs>
              <w:jc w:val="both"/>
              <w:rPr>
                <w:rFonts w:ascii="Times New Roman" w:hAnsi="Times New Roman"/>
                <w:sz w:val="18"/>
                <w:szCs w:val="18"/>
              </w:rPr>
            </w:pPr>
            <w:r>
              <w:rPr>
                <w:rFonts w:ascii="Times New Roman" w:hAnsi="Times New Roman"/>
                <w:sz w:val="18"/>
                <w:szCs w:val="18"/>
              </w:rPr>
              <w:t>3.</w:t>
            </w:r>
          </w:p>
        </w:tc>
        <w:tc>
          <w:tcPr>
            <w:tcW w:w="9301" w:type="dxa"/>
            <w:gridSpan w:val="14"/>
            <w:vAlign w:val="center"/>
          </w:tcPr>
          <w:p w14:paraId="20B979E5" w14:textId="77777777" w:rsidR="00FE54F5" w:rsidRPr="007B1050" w:rsidRDefault="00FE54F5" w:rsidP="00EB4877">
            <w:pPr>
              <w:rPr>
                <w:rFonts w:ascii="Times New Roman" w:hAnsi="Times New Roman"/>
                <w:sz w:val="18"/>
              </w:rPr>
            </w:pPr>
            <w:r w:rsidRPr="00CE54DC">
              <w:rPr>
                <w:rFonts w:ascii="Times New Roman" w:hAnsi="Times New Roman"/>
                <w:sz w:val="18"/>
              </w:rPr>
              <w:t xml:space="preserve">Jeftenić G, Rašeta A, Kolaković S, Panić M, Kolaković S, </w:t>
            </w:r>
            <w:r w:rsidRPr="00CE54DC">
              <w:rPr>
                <w:rFonts w:ascii="Times New Roman" w:hAnsi="Times New Roman"/>
                <w:b/>
                <w:sz w:val="18"/>
              </w:rPr>
              <w:t>Mandić V</w:t>
            </w:r>
            <w:r w:rsidRPr="00CE54DC">
              <w:rPr>
                <w:rFonts w:ascii="Times New Roman" w:hAnsi="Times New Roman"/>
                <w:sz w:val="18"/>
              </w:rPr>
              <w:t xml:space="preserve">, </w:t>
            </w:r>
            <w:r w:rsidRPr="00CE54DC">
              <w:rPr>
                <w:rFonts w:ascii="Times New Roman" w:hAnsi="Times New Roman"/>
                <w:i/>
                <w:sz w:val="18"/>
              </w:rPr>
              <w:t>A Methodology Proposal for Selecting the Optimal Location for Small Hydropower Plants</w:t>
            </w:r>
            <w:r w:rsidRPr="00CE54DC">
              <w:rPr>
                <w:rFonts w:ascii="Times New Roman" w:hAnsi="Times New Roman"/>
                <w:sz w:val="18"/>
              </w:rPr>
              <w:t>, Tehnički vjesnik - Technical Gazette, Vol. 28, No. 4. (2021), ISSN: 1330-3651</w:t>
            </w:r>
            <w:r>
              <w:rPr>
                <w:rFonts w:ascii="Times New Roman" w:hAnsi="Times New Roman"/>
                <w:sz w:val="18"/>
              </w:rPr>
              <w:t xml:space="preserve">. </w:t>
            </w:r>
            <w:r>
              <w:fldChar w:fldCharType="begin"/>
            </w:r>
            <w:r>
              <w:instrText xml:space="preserve"> HYPERLINK "https://doi.org/10.17559/TV-20200408160557" </w:instrText>
            </w:r>
            <w:r>
              <w:fldChar w:fldCharType="separate"/>
            </w:r>
            <w:r w:rsidRPr="007B1050">
              <w:rPr>
                <w:rFonts w:ascii="Times New Roman" w:hAnsi="Times New Roman"/>
                <w:color w:val="0563C1"/>
                <w:sz w:val="18"/>
                <w:u w:val="single"/>
              </w:rPr>
              <w:t>https://doi.org/10.17559/TV-20200408160557</w:t>
            </w:r>
            <w:r>
              <w:rPr>
                <w:rFonts w:ascii="Times New Roman" w:hAnsi="Times New Roman"/>
                <w:color w:val="0563C1"/>
                <w:sz w:val="18"/>
                <w:u w:val="single"/>
              </w:rPr>
              <w:fldChar w:fldCharType="end"/>
            </w:r>
          </w:p>
        </w:tc>
      </w:tr>
      <w:tr w:rsidR="00FE54F5" w:rsidRPr="007B1050" w14:paraId="38394020" w14:textId="77777777" w:rsidTr="00EB4877">
        <w:trPr>
          <w:trHeight w:val="507"/>
        </w:trPr>
        <w:tc>
          <w:tcPr>
            <w:tcW w:w="617" w:type="dxa"/>
            <w:vAlign w:val="center"/>
          </w:tcPr>
          <w:p w14:paraId="5E5774D1" w14:textId="77777777" w:rsidR="00FE54F5" w:rsidRPr="005736D0" w:rsidRDefault="00FE54F5" w:rsidP="00EB4877">
            <w:pPr>
              <w:tabs>
                <w:tab w:val="left" w:pos="567"/>
              </w:tabs>
              <w:jc w:val="both"/>
              <w:rPr>
                <w:rFonts w:ascii="Times New Roman" w:hAnsi="Times New Roman"/>
                <w:sz w:val="18"/>
                <w:szCs w:val="18"/>
              </w:rPr>
            </w:pPr>
            <w:r>
              <w:rPr>
                <w:rFonts w:ascii="Times New Roman" w:hAnsi="Times New Roman"/>
                <w:sz w:val="18"/>
                <w:szCs w:val="18"/>
              </w:rPr>
              <w:t>4.</w:t>
            </w:r>
          </w:p>
        </w:tc>
        <w:tc>
          <w:tcPr>
            <w:tcW w:w="9301" w:type="dxa"/>
            <w:gridSpan w:val="14"/>
            <w:vAlign w:val="center"/>
          </w:tcPr>
          <w:p w14:paraId="5C2951F0" w14:textId="77777777" w:rsidR="00FE54F5" w:rsidRPr="007B1050" w:rsidRDefault="00FE54F5" w:rsidP="00EB4877">
            <w:pPr>
              <w:rPr>
                <w:rFonts w:ascii="Times New Roman" w:hAnsi="Times New Roman"/>
                <w:sz w:val="18"/>
              </w:rPr>
            </w:pPr>
            <w:r w:rsidRPr="002C1852">
              <w:rPr>
                <w:rFonts w:ascii="Times New Roman" w:hAnsi="Times New Roman"/>
                <w:sz w:val="18"/>
              </w:rPr>
              <w:t xml:space="preserve">Šešlija M, Peško I, Mirković K, </w:t>
            </w:r>
            <w:r w:rsidRPr="002C1852">
              <w:rPr>
                <w:rFonts w:ascii="Times New Roman" w:hAnsi="Times New Roman"/>
                <w:b/>
                <w:sz w:val="18"/>
              </w:rPr>
              <w:t>Mandić V</w:t>
            </w:r>
            <w:r w:rsidRPr="002C1852">
              <w:rPr>
                <w:rFonts w:ascii="Times New Roman" w:hAnsi="Times New Roman"/>
                <w:sz w:val="18"/>
              </w:rPr>
              <w:t xml:space="preserve">, Kired F, </w:t>
            </w:r>
            <w:r w:rsidRPr="002C1852">
              <w:rPr>
                <w:rFonts w:ascii="Times New Roman" w:hAnsi="Times New Roman"/>
                <w:i/>
                <w:sz w:val="18"/>
              </w:rPr>
              <w:t>Analysis of the hydraulic binder use for base strengthening in pavement constructions</w:t>
            </w:r>
            <w:r w:rsidRPr="002C1852">
              <w:rPr>
                <w:rFonts w:ascii="Times New Roman" w:hAnsi="Times New Roman"/>
                <w:sz w:val="18"/>
              </w:rPr>
              <w:t>, Engineering Today, Vol. 1 No.2 (2022), pp 37-44.</w:t>
            </w:r>
            <w:r w:rsidRPr="007B1050">
              <w:rPr>
                <w:rFonts w:ascii="Times New Roman" w:hAnsi="Times New Roman"/>
                <w:sz w:val="18"/>
              </w:rPr>
              <w:t xml:space="preserve"> </w:t>
            </w:r>
            <w:r>
              <w:fldChar w:fldCharType="begin"/>
            </w:r>
            <w:r>
              <w:instrText xml:space="preserve"> HYPERLINK "https://doi.org/10.5937/engtoday2202037S" </w:instrText>
            </w:r>
            <w:r>
              <w:fldChar w:fldCharType="separate"/>
            </w:r>
            <w:r w:rsidRPr="007B1050">
              <w:rPr>
                <w:rFonts w:ascii="Times New Roman" w:hAnsi="Times New Roman"/>
                <w:color w:val="0563C1"/>
                <w:sz w:val="18"/>
                <w:u w:val="single"/>
              </w:rPr>
              <w:t>https://doi.org/10.5937/engtoday2202037S</w:t>
            </w:r>
            <w:r>
              <w:rPr>
                <w:rFonts w:ascii="Times New Roman" w:hAnsi="Times New Roman"/>
                <w:color w:val="0563C1"/>
                <w:sz w:val="18"/>
                <w:u w:val="single"/>
              </w:rPr>
              <w:fldChar w:fldCharType="end"/>
            </w:r>
          </w:p>
        </w:tc>
      </w:tr>
      <w:tr w:rsidR="00FE54F5" w:rsidRPr="007B1050" w14:paraId="77DEAF69" w14:textId="77777777" w:rsidTr="00EB4877">
        <w:trPr>
          <w:trHeight w:val="427"/>
        </w:trPr>
        <w:tc>
          <w:tcPr>
            <w:tcW w:w="617" w:type="dxa"/>
            <w:vAlign w:val="center"/>
          </w:tcPr>
          <w:p w14:paraId="075DE099" w14:textId="77777777" w:rsidR="00FE54F5" w:rsidRPr="005736D0" w:rsidRDefault="00FE54F5" w:rsidP="00EB4877">
            <w:pPr>
              <w:tabs>
                <w:tab w:val="left" w:pos="567"/>
              </w:tabs>
              <w:jc w:val="both"/>
              <w:rPr>
                <w:rFonts w:ascii="Times New Roman" w:hAnsi="Times New Roman"/>
                <w:sz w:val="18"/>
                <w:szCs w:val="18"/>
              </w:rPr>
            </w:pPr>
            <w:r>
              <w:rPr>
                <w:rFonts w:ascii="Times New Roman" w:hAnsi="Times New Roman"/>
                <w:sz w:val="18"/>
                <w:szCs w:val="18"/>
              </w:rPr>
              <w:t>5.</w:t>
            </w:r>
          </w:p>
        </w:tc>
        <w:tc>
          <w:tcPr>
            <w:tcW w:w="9301" w:type="dxa"/>
            <w:gridSpan w:val="14"/>
            <w:vAlign w:val="center"/>
          </w:tcPr>
          <w:p w14:paraId="377E004F" w14:textId="77777777" w:rsidR="00FE54F5" w:rsidRPr="007B1050" w:rsidRDefault="00FE54F5" w:rsidP="00EB4877">
            <w:pPr>
              <w:tabs>
                <w:tab w:val="left" w:pos="567"/>
              </w:tabs>
              <w:rPr>
                <w:rFonts w:ascii="Times New Roman" w:hAnsi="Times New Roman"/>
                <w:sz w:val="18"/>
                <w:szCs w:val="18"/>
                <w:lang w:val="sr-Cyrl-CS"/>
              </w:rPr>
            </w:pPr>
            <w:r w:rsidRPr="007B1050">
              <w:rPr>
                <w:rFonts w:ascii="Times New Roman" w:hAnsi="Times New Roman"/>
                <w:b/>
                <w:sz w:val="18"/>
              </w:rPr>
              <w:t>Mandić V</w:t>
            </w:r>
            <w:r w:rsidRPr="007B1050">
              <w:rPr>
                <w:rFonts w:ascii="Times New Roman" w:hAnsi="Times New Roman"/>
                <w:sz w:val="18"/>
              </w:rPr>
              <w:t xml:space="preserve">, Marinković S, Bojković J, </w:t>
            </w:r>
            <w:r w:rsidRPr="007B1050">
              <w:rPr>
                <w:rFonts w:ascii="Times New Roman" w:hAnsi="Times New Roman"/>
                <w:i/>
                <w:sz w:val="18"/>
              </w:rPr>
              <w:t>Multi-criteria selection of optimal mechanization for road construction</w:t>
            </w:r>
            <w:r w:rsidRPr="007B1050">
              <w:rPr>
                <w:rFonts w:ascii="Times New Roman" w:hAnsi="Times New Roman"/>
                <w:sz w:val="18"/>
              </w:rPr>
              <w:t xml:space="preserve">, IMK-14 - Istrazivanje i Razvoj, Vol. 23 No.3 (2017), pp 97–102. </w:t>
            </w:r>
            <w:r>
              <w:fldChar w:fldCharType="begin"/>
            </w:r>
            <w:r>
              <w:instrText xml:space="preserve"> HYPERLINK "https://doi.org/10.5937/imk1703097m" </w:instrText>
            </w:r>
            <w:r>
              <w:fldChar w:fldCharType="separate"/>
            </w:r>
            <w:r w:rsidRPr="007B1050">
              <w:rPr>
                <w:rFonts w:ascii="Times New Roman" w:hAnsi="Times New Roman"/>
                <w:color w:val="0563C1"/>
                <w:sz w:val="18"/>
                <w:u w:val="single"/>
              </w:rPr>
              <w:t>https://doi.org/10.5937/imk1703097m</w:t>
            </w:r>
            <w:r>
              <w:rPr>
                <w:rFonts w:ascii="Times New Roman" w:hAnsi="Times New Roman"/>
                <w:color w:val="0563C1"/>
                <w:sz w:val="18"/>
                <w:u w:val="single"/>
              </w:rPr>
              <w:fldChar w:fldCharType="end"/>
            </w:r>
          </w:p>
        </w:tc>
      </w:tr>
      <w:tr w:rsidR="00FE54F5" w:rsidRPr="007B1050" w14:paraId="6FBAAB1F" w14:textId="77777777" w:rsidTr="00EB4877">
        <w:trPr>
          <w:trHeight w:val="427"/>
        </w:trPr>
        <w:tc>
          <w:tcPr>
            <w:tcW w:w="617" w:type="dxa"/>
            <w:vAlign w:val="center"/>
          </w:tcPr>
          <w:p w14:paraId="34FC51BF" w14:textId="77777777" w:rsidR="00FE54F5" w:rsidRPr="005736D0" w:rsidRDefault="00FE54F5" w:rsidP="00EB4877">
            <w:pPr>
              <w:tabs>
                <w:tab w:val="left" w:pos="567"/>
              </w:tabs>
              <w:jc w:val="both"/>
              <w:rPr>
                <w:rFonts w:ascii="Times New Roman" w:hAnsi="Times New Roman"/>
                <w:sz w:val="18"/>
                <w:szCs w:val="18"/>
              </w:rPr>
            </w:pPr>
            <w:r>
              <w:rPr>
                <w:rFonts w:ascii="Times New Roman" w:hAnsi="Times New Roman"/>
                <w:sz w:val="18"/>
                <w:szCs w:val="18"/>
              </w:rPr>
              <w:t>6.</w:t>
            </w:r>
          </w:p>
        </w:tc>
        <w:tc>
          <w:tcPr>
            <w:tcW w:w="9301" w:type="dxa"/>
            <w:gridSpan w:val="14"/>
            <w:vAlign w:val="center"/>
          </w:tcPr>
          <w:p w14:paraId="4ED8D6F1" w14:textId="77777777" w:rsidR="00FE54F5" w:rsidRPr="007B1050" w:rsidRDefault="00FE54F5" w:rsidP="00EB4877">
            <w:pPr>
              <w:tabs>
                <w:tab w:val="left" w:pos="567"/>
              </w:tabs>
              <w:rPr>
                <w:rFonts w:ascii="Times New Roman" w:hAnsi="Times New Roman"/>
                <w:sz w:val="18"/>
                <w:szCs w:val="18"/>
                <w:lang w:val="sr-Cyrl-CS"/>
              </w:rPr>
            </w:pPr>
            <w:r w:rsidRPr="007B1050">
              <w:rPr>
                <w:rFonts w:ascii="Times New Roman" w:hAnsi="Times New Roman"/>
                <w:b/>
                <w:sz w:val="18"/>
              </w:rPr>
              <w:t>Mandić V</w:t>
            </w:r>
            <w:r w:rsidRPr="007B1050">
              <w:rPr>
                <w:rFonts w:ascii="Times New Roman" w:hAnsi="Times New Roman"/>
                <w:sz w:val="18"/>
              </w:rPr>
              <w:t xml:space="preserve">, Despotović I, Šešlija M, Mihajlović S, Kolaković S, </w:t>
            </w:r>
            <w:r w:rsidRPr="007B1050">
              <w:rPr>
                <w:rFonts w:ascii="Times New Roman" w:hAnsi="Times New Roman"/>
                <w:i/>
                <w:sz w:val="18"/>
              </w:rPr>
              <w:t>Efficiency analysis of two spatial interpolation methods of precipitation on the Kolubara river basin</w:t>
            </w:r>
            <w:r w:rsidRPr="007B1050">
              <w:rPr>
                <w:rFonts w:ascii="Times New Roman" w:hAnsi="Times New Roman"/>
                <w:sz w:val="18"/>
              </w:rPr>
              <w:t>, X International Conference ’’Heavy Machinery – HM 2021’’ Proceedings, Vrnjačka Banja, Serbia, June 23 – 25, 2021, Vol. 10 (2021) pp. G.43-G.50, ISBN: 978-86-81412-09-1</w:t>
            </w:r>
          </w:p>
        </w:tc>
      </w:tr>
      <w:tr w:rsidR="00FE54F5" w:rsidRPr="007B1050" w14:paraId="5020DAA5" w14:textId="77777777" w:rsidTr="00EB4877">
        <w:trPr>
          <w:trHeight w:val="427"/>
        </w:trPr>
        <w:tc>
          <w:tcPr>
            <w:tcW w:w="617" w:type="dxa"/>
            <w:vAlign w:val="center"/>
          </w:tcPr>
          <w:p w14:paraId="6743C0B7" w14:textId="77777777" w:rsidR="00FE54F5" w:rsidRPr="005736D0" w:rsidRDefault="00FE54F5" w:rsidP="00EB4877">
            <w:pPr>
              <w:tabs>
                <w:tab w:val="left" w:pos="567"/>
              </w:tabs>
              <w:jc w:val="both"/>
              <w:rPr>
                <w:rFonts w:ascii="Times New Roman" w:hAnsi="Times New Roman"/>
                <w:sz w:val="18"/>
                <w:szCs w:val="18"/>
              </w:rPr>
            </w:pPr>
            <w:r>
              <w:rPr>
                <w:rFonts w:ascii="Times New Roman" w:hAnsi="Times New Roman"/>
                <w:sz w:val="18"/>
                <w:szCs w:val="18"/>
              </w:rPr>
              <w:t>7.</w:t>
            </w:r>
          </w:p>
        </w:tc>
        <w:tc>
          <w:tcPr>
            <w:tcW w:w="9301" w:type="dxa"/>
            <w:gridSpan w:val="14"/>
            <w:vAlign w:val="center"/>
          </w:tcPr>
          <w:p w14:paraId="2D452172" w14:textId="77777777" w:rsidR="00FE54F5" w:rsidRPr="007B1050" w:rsidRDefault="00FE54F5" w:rsidP="00EB4877">
            <w:pPr>
              <w:tabs>
                <w:tab w:val="left" w:pos="567"/>
              </w:tabs>
              <w:rPr>
                <w:rFonts w:ascii="Times New Roman" w:hAnsi="Times New Roman"/>
                <w:sz w:val="18"/>
                <w:szCs w:val="18"/>
                <w:lang w:val="sr-Cyrl-CS"/>
              </w:rPr>
            </w:pPr>
            <w:r w:rsidRPr="007B1050">
              <w:rPr>
                <w:rFonts w:ascii="Times New Roman" w:hAnsi="Times New Roman"/>
                <w:b/>
                <w:sz w:val="18"/>
              </w:rPr>
              <w:t>Mandić V</w:t>
            </w:r>
            <w:r w:rsidRPr="007B1050">
              <w:rPr>
                <w:rFonts w:ascii="Times New Roman" w:hAnsi="Times New Roman"/>
                <w:sz w:val="18"/>
              </w:rPr>
              <w:t>, Kolaković S, Primena metoda prostorne interpolacije padavina na slivu reke Toplice, Zbornik Srpskog društva za zaštitu voda sa 50. međunarodne konferencije VODA 2021, Zlatibor, Srbija, 22.-24. Septembar 2021, Srpsko društvo za zaštitu voda, Vol. 50 (2021)</w:t>
            </w:r>
          </w:p>
        </w:tc>
      </w:tr>
      <w:tr w:rsidR="00FE54F5" w:rsidRPr="007B1050" w14:paraId="5DEA0138" w14:textId="77777777" w:rsidTr="00EB4877">
        <w:trPr>
          <w:trHeight w:val="427"/>
        </w:trPr>
        <w:tc>
          <w:tcPr>
            <w:tcW w:w="617" w:type="dxa"/>
            <w:vAlign w:val="center"/>
          </w:tcPr>
          <w:p w14:paraId="1770C9AE" w14:textId="77777777" w:rsidR="00FE54F5" w:rsidRPr="005736D0" w:rsidRDefault="00FE54F5" w:rsidP="00EB4877">
            <w:pPr>
              <w:tabs>
                <w:tab w:val="left" w:pos="567"/>
              </w:tabs>
              <w:jc w:val="both"/>
              <w:rPr>
                <w:rFonts w:ascii="Times New Roman" w:hAnsi="Times New Roman"/>
                <w:sz w:val="18"/>
                <w:szCs w:val="18"/>
              </w:rPr>
            </w:pPr>
            <w:r>
              <w:rPr>
                <w:rFonts w:ascii="Times New Roman" w:hAnsi="Times New Roman"/>
                <w:sz w:val="18"/>
                <w:szCs w:val="18"/>
              </w:rPr>
              <w:t>8.</w:t>
            </w:r>
          </w:p>
        </w:tc>
        <w:tc>
          <w:tcPr>
            <w:tcW w:w="9301" w:type="dxa"/>
            <w:gridSpan w:val="14"/>
            <w:vAlign w:val="center"/>
          </w:tcPr>
          <w:p w14:paraId="5CF5D49A" w14:textId="77777777" w:rsidR="00FE54F5" w:rsidRPr="007B1050" w:rsidRDefault="00FE54F5" w:rsidP="00EB4877">
            <w:pPr>
              <w:tabs>
                <w:tab w:val="left" w:pos="567"/>
              </w:tabs>
              <w:rPr>
                <w:rFonts w:ascii="Times New Roman" w:hAnsi="Times New Roman"/>
                <w:sz w:val="18"/>
                <w:szCs w:val="18"/>
                <w:lang w:val="sr-Cyrl-CS"/>
              </w:rPr>
            </w:pPr>
            <w:r w:rsidRPr="007B1050">
              <w:rPr>
                <w:rFonts w:ascii="Times New Roman" w:hAnsi="Times New Roman"/>
                <w:b/>
                <w:sz w:val="18"/>
              </w:rPr>
              <w:t>Mandić V</w:t>
            </w:r>
            <w:r w:rsidRPr="007B1050">
              <w:rPr>
                <w:rFonts w:ascii="Times New Roman" w:hAnsi="Times New Roman"/>
                <w:sz w:val="18"/>
              </w:rPr>
              <w:t xml:space="preserve">, </w:t>
            </w:r>
            <w:r w:rsidRPr="007B1050">
              <w:rPr>
                <w:rFonts w:ascii="Times New Roman" w:hAnsi="Times New Roman"/>
                <w:i/>
                <w:sz w:val="18"/>
              </w:rPr>
              <w:t>Primena metode PROMETHEE na izbor optimalnog rešenja vodoprivrednog sistema Donja Drina</w:t>
            </w:r>
            <w:r w:rsidRPr="007B1050">
              <w:rPr>
                <w:rFonts w:ascii="Times New Roman" w:hAnsi="Times New Roman"/>
                <w:sz w:val="18"/>
              </w:rPr>
              <w:t>, Zbornik Srpskog društva za zaštitu voda sa 46. konferencije VODA 2017, Vršac, Srbija, 6. - 8. Jun, 2017, Srpsko društvo za zaštitu voda, Vol. 46 (2017), pp. 31 - 38, ISBN: 978-86-916753-4-9</w:t>
            </w:r>
          </w:p>
        </w:tc>
      </w:tr>
      <w:tr w:rsidR="00FE54F5" w:rsidRPr="00187774" w14:paraId="58A4FE2A" w14:textId="77777777" w:rsidTr="00EB4877">
        <w:trPr>
          <w:trHeight w:val="205"/>
        </w:trPr>
        <w:tc>
          <w:tcPr>
            <w:tcW w:w="9918" w:type="dxa"/>
            <w:gridSpan w:val="15"/>
            <w:vAlign w:val="center"/>
          </w:tcPr>
          <w:p w14:paraId="753DA30C" w14:textId="77777777" w:rsidR="00FE54F5" w:rsidRPr="00187774" w:rsidRDefault="00FE54F5" w:rsidP="00EB4877">
            <w:pPr>
              <w:tabs>
                <w:tab w:val="left" w:pos="567"/>
              </w:tabs>
              <w:spacing w:after="60"/>
              <w:rPr>
                <w:rFonts w:ascii="Times New Roman" w:hAnsi="Times New Roman"/>
                <w:b/>
                <w:bCs/>
                <w:sz w:val="18"/>
                <w:szCs w:val="18"/>
              </w:rPr>
            </w:pPr>
            <w:r w:rsidRPr="00962346">
              <w:rPr>
                <w:rFonts w:ascii="Times New Roman" w:hAnsi="Times New Roman"/>
                <w:b/>
                <w:bCs/>
                <w:sz w:val="18"/>
                <w:szCs w:val="18"/>
                <w:lang w:val="sr-Cyrl-CS"/>
              </w:rPr>
              <w:t xml:space="preserve">Збирни подаци научне, односно уметничке и стручне активности наставника </w:t>
            </w:r>
          </w:p>
        </w:tc>
      </w:tr>
      <w:tr w:rsidR="00FE54F5" w:rsidRPr="00793995" w14:paraId="2CAEA8B5" w14:textId="77777777" w:rsidTr="00EB4877">
        <w:tc>
          <w:tcPr>
            <w:tcW w:w="4222" w:type="dxa"/>
            <w:gridSpan w:val="7"/>
            <w:vAlign w:val="center"/>
          </w:tcPr>
          <w:p w14:paraId="4CB7865F" w14:textId="77777777" w:rsidR="00FE54F5" w:rsidRPr="00962346" w:rsidRDefault="00FE54F5" w:rsidP="00EB4877">
            <w:pPr>
              <w:tabs>
                <w:tab w:val="left" w:pos="567"/>
              </w:tabs>
              <w:rPr>
                <w:rFonts w:ascii="Times New Roman" w:hAnsi="Times New Roman"/>
                <w:sz w:val="18"/>
                <w:szCs w:val="18"/>
                <w:lang w:val="sr-Cyrl-CS"/>
              </w:rPr>
            </w:pPr>
            <w:r w:rsidRPr="00962346">
              <w:rPr>
                <w:rFonts w:ascii="Times New Roman" w:hAnsi="Times New Roman"/>
                <w:sz w:val="18"/>
                <w:szCs w:val="18"/>
                <w:lang w:val="sr-Cyrl-CS"/>
              </w:rPr>
              <w:t>Укупан број цитата</w:t>
            </w:r>
          </w:p>
        </w:tc>
        <w:tc>
          <w:tcPr>
            <w:tcW w:w="5696" w:type="dxa"/>
            <w:gridSpan w:val="8"/>
            <w:vAlign w:val="center"/>
          </w:tcPr>
          <w:p w14:paraId="37AAC0AE" w14:textId="77777777" w:rsidR="00FE54F5" w:rsidRPr="00793995" w:rsidRDefault="00FE54F5" w:rsidP="00EB4877">
            <w:pPr>
              <w:tabs>
                <w:tab w:val="left" w:pos="567"/>
              </w:tabs>
              <w:rPr>
                <w:rFonts w:ascii="Times New Roman" w:hAnsi="Times New Roman"/>
                <w:sz w:val="18"/>
                <w:szCs w:val="18"/>
              </w:rPr>
            </w:pPr>
            <w:r>
              <w:rPr>
                <w:rFonts w:ascii="Times New Roman" w:hAnsi="Times New Roman"/>
                <w:sz w:val="18"/>
                <w:szCs w:val="18"/>
              </w:rPr>
              <w:t>2</w:t>
            </w:r>
          </w:p>
        </w:tc>
      </w:tr>
      <w:tr w:rsidR="00FE54F5" w:rsidRPr="00793995" w14:paraId="2B359918" w14:textId="77777777" w:rsidTr="00EB4877">
        <w:tc>
          <w:tcPr>
            <w:tcW w:w="4222" w:type="dxa"/>
            <w:gridSpan w:val="7"/>
            <w:vAlign w:val="center"/>
          </w:tcPr>
          <w:p w14:paraId="438AE4E5" w14:textId="77777777" w:rsidR="00FE54F5" w:rsidRPr="00962346" w:rsidRDefault="00FE54F5" w:rsidP="00EB4877">
            <w:pPr>
              <w:tabs>
                <w:tab w:val="left" w:pos="567"/>
              </w:tabs>
              <w:rPr>
                <w:rFonts w:ascii="Times New Roman" w:hAnsi="Times New Roman"/>
                <w:sz w:val="18"/>
                <w:szCs w:val="18"/>
                <w:lang w:val="sr-Cyrl-CS"/>
              </w:rPr>
            </w:pPr>
            <w:r w:rsidRPr="00962346">
              <w:rPr>
                <w:rFonts w:ascii="Times New Roman" w:hAnsi="Times New Roman"/>
                <w:sz w:val="18"/>
                <w:szCs w:val="18"/>
                <w:lang w:val="sr-Cyrl-CS"/>
              </w:rPr>
              <w:t>Укупан број радова са SCI (SSCI) листе</w:t>
            </w:r>
          </w:p>
        </w:tc>
        <w:tc>
          <w:tcPr>
            <w:tcW w:w="5696" w:type="dxa"/>
            <w:gridSpan w:val="8"/>
            <w:vAlign w:val="center"/>
          </w:tcPr>
          <w:p w14:paraId="427C076C" w14:textId="77777777" w:rsidR="00FE54F5" w:rsidRPr="00793995" w:rsidRDefault="00FE54F5" w:rsidP="00EB4877">
            <w:pPr>
              <w:tabs>
                <w:tab w:val="left" w:pos="567"/>
              </w:tabs>
              <w:rPr>
                <w:rFonts w:ascii="Times New Roman" w:hAnsi="Times New Roman"/>
                <w:sz w:val="18"/>
                <w:szCs w:val="18"/>
              </w:rPr>
            </w:pPr>
            <w:r>
              <w:rPr>
                <w:rFonts w:ascii="Times New Roman" w:hAnsi="Times New Roman"/>
                <w:sz w:val="18"/>
                <w:szCs w:val="18"/>
              </w:rPr>
              <w:t>3</w:t>
            </w:r>
          </w:p>
        </w:tc>
      </w:tr>
      <w:tr w:rsidR="00FE54F5" w:rsidRPr="00962346" w14:paraId="059E34F0" w14:textId="77777777" w:rsidTr="00EB4877">
        <w:tc>
          <w:tcPr>
            <w:tcW w:w="4222" w:type="dxa"/>
            <w:gridSpan w:val="7"/>
            <w:vAlign w:val="center"/>
          </w:tcPr>
          <w:p w14:paraId="423F05E9" w14:textId="77777777" w:rsidR="00FE54F5" w:rsidRPr="00962346" w:rsidRDefault="00FE54F5" w:rsidP="00EB4877">
            <w:pPr>
              <w:tabs>
                <w:tab w:val="left" w:pos="567"/>
              </w:tabs>
              <w:rPr>
                <w:rFonts w:ascii="Times New Roman" w:hAnsi="Times New Roman"/>
                <w:sz w:val="18"/>
                <w:szCs w:val="18"/>
                <w:lang w:val="sr-Cyrl-CS"/>
              </w:rPr>
            </w:pPr>
            <w:r w:rsidRPr="00962346">
              <w:rPr>
                <w:rFonts w:ascii="Times New Roman" w:hAnsi="Times New Roman"/>
                <w:sz w:val="18"/>
                <w:szCs w:val="18"/>
                <w:lang w:val="sr-Cyrl-CS"/>
              </w:rPr>
              <w:t>Тренутно учешће на пројектима</w:t>
            </w:r>
          </w:p>
        </w:tc>
        <w:tc>
          <w:tcPr>
            <w:tcW w:w="1547" w:type="dxa"/>
            <w:gridSpan w:val="4"/>
            <w:vAlign w:val="center"/>
          </w:tcPr>
          <w:p w14:paraId="06D28D78" w14:textId="77777777" w:rsidR="00FE54F5" w:rsidRPr="00793995" w:rsidRDefault="00FE54F5" w:rsidP="00EB4877">
            <w:pPr>
              <w:tabs>
                <w:tab w:val="left" w:pos="567"/>
              </w:tabs>
              <w:rPr>
                <w:rFonts w:ascii="Times New Roman" w:hAnsi="Times New Roman"/>
                <w:sz w:val="18"/>
                <w:szCs w:val="18"/>
              </w:rPr>
            </w:pPr>
            <w:r w:rsidRPr="00962346">
              <w:rPr>
                <w:rFonts w:ascii="Times New Roman" w:hAnsi="Times New Roman"/>
                <w:sz w:val="18"/>
                <w:szCs w:val="18"/>
                <w:lang w:val="sr-Cyrl-CS"/>
              </w:rPr>
              <w:t>Домаћи</w:t>
            </w:r>
            <w:r>
              <w:rPr>
                <w:rFonts w:ascii="Times New Roman" w:hAnsi="Times New Roman"/>
                <w:sz w:val="18"/>
                <w:szCs w:val="18"/>
                <w:lang w:val="en-US"/>
              </w:rPr>
              <w:t xml:space="preserve">    1</w:t>
            </w:r>
          </w:p>
        </w:tc>
        <w:tc>
          <w:tcPr>
            <w:tcW w:w="4149" w:type="dxa"/>
            <w:gridSpan w:val="4"/>
            <w:vAlign w:val="center"/>
          </w:tcPr>
          <w:p w14:paraId="5689F58E" w14:textId="77777777" w:rsidR="00FE54F5" w:rsidRPr="00962346" w:rsidRDefault="00FE54F5" w:rsidP="00EB4877">
            <w:pPr>
              <w:tabs>
                <w:tab w:val="left" w:pos="567"/>
              </w:tabs>
              <w:rPr>
                <w:rFonts w:ascii="Times New Roman" w:hAnsi="Times New Roman"/>
                <w:sz w:val="18"/>
                <w:szCs w:val="18"/>
                <w:lang w:val="sr-Cyrl-CS"/>
              </w:rPr>
            </w:pPr>
            <w:r w:rsidRPr="00962346">
              <w:rPr>
                <w:rFonts w:ascii="Times New Roman" w:hAnsi="Times New Roman"/>
                <w:sz w:val="18"/>
                <w:szCs w:val="18"/>
                <w:lang w:val="sr-Cyrl-CS"/>
              </w:rPr>
              <w:t>Међународни</w:t>
            </w:r>
          </w:p>
        </w:tc>
      </w:tr>
      <w:tr w:rsidR="00FE54F5" w:rsidRPr="008C4A1E" w14:paraId="779810D3" w14:textId="77777777" w:rsidTr="00EB4877">
        <w:tc>
          <w:tcPr>
            <w:tcW w:w="2360" w:type="dxa"/>
            <w:gridSpan w:val="6"/>
            <w:vAlign w:val="center"/>
          </w:tcPr>
          <w:p w14:paraId="21618154" w14:textId="77777777" w:rsidR="00FE54F5" w:rsidRPr="00962346" w:rsidRDefault="00FE54F5" w:rsidP="00EB4877">
            <w:pPr>
              <w:tabs>
                <w:tab w:val="left" w:pos="567"/>
              </w:tabs>
              <w:rPr>
                <w:rFonts w:ascii="Times New Roman" w:hAnsi="Times New Roman"/>
                <w:sz w:val="18"/>
                <w:szCs w:val="18"/>
                <w:lang w:val="sr-Cyrl-CS"/>
              </w:rPr>
            </w:pPr>
            <w:r w:rsidRPr="00962346">
              <w:rPr>
                <w:rFonts w:ascii="Times New Roman" w:hAnsi="Times New Roman"/>
                <w:sz w:val="18"/>
                <w:szCs w:val="18"/>
                <w:lang w:val="sr-Cyrl-CS"/>
              </w:rPr>
              <w:t xml:space="preserve">Усавршавања </w:t>
            </w:r>
          </w:p>
        </w:tc>
        <w:tc>
          <w:tcPr>
            <w:tcW w:w="7558" w:type="dxa"/>
            <w:gridSpan w:val="9"/>
            <w:vAlign w:val="center"/>
          </w:tcPr>
          <w:p w14:paraId="34AB3873" w14:textId="77777777" w:rsidR="00FE54F5" w:rsidRPr="00E00ECF" w:rsidRDefault="00FE54F5" w:rsidP="00EB4877">
            <w:pPr>
              <w:tabs>
                <w:tab w:val="left" w:pos="567"/>
              </w:tabs>
              <w:rPr>
                <w:rFonts w:ascii="Times New Roman" w:hAnsi="Times New Roman"/>
                <w:i/>
                <w:sz w:val="18"/>
                <w:szCs w:val="18"/>
                <w:lang w:val="en-US"/>
              </w:rPr>
            </w:pPr>
            <w:r w:rsidRPr="00E00ECF">
              <w:rPr>
                <w:rFonts w:ascii="Times New Roman" w:hAnsi="Times New Roman"/>
                <w:i/>
                <w:sz w:val="18"/>
                <w:szCs w:val="18"/>
                <w:lang w:val="en-US"/>
              </w:rPr>
              <w:t>Runoff Prediction in Ungauged Basins (PUB)</w:t>
            </w:r>
          </w:p>
          <w:p w14:paraId="27A171D0" w14:textId="77777777" w:rsidR="00FE54F5" w:rsidRPr="008C4A1E" w:rsidRDefault="00FE54F5" w:rsidP="00EB4877">
            <w:pPr>
              <w:tabs>
                <w:tab w:val="left" w:pos="567"/>
              </w:tabs>
              <w:rPr>
                <w:rFonts w:ascii="Times New Roman" w:hAnsi="Times New Roman"/>
                <w:sz w:val="18"/>
                <w:szCs w:val="18"/>
                <w:lang w:val="en-US"/>
              </w:rPr>
            </w:pPr>
            <w:r w:rsidRPr="00E00ECF">
              <w:rPr>
                <w:rFonts w:ascii="Times New Roman" w:hAnsi="Times New Roman"/>
                <w:sz w:val="18"/>
                <w:szCs w:val="18"/>
                <w:lang w:val="en-US"/>
              </w:rPr>
              <w:t>01.-05.07.2019.god.</w:t>
            </w:r>
            <w:r>
              <w:rPr>
                <w:rFonts w:ascii="Times New Roman" w:hAnsi="Times New Roman"/>
                <w:sz w:val="18"/>
                <w:szCs w:val="18"/>
                <w:lang w:val="en-US"/>
              </w:rPr>
              <w:t xml:space="preserve"> </w:t>
            </w:r>
            <w:r w:rsidRPr="00E00ECF">
              <w:rPr>
                <w:rFonts w:ascii="Times New Roman" w:hAnsi="Times New Roman"/>
                <w:sz w:val="18"/>
                <w:szCs w:val="18"/>
                <w:lang w:val="en-US"/>
              </w:rPr>
              <w:t>Vienna University of Technology, Austria</w:t>
            </w:r>
          </w:p>
        </w:tc>
      </w:tr>
    </w:tbl>
    <w:p w14:paraId="3B99F331" w14:textId="77777777" w:rsidR="00FE54F5" w:rsidRDefault="00FE54F5" w:rsidP="00715731">
      <w:pPr>
        <w:rPr>
          <w:rFonts w:ascii="Times New Roman" w:hAnsi="Times New Roman"/>
        </w:rPr>
      </w:pPr>
      <w:bookmarkStart w:id="2" w:name="_GoBack"/>
      <w:bookmarkEnd w:id="2"/>
    </w:p>
    <w:p w14:paraId="32165C9B" w14:textId="77777777" w:rsidR="00FE54F5" w:rsidRDefault="00FE54F5" w:rsidP="00715731">
      <w:pPr>
        <w:rPr>
          <w:rFonts w:ascii="Times New Roman" w:hAnsi="Times New Roman"/>
        </w:rPr>
      </w:pPr>
    </w:p>
    <w:p w14:paraId="5DCD69F8" w14:textId="1C137904" w:rsidR="0095774D" w:rsidRDefault="00715731" w:rsidP="00715731">
      <w:pPr>
        <w:rPr>
          <w:rFonts w:ascii="Times New Roman" w:hAnsi="Times New Roman"/>
        </w:rPr>
      </w:pPr>
      <w:r>
        <w:rPr>
          <w:rFonts w:ascii="Times New Roman" w:hAnsi="Times New Roman"/>
        </w:rPr>
        <w:br w:type="page"/>
      </w:r>
    </w:p>
    <w:tbl>
      <w:tblPr>
        <w:tblpPr w:leftFromText="181" w:rightFromText="181" w:bottomFromText="160" w:vertAnchor="page" w:horzAnchor="margin" w:tblpX="-147" w:tblpY="937"/>
        <w:tblOverlap w:val="neve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42"/>
        <w:gridCol w:w="854"/>
        <w:gridCol w:w="263"/>
        <w:gridCol w:w="512"/>
        <w:gridCol w:w="72"/>
        <w:gridCol w:w="1861"/>
        <w:gridCol w:w="263"/>
        <w:gridCol w:w="112"/>
        <w:gridCol w:w="335"/>
        <w:gridCol w:w="837"/>
        <w:gridCol w:w="170"/>
        <w:gridCol w:w="1242"/>
        <w:gridCol w:w="1350"/>
        <w:gridCol w:w="1386"/>
      </w:tblGrid>
      <w:tr w:rsidR="0095774D" w:rsidRPr="00437073" w14:paraId="5EC41A34" w14:textId="77777777" w:rsidTr="005A5BED">
        <w:trPr>
          <w:trHeight w:val="217"/>
        </w:trPr>
        <w:tc>
          <w:tcPr>
            <w:tcW w:w="4483" w:type="dxa"/>
            <w:gridSpan w:val="8"/>
            <w:tcBorders>
              <w:top w:val="single" w:sz="4" w:space="0" w:color="auto"/>
              <w:left w:val="single" w:sz="4" w:space="0" w:color="auto"/>
              <w:bottom w:val="single" w:sz="4" w:space="0" w:color="auto"/>
              <w:right w:val="single" w:sz="4" w:space="0" w:color="auto"/>
            </w:tcBorders>
            <w:vAlign w:val="center"/>
            <w:hideMark/>
          </w:tcPr>
          <w:p w14:paraId="2C672C9B" w14:textId="77777777" w:rsidR="0095774D" w:rsidRDefault="0095774D" w:rsidP="005A5BED">
            <w:pPr>
              <w:tabs>
                <w:tab w:val="left" w:pos="567"/>
              </w:tabs>
              <w:spacing w:line="256" w:lineRule="auto"/>
              <w:rPr>
                <w:rFonts w:ascii="Times New Roman" w:hAnsi="Times New Roman"/>
                <w:b/>
                <w:bCs/>
                <w:sz w:val="18"/>
                <w:szCs w:val="18"/>
                <w:lang w:val="sr-Cyrl-CS"/>
              </w:rPr>
            </w:pPr>
            <w:r w:rsidRPr="00437073">
              <w:rPr>
                <w:rFonts w:ascii="Times New Roman" w:hAnsi="Times New Roman"/>
                <w:b/>
                <w:bCs/>
                <w:sz w:val="18"/>
                <w:szCs w:val="18"/>
                <w:lang w:val="sr-Cyrl-CS"/>
              </w:rPr>
              <w:lastRenderedPageBreak/>
              <w:t xml:space="preserve">Име и презиме </w:t>
            </w:r>
          </w:p>
          <w:p w14:paraId="0D27042A" w14:textId="77777777" w:rsidR="0095774D" w:rsidRPr="00437073" w:rsidRDefault="0095774D" w:rsidP="005A5BED">
            <w:pPr>
              <w:tabs>
                <w:tab w:val="left" w:pos="567"/>
              </w:tabs>
              <w:spacing w:line="256" w:lineRule="auto"/>
              <w:rPr>
                <w:rFonts w:ascii="Times New Roman" w:hAnsi="Times New Roman"/>
                <w:b/>
                <w:bCs/>
                <w:sz w:val="18"/>
                <w:szCs w:val="18"/>
                <w:lang w:val="sr-Cyrl-CS"/>
              </w:rPr>
            </w:pP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2CD7682C" w14:textId="77777777" w:rsidR="0095774D" w:rsidRPr="00437073" w:rsidRDefault="0095774D" w:rsidP="005A5BED">
            <w:pPr>
              <w:tabs>
                <w:tab w:val="left" w:pos="567"/>
              </w:tabs>
              <w:spacing w:after="60" w:line="256" w:lineRule="auto"/>
              <w:rPr>
                <w:rFonts w:ascii="Times New Roman" w:hAnsi="Times New Roman"/>
                <w:b/>
                <w:sz w:val="18"/>
                <w:szCs w:val="18"/>
              </w:rPr>
            </w:pPr>
            <w:r w:rsidRPr="00437073">
              <w:rPr>
                <w:rFonts w:ascii="Times New Roman" w:hAnsi="Times New Roman"/>
                <w:b/>
                <w:sz w:val="18"/>
                <w:szCs w:val="18"/>
              </w:rPr>
              <w:t>Владимир Марковић</w:t>
            </w:r>
          </w:p>
        </w:tc>
      </w:tr>
      <w:tr w:rsidR="0095774D" w:rsidRPr="00437073" w14:paraId="1A4BFF28" w14:textId="77777777" w:rsidTr="005A5BED">
        <w:trPr>
          <w:trHeight w:val="323"/>
        </w:trPr>
        <w:tc>
          <w:tcPr>
            <w:tcW w:w="4483" w:type="dxa"/>
            <w:gridSpan w:val="8"/>
            <w:tcBorders>
              <w:top w:val="single" w:sz="4" w:space="0" w:color="auto"/>
              <w:left w:val="single" w:sz="4" w:space="0" w:color="auto"/>
              <w:bottom w:val="single" w:sz="4" w:space="0" w:color="auto"/>
              <w:right w:val="single" w:sz="4" w:space="0" w:color="auto"/>
            </w:tcBorders>
            <w:vAlign w:val="center"/>
            <w:hideMark/>
          </w:tcPr>
          <w:p w14:paraId="242E1BE7" w14:textId="77777777" w:rsidR="0095774D" w:rsidRPr="00437073" w:rsidRDefault="0095774D" w:rsidP="005A5BED">
            <w:pPr>
              <w:tabs>
                <w:tab w:val="left" w:pos="567"/>
              </w:tabs>
              <w:rPr>
                <w:rFonts w:ascii="Times New Roman" w:hAnsi="Times New Roman"/>
                <w:b/>
                <w:bCs/>
                <w:sz w:val="18"/>
                <w:szCs w:val="18"/>
                <w:lang w:val="sr-Cyrl-CS"/>
              </w:rPr>
            </w:pPr>
            <w:r w:rsidRPr="00437073">
              <w:rPr>
                <w:rFonts w:ascii="Times New Roman" w:hAnsi="Times New Roman"/>
                <w:b/>
                <w:bCs/>
                <w:sz w:val="18"/>
                <w:szCs w:val="18"/>
                <w:lang w:val="sr-Cyrl-CS"/>
              </w:rPr>
              <w:t>Звање</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17F12CAF" w14:textId="77777777" w:rsidR="0095774D" w:rsidRPr="00437073" w:rsidRDefault="0095774D" w:rsidP="005A5BED">
            <w:pPr>
              <w:tabs>
                <w:tab w:val="left" w:pos="567"/>
              </w:tabs>
              <w:spacing w:after="60" w:line="256" w:lineRule="auto"/>
              <w:rPr>
                <w:rFonts w:ascii="Times New Roman" w:hAnsi="Times New Roman"/>
                <w:sz w:val="18"/>
                <w:szCs w:val="18"/>
              </w:rPr>
            </w:pPr>
            <w:r w:rsidRPr="00437073">
              <w:rPr>
                <w:rFonts w:ascii="Times New Roman" w:hAnsi="Times New Roman"/>
                <w:sz w:val="18"/>
                <w:szCs w:val="18"/>
              </w:rPr>
              <w:t>доцент</w:t>
            </w:r>
          </w:p>
        </w:tc>
      </w:tr>
      <w:tr w:rsidR="0095774D" w:rsidRPr="00437073" w14:paraId="26625CAC" w14:textId="77777777" w:rsidTr="005A5BED">
        <w:trPr>
          <w:trHeight w:val="427"/>
        </w:trPr>
        <w:tc>
          <w:tcPr>
            <w:tcW w:w="4483" w:type="dxa"/>
            <w:gridSpan w:val="8"/>
            <w:tcBorders>
              <w:top w:val="single" w:sz="4" w:space="0" w:color="auto"/>
              <w:left w:val="single" w:sz="4" w:space="0" w:color="auto"/>
              <w:bottom w:val="single" w:sz="4" w:space="0" w:color="auto"/>
              <w:right w:val="single" w:sz="4" w:space="0" w:color="auto"/>
            </w:tcBorders>
            <w:vAlign w:val="center"/>
            <w:hideMark/>
          </w:tcPr>
          <w:p w14:paraId="7088633E" w14:textId="77777777" w:rsidR="0095774D" w:rsidRPr="00437073" w:rsidRDefault="0095774D" w:rsidP="005A5BED">
            <w:pPr>
              <w:tabs>
                <w:tab w:val="left" w:pos="567"/>
              </w:tabs>
              <w:spacing w:after="60" w:line="256" w:lineRule="auto"/>
              <w:rPr>
                <w:rFonts w:ascii="Times New Roman" w:hAnsi="Times New Roman"/>
                <w:b/>
                <w:bCs/>
                <w:sz w:val="18"/>
                <w:szCs w:val="18"/>
                <w:lang w:val="sr-Cyrl-CS"/>
              </w:rPr>
            </w:pPr>
            <w:r w:rsidRPr="00437073">
              <w:rPr>
                <w:rFonts w:ascii="Times New Roman" w:hAnsi="Times New Roman"/>
                <w:b/>
                <w:bCs/>
                <w:sz w:val="18"/>
                <w:szCs w:val="18"/>
                <w:lang w:val="sr-Cyrl-CS"/>
              </w:rPr>
              <w:t xml:space="preserve">Назив институције у  којој наставник ради са пуним </w:t>
            </w:r>
            <w:r w:rsidRPr="00437073">
              <w:rPr>
                <w:rFonts w:ascii="Times New Roman" w:hAnsi="Times New Roman"/>
                <w:b/>
                <w:bCs/>
                <w:sz w:val="18"/>
                <w:szCs w:val="18"/>
                <w:lang w:val="ru-RU"/>
              </w:rPr>
              <w:t xml:space="preserve"> или непуним </w:t>
            </w:r>
            <w:r w:rsidRPr="00437073">
              <w:rPr>
                <w:rFonts w:ascii="Times New Roman" w:hAnsi="Times New Roman"/>
                <w:b/>
                <w:bCs/>
                <w:sz w:val="18"/>
                <w:szCs w:val="18"/>
                <w:lang w:val="sr-Cyrl-CS"/>
              </w:rPr>
              <w:t>радним временом и од када</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3B5426D4" w14:textId="77777777" w:rsidR="0095774D" w:rsidRPr="00437073" w:rsidRDefault="0095774D" w:rsidP="005A5BED">
            <w:pPr>
              <w:tabs>
                <w:tab w:val="left" w:pos="567"/>
              </w:tabs>
              <w:spacing w:after="60" w:line="256" w:lineRule="auto"/>
              <w:rPr>
                <w:rFonts w:ascii="Times New Roman" w:hAnsi="Times New Roman"/>
                <w:sz w:val="18"/>
                <w:szCs w:val="18"/>
                <w:lang w:val="ru-RU"/>
              </w:rPr>
            </w:pPr>
            <w:r w:rsidRPr="00437073">
              <w:rPr>
                <w:rFonts w:ascii="Times New Roman" w:hAnsi="Times New Roman"/>
                <w:sz w:val="18"/>
                <w:szCs w:val="18"/>
                <w:lang w:val="ru-RU"/>
              </w:rPr>
              <w:t>Факултет за машинство и грађевинарство у Краљеву Универзитета у Крагујевцу од 2023. године</w:t>
            </w:r>
          </w:p>
        </w:tc>
      </w:tr>
      <w:tr w:rsidR="0095774D" w:rsidRPr="00437073" w14:paraId="2F41C815" w14:textId="77777777" w:rsidTr="005A5BED">
        <w:trPr>
          <w:trHeight w:val="271"/>
        </w:trPr>
        <w:tc>
          <w:tcPr>
            <w:tcW w:w="4483" w:type="dxa"/>
            <w:gridSpan w:val="8"/>
            <w:tcBorders>
              <w:top w:val="single" w:sz="4" w:space="0" w:color="auto"/>
              <w:left w:val="single" w:sz="4" w:space="0" w:color="auto"/>
              <w:bottom w:val="single" w:sz="4" w:space="0" w:color="auto"/>
              <w:right w:val="single" w:sz="4" w:space="0" w:color="auto"/>
            </w:tcBorders>
            <w:vAlign w:val="center"/>
            <w:hideMark/>
          </w:tcPr>
          <w:p w14:paraId="2689FB2B" w14:textId="77777777" w:rsidR="0095774D" w:rsidRPr="00437073" w:rsidRDefault="0095774D" w:rsidP="005A5BED">
            <w:pPr>
              <w:tabs>
                <w:tab w:val="left" w:pos="567"/>
              </w:tabs>
              <w:rPr>
                <w:rFonts w:ascii="Times New Roman" w:hAnsi="Times New Roman"/>
                <w:b/>
                <w:bCs/>
                <w:sz w:val="18"/>
                <w:szCs w:val="18"/>
                <w:lang w:val="sr-Cyrl-CS"/>
              </w:rPr>
            </w:pPr>
            <w:r w:rsidRPr="00437073">
              <w:rPr>
                <w:rFonts w:ascii="Times New Roman" w:hAnsi="Times New Roman"/>
                <w:b/>
                <w:bCs/>
                <w:sz w:val="18"/>
                <w:szCs w:val="18"/>
                <w:lang w:val="sr-Cyrl-CS"/>
              </w:rPr>
              <w:t>Ужа научна односно уметничка област</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16755B71" w14:textId="77777777" w:rsidR="0095774D" w:rsidRPr="00437073" w:rsidRDefault="0095774D" w:rsidP="005A5BED">
            <w:pPr>
              <w:tabs>
                <w:tab w:val="left" w:pos="567"/>
              </w:tabs>
              <w:rPr>
                <w:rFonts w:ascii="Times New Roman" w:hAnsi="Times New Roman"/>
                <w:sz w:val="18"/>
                <w:szCs w:val="18"/>
              </w:rPr>
            </w:pPr>
            <w:r w:rsidRPr="00437073">
              <w:rPr>
                <w:rFonts w:ascii="Times New Roman" w:hAnsi="Times New Roman"/>
                <w:sz w:val="18"/>
                <w:szCs w:val="18"/>
              </w:rPr>
              <w:t>Радијациона физика</w:t>
            </w:r>
          </w:p>
        </w:tc>
      </w:tr>
      <w:tr w:rsidR="0095774D" w:rsidRPr="00437073" w14:paraId="2FFD1BF6" w14:textId="77777777" w:rsidTr="005A5BED">
        <w:trPr>
          <w:trHeight w:val="229"/>
        </w:trPr>
        <w:tc>
          <w:tcPr>
            <w:tcW w:w="9915" w:type="dxa"/>
            <w:gridSpan w:val="15"/>
            <w:tcBorders>
              <w:top w:val="single" w:sz="4" w:space="0" w:color="auto"/>
              <w:left w:val="single" w:sz="4" w:space="0" w:color="auto"/>
              <w:bottom w:val="single" w:sz="4" w:space="0" w:color="auto"/>
              <w:right w:val="single" w:sz="4" w:space="0" w:color="auto"/>
            </w:tcBorders>
            <w:vAlign w:val="center"/>
            <w:hideMark/>
          </w:tcPr>
          <w:p w14:paraId="09A592CB" w14:textId="77777777" w:rsidR="0095774D" w:rsidRPr="00437073" w:rsidRDefault="0095774D" w:rsidP="005A5BED">
            <w:pPr>
              <w:tabs>
                <w:tab w:val="left" w:pos="567"/>
              </w:tabs>
              <w:spacing w:after="60" w:line="256" w:lineRule="auto"/>
              <w:rPr>
                <w:rFonts w:ascii="Times New Roman" w:hAnsi="Times New Roman"/>
                <w:b/>
                <w:bCs/>
                <w:sz w:val="18"/>
                <w:szCs w:val="18"/>
                <w:lang w:val="sr-Cyrl-CS"/>
              </w:rPr>
            </w:pPr>
            <w:r w:rsidRPr="00437073">
              <w:rPr>
                <w:rFonts w:ascii="Times New Roman" w:hAnsi="Times New Roman"/>
                <w:b/>
                <w:bCs/>
                <w:sz w:val="18"/>
                <w:szCs w:val="18"/>
                <w:lang w:val="sr-Cyrl-CS"/>
              </w:rPr>
              <w:t>Академска каријера</w:t>
            </w:r>
          </w:p>
        </w:tc>
      </w:tr>
      <w:tr w:rsidR="0095774D" w:rsidRPr="00437073" w14:paraId="4A544337" w14:textId="77777777" w:rsidTr="005A5BED">
        <w:tc>
          <w:tcPr>
            <w:tcW w:w="1512" w:type="dxa"/>
            <w:gridSpan w:val="3"/>
            <w:tcBorders>
              <w:top w:val="single" w:sz="4" w:space="0" w:color="auto"/>
              <w:left w:val="single" w:sz="4" w:space="0" w:color="auto"/>
              <w:bottom w:val="single" w:sz="4" w:space="0" w:color="auto"/>
              <w:right w:val="single" w:sz="4" w:space="0" w:color="auto"/>
            </w:tcBorders>
            <w:vAlign w:val="center"/>
          </w:tcPr>
          <w:p w14:paraId="1C267846" w14:textId="77777777" w:rsidR="0095774D" w:rsidRPr="00437073" w:rsidRDefault="0095774D" w:rsidP="005A5BED">
            <w:pPr>
              <w:tabs>
                <w:tab w:val="left" w:pos="567"/>
              </w:tabs>
              <w:spacing w:after="60" w:line="256" w:lineRule="auto"/>
              <w:rPr>
                <w:rFonts w:ascii="Times New Roman" w:hAnsi="Times New Roman"/>
                <w:sz w:val="18"/>
                <w:szCs w:val="18"/>
                <w:lang w:val="sr-Cyrl-CS"/>
              </w:rPr>
            </w:pP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0AE0C8FC" w14:textId="77777777" w:rsidR="0095774D" w:rsidRPr="00437073" w:rsidRDefault="0095774D" w:rsidP="005A5BED">
            <w:pPr>
              <w:tabs>
                <w:tab w:val="left" w:pos="567"/>
              </w:tabs>
              <w:spacing w:after="60" w:line="256" w:lineRule="auto"/>
              <w:rPr>
                <w:rFonts w:ascii="Times New Roman" w:hAnsi="Times New Roman"/>
                <w:sz w:val="18"/>
                <w:szCs w:val="18"/>
                <w:lang w:val="sr-Cyrl-CS"/>
              </w:rPr>
            </w:pPr>
            <w:r w:rsidRPr="00437073">
              <w:rPr>
                <w:rFonts w:ascii="Times New Roman" w:hAnsi="Times New Roman"/>
                <w:sz w:val="18"/>
                <w:szCs w:val="18"/>
                <w:lang w:val="sr-Cyrl-CS"/>
              </w:rPr>
              <w:t xml:space="preserve">Година </w:t>
            </w:r>
          </w:p>
        </w:tc>
        <w:tc>
          <w:tcPr>
            <w:tcW w:w="2643" w:type="dxa"/>
            <w:gridSpan w:val="5"/>
            <w:tcBorders>
              <w:top w:val="single" w:sz="4" w:space="0" w:color="auto"/>
              <w:left w:val="single" w:sz="4" w:space="0" w:color="auto"/>
              <w:bottom w:val="single" w:sz="4" w:space="0" w:color="auto"/>
              <w:right w:val="single" w:sz="4" w:space="0" w:color="auto"/>
            </w:tcBorders>
            <w:vAlign w:val="center"/>
            <w:hideMark/>
          </w:tcPr>
          <w:p w14:paraId="6C8B1DD2" w14:textId="77777777" w:rsidR="0095774D" w:rsidRPr="00437073" w:rsidRDefault="0095774D" w:rsidP="005A5BED">
            <w:pPr>
              <w:tabs>
                <w:tab w:val="left" w:pos="567"/>
              </w:tabs>
              <w:spacing w:after="60" w:line="256" w:lineRule="auto"/>
              <w:jc w:val="center"/>
              <w:rPr>
                <w:rFonts w:ascii="Times New Roman" w:hAnsi="Times New Roman"/>
                <w:sz w:val="18"/>
                <w:szCs w:val="18"/>
                <w:lang w:val="sr-Cyrl-CS"/>
              </w:rPr>
            </w:pPr>
            <w:r w:rsidRPr="00437073">
              <w:rPr>
                <w:rFonts w:ascii="Times New Roman" w:hAnsi="Times New Roman"/>
                <w:sz w:val="18"/>
                <w:szCs w:val="18"/>
                <w:lang w:val="sr-Cyrl-CS"/>
              </w:rPr>
              <w:t>Институција</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3003FCEC" w14:textId="77777777" w:rsidR="0095774D" w:rsidRPr="00437073" w:rsidRDefault="0095774D" w:rsidP="005A5BED">
            <w:pPr>
              <w:tabs>
                <w:tab w:val="left" w:pos="567"/>
              </w:tabs>
              <w:spacing w:after="60" w:line="256" w:lineRule="auto"/>
              <w:jc w:val="center"/>
              <w:rPr>
                <w:rFonts w:ascii="Times New Roman" w:hAnsi="Times New Roman"/>
                <w:sz w:val="18"/>
                <w:szCs w:val="18"/>
                <w:lang w:val="sr-Cyrl-CS"/>
              </w:rPr>
            </w:pPr>
            <w:r w:rsidRPr="00437073">
              <w:rPr>
                <w:rFonts w:ascii="Times New Roman" w:hAnsi="Times New Roman"/>
                <w:sz w:val="18"/>
                <w:szCs w:val="18"/>
              </w:rPr>
              <w:t>Научна или уметничка о</w:t>
            </w:r>
            <w:r w:rsidRPr="00437073">
              <w:rPr>
                <w:rFonts w:ascii="Times New Roman" w:hAnsi="Times New Roman"/>
                <w:sz w:val="18"/>
                <w:szCs w:val="18"/>
                <w:lang w:val="sr-Cyrl-CS"/>
              </w:rPr>
              <w:t>бласт</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240AB87C" w14:textId="77777777" w:rsidR="0095774D" w:rsidRPr="00437073" w:rsidRDefault="0095774D" w:rsidP="005A5BED">
            <w:pPr>
              <w:tabs>
                <w:tab w:val="left" w:pos="567"/>
              </w:tabs>
              <w:spacing w:after="60" w:line="256" w:lineRule="auto"/>
              <w:jc w:val="center"/>
              <w:rPr>
                <w:rFonts w:ascii="Times New Roman" w:hAnsi="Times New Roman"/>
                <w:sz w:val="18"/>
                <w:szCs w:val="18"/>
                <w:lang w:val="ru-RU"/>
              </w:rPr>
            </w:pPr>
            <w:r w:rsidRPr="00437073">
              <w:rPr>
                <w:rFonts w:ascii="Times New Roman" w:hAnsi="Times New Roman"/>
                <w:sz w:val="18"/>
                <w:szCs w:val="18"/>
                <w:lang w:val="ru-RU"/>
              </w:rPr>
              <w:t>Ужа научна, уметничка или стручна област</w:t>
            </w:r>
          </w:p>
        </w:tc>
      </w:tr>
      <w:tr w:rsidR="0095774D" w:rsidRPr="00437073" w14:paraId="109C9CD9" w14:textId="77777777" w:rsidTr="005A5BED">
        <w:trPr>
          <w:trHeight w:val="427"/>
        </w:trPr>
        <w:tc>
          <w:tcPr>
            <w:tcW w:w="1512" w:type="dxa"/>
            <w:gridSpan w:val="3"/>
            <w:tcBorders>
              <w:top w:val="single" w:sz="4" w:space="0" w:color="auto"/>
              <w:left w:val="single" w:sz="4" w:space="0" w:color="auto"/>
              <w:bottom w:val="single" w:sz="4" w:space="0" w:color="auto"/>
              <w:right w:val="single" w:sz="4" w:space="0" w:color="auto"/>
            </w:tcBorders>
            <w:vAlign w:val="center"/>
            <w:hideMark/>
          </w:tcPr>
          <w:p w14:paraId="1DA36A7A" w14:textId="77777777" w:rsidR="0095774D" w:rsidRPr="00437073" w:rsidRDefault="0095774D" w:rsidP="005A5BED">
            <w:pPr>
              <w:tabs>
                <w:tab w:val="left" w:pos="567"/>
              </w:tabs>
              <w:spacing w:after="60" w:line="256" w:lineRule="auto"/>
              <w:rPr>
                <w:rFonts w:ascii="Times New Roman" w:hAnsi="Times New Roman"/>
                <w:sz w:val="18"/>
                <w:szCs w:val="18"/>
                <w:lang w:val="sr-Cyrl-CS"/>
              </w:rPr>
            </w:pPr>
            <w:r w:rsidRPr="00437073">
              <w:rPr>
                <w:rFonts w:ascii="Times New Roman" w:hAnsi="Times New Roman"/>
                <w:sz w:val="18"/>
                <w:szCs w:val="18"/>
                <w:lang w:val="sr-Cyrl-CS"/>
              </w:rPr>
              <w:t>Избор у звање</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21388777" w14:textId="77777777" w:rsidR="0095774D" w:rsidRPr="00437073" w:rsidRDefault="0095774D" w:rsidP="005A5BED">
            <w:pPr>
              <w:tabs>
                <w:tab w:val="left" w:pos="567"/>
              </w:tabs>
              <w:spacing w:after="60" w:line="256" w:lineRule="auto"/>
              <w:jc w:val="center"/>
              <w:rPr>
                <w:rFonts w:ascii="Times New Roman" w:hAnsi="Times New Roman"/>
                <w:sz w:val="18"/>
                <w:szCs w:val="18"/>
              </w:rPr>
            </w:pPr>
            <w:r w:rsidRPr="00437073">
              <w:rPr>
                <w:rFonts w:ascii="Times New Roman" w:hAnsi="Times New Roman"/>
                <w:sz w:val="18"/>
                <w:szCs w:val="18"/>
              </w:rPr>
              <w:t>2019.</w:t>
            </w:r>
          </w:p>
        </w:tc>
        <w:tc>
          <w:tcPr>
            <w:tcW w:w="2643" w:type="dxa"/>
            <w:gridSpan w:val="5"/>
            <w:tcBorders>
              <w:top w:val="single" w:sz="4" w:space="0" w:color="auto"/>
              <w:left w:val="single" w:sz="4" w:space="0" w:color="auto"/>
              <w:bottom w:val="single" w:sz="4" w:space="0" w:color="auto"/>
              <w:right w:val="single" w:sz="4" w:space="0" w:color="auto"/>
            </w:tcBorders>
            <w:vAlign w:val="center"/>
            <w:hideMark/>
          </w:tcPr>
          <w:p w14:paraId="10B19C1A" w14:textId="77777777" w:rsidR="0095774D" w:rsidRPr="00437073" w:rsidRDefault="0095774D" w:rsidP="005A5BED">
            <w:pPr>
              <w:widowControl w:val="0"/>
              <w:autoSpaceDE w:val="0"/>
              <w:autoSpaceDN w:val="0"/>
              <w:adjustRightInd w:val="0"/>
              <w:rPr>
                <w:rFonts w:ascii="Times New Roman" w:hAnsi="Times New Roman"/>
                <w:sz w:val="18"/>
                <w:szCs w:val="18"/>
                <w:lang w:val="ru-RU" w:eastAsia="sr-Latn-CS"/>
              </w:rPr>
            </w:pPr>
            <w:r w:rsidRPr="00437073">
              <w:rPr>
                <w:rFonts w:ascii="Times New Roman" w:hAnsi="Times New Roman"/>
                <w:sz w:val="18"/>
                <w:szCs w:val="18"/>
                <w:lang w:val="ru-RU" w:eastAsia="sr-Latn-CS"/>
              </w:rPr>
              <w:t>Природно-математички факултет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08BE49F2" w14:textId="77777777" w:rsidR="0095774D" w:rsidRPr="00437073" w:rsidRDefault="0095774D" w:rsidP="005A5BED">
            <w:pPr>
              <w:widowControl w:val="0"/>
              <w:autoSpaceDE w:val="0"/>
              <w:autoSpaceDN w:val="0"/>
              <w:adjustRightInd w:val="0"/>
              <w:rPr>
                <w:rFonts w:ascii="Times New Roman" w:hAnsi="Times New Roman"/>
                <w:sz w:val="18"/>
                <w:szCs w:val="18"/>
                <w:lang w:val="ru-RU" w:eastAsia="sr-Latn-CS"/>
              </w:rPr>
            </w:pPr>
            <w:r w:rsidRPr="00437073">
              <w:rPr>
                <w:rFonts w:ascii="Times New Roman" w:hAnsi="Times New Roman"/>
                <w:sz w:val="18"/>
                <w:szCs w:val="18"/>
                <w:lang w:val="ru-RU" w:eastAsia="sr-Latn-CS"/>
              </w:rPr>
              <w:t>Физика</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07277ABF" w14:textId="77777777" w:rsidR="0095774D" w:rsidRPr="00437073" w:rsidRDefault="0095774D" w:rsidP="005A5BED">
            <w:pPr>
              <w:widowControl w:val="0"/>
              <w:autoSpaceDE w:val="0"/>
              <w:autoSpaceDN w:val="0"/>
              <w:adjustRightInd w:val="0"/>
              <w:rPr>
                <w:rFonts w:ascii="Times New Roman" w:hAnsi="Times New Roman"/>
                <w:sz w:val="18"/>
                <w:szCs w:val="18"/>
                <w:lang w:eastAsia="sr-Latn-CS"/>
              </w:rPr>
            </w:pPr>
            <w:r w:rsidRPr="00437073">
              <w:rPr>
                <w:rFonts w:ascii="Times New Roman" w:hAnsi="Times New Roman"/>
                <w:sz w:val="18"/>
                <w:szCs w:val="18"/>
                <w:lang w:val="ru-RU" w:eastAsia="sr-Latn-CS"/>
              </w:rPr>
              <w:t>Радијациона физика</w:t>
            </w:r>
          </w:p>
        </w:tc>
      </w:tr>
      <w:tr w:rsidR="0095774D" w:rsidRPr="00437073" w14:paraId="6237614D" w14:textId="77777777" w:rsidTr="005A5BED">
        <w:trPr>
          <w:trHeight w:val="427"/>
        </w:trPr>
        <w:tc>
          <w:tcPr>
            <w:tcW w:w="1512" w:type="dxa"/>
            <w:gridSpan w:val="3"/>
            <w:tcBorders>
              <w:top w:val="single" w:sz="4" w:space="0" w:color="auto"/>
              <w:left w:val="single" w:sz="4" w:space="0" w:color="auto"/>
              <w:bottom w:val="single" w:sz="4" w:space="0" w:color="auto"/>
              <w:right w:val="single" w:sz="4" w:space="0" w:color="auto"/>
            </w:tcBorders>
            <w:vAlign w:val="center"/>
            <w:hideMark/>
          </w:tcPr>
          <w:p w14:paraId="6339F1CB" w14:textId="77777777" w:rsidR="0095774D" w:rsidRPr="00437073" w:rsidRDefault="0095774D" w:rsidP="005A5BED">
            <w:pPr>
              <w:tabs>
                <w:tab w:val="left" w:pos="567"/>
              </w:tabs>
              <w:spacing w:after="60" w:line="256" w:lineRule="auto"/>
              <w:rPr>
                <w:rFonts w:ascii="Times New Roman" w:hAnsi="Times New Roman"/>
                <w:sz w:val="18"/>
                <w:szCs w:val="18"/>
                <w:lang w:val="sr-Cyrl-CS"/>
              </w:rPr>
            </w:pPr>
            <w:r w:rsidRPr="00437073">
              <w:rPr>
                <w:rFonts w:ascii="Times New Roman" w:hAnsi="Times New Roman"/>
                <w:sz w:val="18"/>
                <w:szCs w:val="18"/>
                <w:lang w:val="sr-Cyrl-CS"/>
              </w:rPr>
              <w:t>Докторат</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40FDE518" w14:textId="77777777" w:rsidR="0095774D" w:rsidRPr="00437073" w:rsidRDefault="0095774D" w:rsidP="005A5BED">
            <w:pPr>
              <w:widowControl w:val="0"/>
              <w:autoSpaceDE w:val="0"/>
              <w:autoSpaceDN w:val="0"/>
              <w:adjustRightInd w:val="0"/>
              <w:jc w:val="center"/>
              <w:rPr>
                <w:rFonts w:ascii="Times New Roman" w:hAnsi="Times New Roman"/>
                <w:sz w:val="18"/>
                <w:szCs w:val="18"/>
                <w:lang w:eastAsia="sr-Latn-CS"/>
              </w:rPr>
            </w:pPr>
            <w:r w:rsidRPr="00437073">
              <w:rPr>
                <w:rFonts w:ascii="Times New Roman" w:hAnsi="Times New Roman"/>
                <w:sz w:val="18"/>
                <w:szCs w:val="18"/>
                <w:lang w:eastAsia="sr-Latn-CS"/>
              </w:rPr>
              <w:t>2014.</w:t>
            </w:r>
          </w:p>
        </w:tc>
        <w:tc>
          <w:tcPr>
            <w:tcW w:w="2643" w:type="dxa"/>
            <w:gridSpan w:val="5"/>
            <w:tcBorders>
              <w:top w:val="single" w:sz="4" w:space="0" w:color="auto"/>
              <w:left w:val="single" w:sz="4" w:space="0" w:color="auto"/>
              <w:bottom w:val="single" w:sz="4" w:space="0" w:color="auto"/>
              <w:right w:val="single" w:sz="4" w:space="0" w:color="auto"/>
            </w:tcBorders>
            <w:vAlign w:val="center"/>
            <w:hideMark/>
          </w:tcPr>
          <w:p w14:paraId="674A9638" w14:textId="77777777" w:rsidR="0095774D" w:rsidRPr="00437073" w:rsidRDefault="0095774D" w:rsidP="005A5BED">
            <w:pPr>
              <w:widowControl w:val="0"/>
              <w:autoSpaceDE w:val="0"/>
              <w:autoSpaceDN w:val="0"/>
              <w:adjustRightInd w:val="0"/>
              <w:rPr>
                <w:rFonts w:ascii="Times New Roman" w:hAnsi="Times New Roman"/>
                <w:sz w:val="18"/>
                <w:szCs w:val="18"/>
                <w:lang w:eastAsia="sr-Latn-CS"/>
              </w:rPr>
            </w:pPr>
            <w:r w:rsidRPr="00437073">
              <w:rPr>
                <w:rFonts w:ascii="Times New Roman" w:hAnsi="Times New Roman"/>
                <w:sz w:val="18"/>
                <w:szCs w:val="18"/>
                <w:lang w:val="ru-RU" w:eastAsia="sr-Latn-CS"/>
              </w:rPr>
              <w:t>Природно-математички факултет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3371CDA4" w14:textId="77777777" w:rsidR="0095774D" w:rsidRPr="00437073" w:rsidRDefault="0095774D" w:rsidP="005A5BED">
            <w:pPr>
              <w:widowControl w:val="0"/>
              <w:autoSpaceDE w:val="0"/>
              <w:autoSpaceDN w:val="0"/>
              <w:adjustRightInd w:val="0"/>
              <w:rPr>
                <w:rFonts w:ascii="Times New Roman" w:hAnsi="Times New Roman"/>
                <w:sz w:val="18"/>
                <w:szCs w:val="18"/>
                <w:lang w:eastAsia="sr-Latn-CS"/>
              </w:rPr>
            </w:pPr>
            <w:r w:rsidRPr="00437073">
              <w:rPr>
                <w:rFonts w:ascii="Times New Roman" w:hAnsi="Times New Roman"/>
                <w:sz w:val="18"/>
                <w:szCs w:val="18"/>
                <w:lang w:val="ru-RU" w:eastAsia="sr-Latn-CS"/>
              </w:rPr>
              <w:t>Физика</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2FEAEA9D" w14:textId="77777777" w:rsidR="0095774D" w:rsidRPr="00437073" w:rsidRDefault="0095774D" w:rsidP="005A5BED">
            <w:pPr>
              <w:widowControl w:val="0"/>
              <w:autoSpaceDE w:val="0"/>
              <w:autoSpaceDN w:val="0"/>
              <w:adjustRightInd w:val="0"/>
              <w:rPr>
                <w:rFonts w:ascii="Times New Roman" w:hAnsi="Times New Roman"/>
                <w:sz w:val="18"/>
                <w:szCs w:val="18"/>
                <w:lang w:eastAsia="sr-Latn-CS"/>
              </w:rPr>
            </w:pPr>
            <w:r w:rsidRPr="00437073">
              <w:rPr>
                <w:rFonts w:ascii="Times New Roman" w:hAnsi="Times New Roman"/>
                <w:sz w:val="18"/>
                <w:szCs w:val="18"/>
                <w:lang w:val="ru-RU" w:eastAsia="sr-Latn-CS"/>
              </w:rPr>
              <w:t>Радијациона физика</w:t>
            </w:r>
          </w:p>
        </w:tc>
      </w:tr>
      <w:tr w:rsidR="0095774D" w:rsidRPr="00437073" w14:paraId="4DE009EE" w14:textId="77777777" w:rsidTr="005A5BED">
        <w:trPr>
          <w:trHeight w:val="427"/>
        </w:trPr>
        <w:tc>
          <w:tcPr>
            <w:tcW w:w="1512" w:type="dxa"/>
            <w:gridSpan w:val="3"/>
            <w:tcBorders>
              <w:top w:val="single" w:sz="4" w:space="0" w:color="auto"/>
              <w:left w:val="single" w:sz="4" w:space="0" w:color="auto"/>
              <w:bottom w:val="single" w:sz="4" w:space="0" w:color="auto"/>
              <w:right w:val="single" w:sz="4" w:space="0" w:color="auto"/>
            </w:tcBorders>
            <w:vAlign w:val="center"/>
            <w:hideMark/>
          </w:tcPr>
          <w:p w14:paraId="019C9FC4" w14:textId="77777777" w:rsidR="0095774D" w:rsidRPr="00437073" w:rsidRDefault="0095774D" w:rsidP="005A5BED">
            <w:pPr>
              <w:tabs>
                <w:tab w:val="left" w:pos="567"/>
              </w:tabs>
              <w:spacing w:after="60" w:line="256" w:lineRule="auto"/>
              <w:rPr>
                <w:rFonts w:ascii="Times New Roman" w:hAnsi="Times New Roman"/>
                <w:sz w:val="18"/>
                <w:szCs w:val="18"/>
                <w:lang w:val="sr-Cyrl-CS"/>
              </w:rPr>
            </w:pPr>
            <w:r w:rsidRPr="00437073">
              <w:rPr>
                <w:rFonts w:ascii="Times New Roman" w:hAnsi="Times New Roman"/>
                <w:sz w:val="18"/>
                <w:szCs w:val="18"/>
                <w:lang w:val="sr-Cyrl-CS"/>
              </w:rPr>
              <w:t>Магистратура</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70A9DF0B" w14:textId="77777777" w:rsidR="0095774D" w:rsidRPr="00437073" w:rsidRDefault="0095774D" w:rsidP="005A5BED">
            <w:pPr>
              <w:widowControl w:val="0"/>
              <w:autoSpaceDE w:val="0"/>
              <w:autoSpaceDN w:val="0"/>
              <w:adjustRightInd w:val="0"/>
              <w:jc w:val="center"/>
              <w:rPr>
                <w:rFonts w:ascii="Times New Roman" w:hAnsi="Times New Roman"/>
                <w:sz w:val="18"/>
                <w:szCs w:val="18"/>
                <w:lang w:eastAsia="sr-Latn-CS"/>
              </w:rPr>
            </w:pPr>
            <w:r w:rsidRPr="00437073">
              <w:rPr>
                <w:rFonts w:ascii="Times New Roman" w:hAnsi="Times New Roman"/>
                <w:sz w:val="18"/>
                <w:szCs w:val="18"/>
                <w:lang w:eastAsia="sr-Latn-CS"/>
              </w:rPr>
              <w:t>2009.</w:t>
            </w:r>
          </w:p>
        </w:tc>
        <w:tc>
          <w:tcPr>
            <w:tcW w:w="2643" w:type="dxa"/>
            <w:gridSpan w:val="5"/>
            <w:tcBorders>
              <w:top w:val="single" w:sz="4" w:space="0" w:color="auto"/>
              <w:left w:val="single" w:sz="4" w:space="0" w:color="auto"/>
              <w:bottom w:val="single" w:sz="4" w:space="0" w:color="auto"/>
              <w:right w:val="single" w:sz="4" w:space="0" w:color="auto"/>
            </w:tcBorders>
            <w:vAlign w:val="center"/>
            <w:hideMark/>
          </w:tcPr>
          <w:p w14:paraId="3FDE95B8" w14:textId="77777777" w:rsidR="0095774D" w:rsidRPr="00437073" w:rsidRDefault="0095774D" w:rsidP="005A5BED">
            <w:pPr>
              <w:widowControl w:val="0"/>
              <w:autoSpaceDE w:val="0"/>
              <w:autoSpaceDN w:val="0"/>
              <w:adjustRightInd w:val="0"/>
              <w:rPr>
                <w:rFonts w:ascii="Times New Roman" w:hAnsi="Times New Roman"/>
                <w:sz w:val="18"/>
                <w:szCs w:val="18"/>
                <w:lang w:eastAsia="sr-Latn-CS"/>
              </w:rPr>
            </w:pPr>
            <w:r w:rsidRPr="00437073">
              <w:rPr>
                <w:rFonts w:ascii="Times New Roman" w:hAnsi="Times New Roman"/>
                <w:sz w:val="18"/>
                <w:szCs w:val="18"/>
                <w:lang w:val="ru-RU" w:eastAsia="sr-Latn-CS"/>
              </w:rPr>
              <w:t>Природно-математички факултет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59228870" w14:textId="77777777" w:rsidR="0095774D" w:rsidRPr="00437073" w:rsidRDefault="0095774D" w:rsidP="005A5BED">
            <w:pPr>
              <w:widowControl w:val="0"/>
              <w:autoSpaceDE w:val="0"/>
              <w:autoSpaceDN w:val="0"/>
              <w:adjustRightInd w:val="0"/>
              <w:rPr>
                <w:rFonts w:ascii="Times New Roman" w:hAnsi="Times New Roman"/>
                <w:sz w:val="18"/>
                <w:szCs w:val="18"/>
                <w:lang w:val="sr-Cyrl-CS" w:eastAsia="sr-Latn-CS"/>
              </w:rPr>
            </w:pPr>
            <w:r w:rsidRPr="00437073">
              <w:rPr>
                <w:rFonts w:ascii="Times New Roman" w:hAnsi="Times New Roman"/>
                <w:sz w:val="18"/>
                <w:szCs w:val="18"/>
                <w:lang w:val="ru-RU" w:eastAsia="sr-Latn-CS"/>
              </w:rPr>
              <w:t>Физика</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1CD90D4D" w14:textId="77777777" w:rsidR="0095774D" w:rsidRPr="00437073" w:rsidRDefault="0095774D" w:rsidP="005A5BED">
            <w:pPr>
              <w:widowControl w:val="0"/>
              <w:autoSpaceDE w:val="0"/>
              <w:autoSpaceDN w:val="0"/>
              <w:adjustRightInd w:val="0"/>
              <w:rPr>
                <w:rFonts w:ascii="Times New Roman" w:hAnsi="Times New Roman"/>
                <w:sz w:val="18"/>
                <w:szCs w:val="18"/>
                <w:lang w:eastAsia="sr-Latn-CS"/>
              </w:rPr>
            </w:pPr>
            <w:r w:rsidRPr="00437073">
              <w:rPr>
                <w:rFonts w:ascii="Times New Roman" w:hAnsi="Times New Roman"/>
                <w:sz w:val="18"/>
                <w:szCs w:val="18"/>
                <w:lang w:val="ru-RU" w:eastAsia="sr-Latn-CS"/>
              </w:rPr>
              <w:t>Радијациона физика</w:t>
            </w:r>
          </w:p>
        </w:tc>
      </w:tr>
      <w:tr w:rsidR="0095774D" w:rsidRPr="00437073" w14:paraId="6DC1B1A2" w14:textId="77777777" w:rsidTr="005A5BED">
        <w:trPr>
          <w:trHeight w:val="427"/>
        </w:trPr>
        <w:tc>
          <w:tcPr>
            <w:tcW w:w="1512" w:type="dxa"/>
            <w:gridSpan w:val="3"/>
            <w:tcBorders>
              <w:top w:val="single" w:sz="4" w:space="0" w:color="auto"/>
              <w:left w:val="single" w:sz="4" w:space="0" w:color="auto"/>
              <w:bottom w:val="single" w:sz="4" w:space="0" w:color="auto"/>
              <w:right w:val="single" w:sz="4" w:space="0" w:color="auto"/>
            </w:tcBorders>
            <w:vAlign w:val="center"/>
            <w:hideMark/>
          </w:tcPr>
          <w:p w14:paraId="26E9C9D4" w14:textId="77777777" w:rsidR="0095774D" w:rsidRPr="00437073" w:rsidRDefault="0095774D" w:rsidP="005A5BED">
            <w:pPr>
              <w:tabs>
                <w:tab w:val="left" w:pos="567"/>
              </w:tabs>
              <w:spacing w:after="60" w:line="256" w:lineRule="auto"/>
              <w:rPr>
                <w:rFonts w:ascii="Times New Roman" w:hAnsi="Times New Roman"/>
                <w:sz w:val="18"/>
                <w:szCs w:val="18"/>
                <w:lang w:val="sr-Cyrl-CS"/>
              </w:rPr>
            </w:pPr>
            <w:r w:rsidRPr="00437073">
              <w:rPr>
                <w:rFonts w:ascii="Times New Roman" w:hAnsi="Times New Roman"/>
                <w:sz w:val="18"/>
                <w:szCs w:val="18"/>
                <w:lang w:val="sr-Cyrl-CS"/>
              </w:rPr>
              <w:t>Диплома</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71F07FBD" w14:textId="77777777" w:rsidR="0095774D" w:rsidRPr="00437073" w:rsidRDefault="0095774D" w:rsidP="005A5BED">
            <w:pPr>
              <w:widowControl w:val="0"/>
              <w:autoSpaceDE w:val="0"/>
              <w:autoSpaceDN w:val="0"/>
              <w:adjustRightInd w:val="0"/>
              <w:jc w:val="center"/>
              <w:rPr>
                <w:rFonts w:ascii="Times New Roman" w:hAnsi="Times New Roman"/>
                <w:sz w:val="18"/>
                <w:szCs w:val="18"/>
                <w:lang w:eastAsia="sr-Latn-CS"/>
              </w:rPr>
            </w:pPr>
            <w:r w:rsidRPr="00437073">
              <w:rPr>
                <w:rFonts w:ascii="Times New Roman" w:hAnsi="Times New Roman"/>
                <w:sz w:val="18"/>
                <w:szCs w:val="18"/>
                <w:lang w:eastAsia="sr-Latn-CS"/>
              </w:rPr>
              <w:t>2005.</w:t>
            </w:r>
          </w:p>
        </w:tc>
        <w:tc>
          <w:tcPr>
            <w:tcW w:w="2643" w:type="dxa"/>
            <w:gridSpan w:val="5"/>
            <w:tcBorders>
              <w:top w:val="single" w:sz="4" w:space="0" w:color="auto"/>
              <w:left w:val="single" w:sz="4" w:space="0" w:color="auto"/>
              <w:bottom w:val="single" w:sz="4" w:space="0" w:color="auto"/>
              <w:right w:val="single" w:sz="4" w:space="0" w:color="auto"/>
            </w:tcBorders>
            <w:vAlign w:val="center"/>
            <w:hideMark/>
          </w:tcPr>
          <w:p w14:paraId="32615891" w14:textId="77777777" w:rsidR="0095774D" w:rsidRPr="00437073" w:rsidRDefault="0095774D" w:rsidP="005A5BED">
            <w:pPr>
              <w:widowControl w:val="0"/>
              <w:autoSpaceDE w:val="0"/>
              <w:autoSpaceDN w:val="0"/>
              <w:adjustRightInd w:val="0"/>
              <w:rPr>
                <w:rFonts w:ascii="Times New Roman" w:hAnsi="Times New Roman"/>
                <w:sz w:val="18"/>
                <w:szCs w:val="18"/>
                <w:lang w:val="ru-RU" w:eastAsia="sr-Latn-CS"/>
              </w:rPr>
            </w:pPr>
            <w:r w:rsidRPr="00437073">
              <w:rPr>
                <w:rFonts w:ascii="Times New Roman" w:hAnsi="Times New Roman"/>
                <w:sz w:val="18"/>
                <w:szCs w:val="18"/>
                <w:lang w:val="ru-RU" w:eastAsia="sr-Latn-CS"/>
              </w:rPr>
              <w:t>Природно-математички факултет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5B8F8386" w14:textId="77777777" w:rsidR="0095774D" w:rsidRPr="00437073" w:rsidRDefault="0095774D" w:rsidP="005A5BED">
            <w:pPr>
              <w:widowControl w:val="0"/>
              <w:autoSpaceDE w:val="0"/>
              <w:autoSpaceDN w:val="0"/>
              <w:adjustRightInd w:val="0"/>
              <w:rPr>
                <w:rFonts w:ascii="Times New Roman" w:hAnsi="Times New Roman"/>
                <w:sz w:val="18"/>
                <w:szCs w:val="18"/>
                <w:lang w:val="sr-Cyrl-CS" w:eastAsia="sr-Latn-CS"/>
              </w:rPr>
            </w:pPr>
            <w:r w:rsidRPr="00437073">
              <w:rPr>
                <w:rFonts w:ascii="Times New Roman" w:hAnsi="Times New Roman"/>
                <w:sz w:val="18"/>
                <w:szCs w:val="18"/>
                <w:lang w:val="ru-RU" w:eastAsia="sr-Latn-CS"/>
              </w:rPr>
              <w:t>Физика</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2BB58525" w14:textId="77777777" w:rsidR="0095774D" w:rsidRPr="00437073" w:rsidRDefault="0095774D" w:rsidP="005A5BED">
            <w:pPr>
              <w:widowControl w:val="0"/>
              <w:autoSpaceDE w:val="0"/>
              <w:autoSpaceDN w:val="0"/>
              <w:adjustRightInd w:val="0"/>
              <w:rPr>
                <w:rFonts w:ascii="Times New Roman" w:hAnsi="Times New Roman"/>
                <w:sz w:val="18"/>
                <w:szCs w:val="18"/>
                <w:lang w:eastAsia="sr-Latn-CS"/>
              </w:rPr>
            </w:pPr>
            <w:r w:rsidRPr="00437073">
              <w:rPr>
                <w:rFonts w:ascii="Times New Roman" w:hAnsi="Times New Roman"/>
                <w:sz w:val="18"/>
                <w:szCs w:val="18"/>
                <w:lang w:val="ru-RU" w:eastAsia="sr-Latn-CS"/>
              </w:rPr>
              <w:t>Физика</w:t>
            </w:r>
          </w:p>
        </w:tc>
      </w:tr>
      <w:tr w:rsidR="0095774D" w:rsidRPr="00437073" w14:paraId="392A2E2F" w14:textId="77777777" w:rsidTr="005A5BED">
        <w:tc>
          <w:tcPr>
            <w:tcW w:w="9915" w:type="dxa"/>
            <w:gridSpan w:val="15"/>
            <w:tcBorders>
              <w:top w:val="single" w:sz="4" w:space="0" w:color="auto"/>
              <w:left w:val="single" w:sz="4" w:space="0" w:color="auto"/>
              <w:bottom w:val="single" w:sz="4" w:space="0" w:color="auto"/>
              <w:right w:val="single" w:sz="4" w:space="0" w:color="auto"/>
            </w:tcBorders>
            <w:vAlign w:val="center"/>
            <w:hideMark/>
          </w:tcPr>
          <w:p w14:paraId="3AC881D9" w14:textId="77777777" w:rsidR="0095774D" w:rsidRPr="00437073" w:rsidRDefault="0095774D" w:rsidP="005A5BED">
            <w:pPr>
              <w:tabs>
                <w:tab w:val="left" w:pos="567"/>
              </w:tabs>
              <w:spacing w:after="60" w:line="256" w:lineRule="auto"/>
              <w:rPr>
                <w:rFonts w:ascii="Times New Roman" w:hAnsi="Times New Roman"/>
                <w:b/>
                <w:bCs/>
                <w:sz w:val="18"/>
                <w:szCs w:val="18"/>
                <w:lang w:val="ru-RU"/>
              </w:rPr>
            </w:pPr>
            <w:r w:rsidRPr="00437073">
              <w:rPr>
                <w:rFonts w:ascii="Times New Roman" w:hAnsi="Times New Roman"/>
                <w:b/>
                <w:bCs/>
                <w:sz w:val="18"/>
                <w:szCs w:val="18"/>
                <w:lang w:val="sr-Cyrl-CS"/>
              </w:rPr>
              <w:t xml:space="preserve">Списак предмета за  које  је наставник акредитован </w:t>
            </w:r>
          </w:p>
        </w:tc>
      </w:tr>
      <w:tr w:rsidR="0095774D" w:rsidRPr="00437073" w14:paraId="2DCB905C" w14:textId="77777777" w:rsidTr="005A5BED">
        <w:trPr>
          <w:trHeight w:val="567"/>
        </w:trPr>
        <w:tc>
          <w:tcPr>
            <w:tcW w:w="658" w:type="dxa"/>
            <w:gridSpan w:val="2"/>
            <w:tcBorders>
              <w:top w:val="single" w:sz="4" w:space="0" w:color="auto"/>
              <w:left w:val="single" w:sz="4" w:space="0" w:color="auto"/>
              <w:bottom w:val="single" w:sz="4" w:space="0" w:color="auto"/>
              <w:right w:val="single" w:sz="4" w:space="0" w:color="auto"/>
            </w:tcBorders>
            <w:vAlign w:val="center"/>
            <w:hideMark/>
          </w:tcPr>
          <w:p w14:paraId="223A9E70" w14:textId="77777777" w:rsidR="0095774D" w:rsidRPr="00437073" w:rsidRDefault="0095774D" w:rsidP="005A5BED">
            <w:pPr>
              <w:tabs>
                <w:tab w:val="left" w:pos="567"/>
              </w:tabs>
              <w:jc w:val="center"/>
              <w:rPr>
                <w:rFonts w:ascii="Times New Roman" w:hAnsi="Times New Roman"/>
                <w:sz w:val="18"/>
                <w:szCs w:val="18"/>
                <w:lang w:val="sr-Cyrl-CS"/>
              </w:rPr>
            </w:pPr>
            <w:r w:rsidRPr="00437073">
              <w:rPr>
                <w:rFonts w:ascii="Times New Roman" w:hAnsi="Times New Roman"/>
                <w:sz w:val="18"/>
                <w:szCs w:val="18"/>
                <w:lang w:val="sr-Cyrl-CS"/>
              </w:rPr>
              <w:t>Р.Б.</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3DDCEE9A" w14:textId="77777777" w:rsidR="0095774D" w:rsidRPr="00437073" w:rsidRDefault="0095774D" w:rsidP="005A5BED">
            <w:pPr>
              <w:tabs>
                <w:tab w:val="left" w:pos="567"/>
              </w:tabs>
              <w:jc w:val="center"/>
              <w:rPr>
                <w:rFonts w:ascii="Times New Roman" w:hAnsi="Times New Roman"/>
                <w:sz w:val="18"/>
                <w:szCs w:val="18"/>
              </w:rPr>
            </w:pPr>
            <w:r w:rsidRPr="00437073">
              <w:rPr>
                <w:rFonts w:ascii="Times New Roman" w:hAnsi="Times New Roman"/>
                <w:sz w:val="18"/>
                <w:szCs w:val="18"/>
              </w:rPr>
              <w:t>Ознака предмета</w:t>
            </w:r>
          </w:p>
        </w:tc>
        <w:tc>
          <w:tcPr>
            <w:tcW w:w="2820" w:type="dxa"/>
            <w:gridSpan w:val="5"/>
            <w:tcBorders>
              <w:top w:val="single" w:sz="4" w:space="0" w:color="auto"/>
              <w:left w:val="single" w:sz="4" w:space="0" w:color="auto"/>
              <w:bottom w:val="single" w:sz="4" w:space="0" w:color="auto"/>
              <w:right w:val="single" w:sz="4" w:space="0" w:color="auto"/>
            </w:tcBorders>
            <w:vAlign w:val="center"/>
            <w:hideMark/>
          </w:tcPr>
          <w:p w14:paraId="5FBA6176" w14:textId="77777777" w:rsidR="0095774D" w:rsidRPr="00437073" w:rsidRDefault="0095774D" w:rsidP="005A5BED">
            <w:pPr>
              <w:tabs>
                <w:tab w:val="left" w:pos="567"/>
              </w:tabs>
              <w:jc w:val="center"/>
              <w:rPr>
                <w:rFonts w:ascii="Times New Roman" w:hAnsi="Times New Roman"/>
                <w:sz w:val="18"/>
                <w:szCs w:val="18"/>
                <w:lang w:val="sr-Cyrl-CS"/>
              </w:rPr>
            </w:pPr>
            <w:r w:rsidRPr="00437073">
              <w:rPr>
                <w:rFonts w:ascii="Times New Roman" w:hAnsi="Times New Roman"/>
                <w:sz w:val="18"/>
                <w:szCs w:val="18"/>
              </w:rPr>
              <w:t>Назив предмета</w:t>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0C39CBB4" w14:textId="77777777" w:rsidR="0095774D" w:rsidRPr="00437073" w:rsidRDefault="0095774D" w:rsidP="005A5BED">
            <w:pPr>
              <w:tabs>
                <w:tab w:val="left" w:pos="567"/>
              </w:tabs>
              <w:jc w:val="center"/>
              <w:rPr>
                <w:rFonts w:ascii="Times New Roman" w:hAnsi="Times New Roman"/>
                <w:sz w:val="18"/>
                <w:szCs w:val="18"/>
              </w:rPr>
            </w:pPr>
            <w:r w:rsidRPr="00437073">
              <w:rPr>
                <w:rFonts w:ascii="Times New Roman" w:hAnsi="Times New Roman"/>
                <w:sz w:val="18"/>
                <w:szCs w:val="18"/>
              </w:rPr>
              <w:t>Вид наставе</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20487815" w14:textId="77777777" w:rsidR="0095774D" w:rsidRPr="00437073" w:rsidRDefault="0095774D" w:rsidP="005A5BED">
            <w:pPr>
              <w:tabs>
                <w:tab w:val="left" w:pos="567"/>
              </w:tabs>
              <w:jc w:val="center"/>
              <w:rPr>
                <w:rFonts w:ascii="Times New Roman" w:hAnsi="Times New Roman"/>
                <w:sz w:val="18"/>
                <w:szCs w:val="18"/>
              </w:rPr>
            </w:pPr>
            <w:r w:rsidRPr="00437073">
              <w:rPr>
                <w:rFonts w:ascii="Times New Roman" w:hAnsi="Times New Roman"/>
                <w:sz w:val="18"/>
                <w:szCs w:val="18"/>
              </w:rPr>
              <w:t>Назив студијског програма</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733803E" w14:textId="77777777" w:rsidR="0095774D" w:rsidRPr="00437073" w:rsidRDefault="0095774D" w:rsidP="005A5BED">
            <w:pPr>
              <w:tabs>
                <w:tab w:val="left" w:pos="567"/>
              </w:tabs>
              <w:jc w:val="center"/>
              <w:rPr>
                <w:rFonts w:ascii="Times New Roman" w:hAnsi="Times New Roman"/>
                <w:sz w:val="18"/>
                <w:szCs w:val="18"/>
                <w:lang w:val="sr-Cyrl-CS"/>
              </w:rPr>
            </w:pPr>
            <w:r w:rsidRPr="00437073">
              <w:rPr>
                <w:rFonts w:ascii="Times New Roman" w:hAnsi="Times New Roman"/>
                <w:sz w:val="18"/>
                <w:szCs w:val="18"/>
              </w:rPr>
              <w:t>В</w:t>
            </w:r>
            <w:r w:rsidRPr="00437073">
              <w:rPr>
                <w:rFonts w:ascii="Times New Roman" w:hAnsi="Times New Roman"/>
                <w:sz w:val="18"/>
                <w:szCs w:val="18"/>
                <w:lang w:val="sr-Cyrl-CS"/>
              </w:rPr>
              <w:t>рста студија</w:t>
            </w:r>
          </w:p>
        </w:tc>
      </w:tr>
      <w:tr w:rsidR="0095774D" w:rsidRPr="00437073" w14:paraId="4AC89040" w14:textId="77777777" w:rsidTr="005A5BED">
        <w:tc>
          <w:tcPr>
            <w:tcW w:w="658" w:type="dxa"/>
            <w:gridSpan w:val="2"/>
            <w:tcBorders>
              <w:top w:val="single" w:sz="4" w:space="0" w:color="auto"/>
              <w:left w:val="single" w:sz="4" w:space="0" w:color="auto"/>
              <w:bottom w:val="single" w:sz="4" w:space="0" w:color="auto"/>
              <w:right w:val="single" w:sz="4" w:space="0" w:color="auto"/>
            </w:tcBorders>
            <w:vAlign w:val="center"/>
            <w:hideMark/>
          </w:tcPr>
          <w:p w14:paraId="756DD7FC" w14:textId="77777777" w:rsidR="0095774D" w:rsidRPr="00437073" w:rsidRDefault="0095774D" w:rsidP="005A5BED">
            <w:pPr>
              <w:tabs>
                <w:tab w:val="left" w:pos="567"/>
              </w:tabs>
              <w:spacing w:line="256" w:lineRule="auto"/>
              <w:jc w:val="center"/>
              <w:rPr>
                <w:rFonts w:ascii="Times New Roman" w:hAnsi="Times New Roman"/>
                <w:sz w:val="18"/>
                <w:szCs w:val="18"/>
              </w:rPr>
            </w:pPr>
            <w:r w:rsidRPr="00437073">
              <w:rPr>
                <w:rFonts w:ascii="Times New Roman" w:hAnsi="Times New Roman"/>
                <w:sz w:val="18"/>
                <w:szCs w:val="18"/>
              </w:rPr>
              <w:t>1.</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1203D217" w14:textId="77777777" w:rsidR="0095774D" w:rsidRPr="00437073" w:rsidRDefault="0095774D" w:rsidP="005A5BED">
            <w:pPr>
              <w:tabs>
                <w:tab w:val="left" w:pos="567"/>
              </w:tabs>
              <w:spacing w:line="256" w:lineRule="auto"/>
              <w:rPr>
                <w:rFonts w:ascii="Times New Roman" w:hAnsi="Times New Roman"/>
                <w:sz w:val="18"/>
                <w:szCs w:val="18"/>
                <w:lang w:val="sr-Cyrl-CS"/>
              </w:rPr>
            </w:pPr>
            <w:r w:rsidRPr="00437073">
              <w:rPr>
                <w:rFonts w:ascii="Times New Roman" w:hAnsi="Times New Roman"/>
                <w:sz w:val="18"/>
                <w:szCs w:val="18"/>
                <w:lang w:val="sr-Cyrl-CS"/>
              </w:rPr>
              <w:t>20.MO2100</w:t>
            </w:r>
          </w:p>
        </w:tc>
        <w:tc>
          <w:tcPr>
            <w:tcW w:w="2820" w:type="dxa"/>
            <w:gridSpan w:val="5"/>
            <w:tcBorders>
              <w:top w:val="single" w:sz="4" w:space="0" w:color="auto"/>
              <w:left w:val="single" w:sz="4" w:space="0" w:color="auto"/>
              <w:bottom w:val="single" w:sz="4" w:space="0" w:color="auto"/>
              <w:right w:val="single" w:sz="4" w:space="0" w:color="auto"/>
            </w:tcBorders>
            <w:vAlign w:val="center"/>
            <w:hideMark/>
          </w:tcPr>
          <w:p w14:paraId="379F736E" w14:textId="77777777" w:rsidR="0095774D" w:rsidRPr="00437073" w:rsidRDefault="0095774D" w:rsidP="005A5BED">
            <w:pPr>
              <w:tabs>
                <w:tab w:val="left" w:pos="567"/>
              </w:tabs>
              <w:spacing w:line="256" w:lineRule="auto"/>
              <w:rPr>
                <w:rFonts w:ascii="Times New Roman" w:hAnsi="Times New Roman"/>
                <w:sz w:val="18"/>
                <w:szCs w:val="18"/>
              </w:rPr>
            </w:pPr>
            <w:r w:rsidRPr="00437073">
              <w:rPr>
                <w:rFonts w:ascii="Times New Roman" w:hAnsi="Times New Roman"/>
                <w:sz w:val="18"/>
                <w:szCs w:val="18"/>
              </w:rPr>
              <w:t>Техничка физика</w:t>
            </w:r>
          </w:p>
        </w:tc>
        <w:tc>
          <w:tcPr>
            <w:tcW w:w="1342" w:type="dxa"/>
            <w:gridSpan w:val="3"/>
            <w:tcBorders>
              <w:top w:val="single" w:sz="4" w:space="0" w:color="auto"/>
              <w:left w:val="single" w:sz="4" w:space="0" w:color="auto"/>
              <w:bottom w:val="single" w:sz="4" w:space="0" w:color="auto"/>
              <w:right w:val="single" w:sz="4" w:space="0" w:color="auto"/>
            </w:tcBorders>
            <w:vAlign w:val="center"/>
          </w:tcPr>
          <w:p w14:paraId="7B1C09D7" w14:textId="77777777" w:rsidR="0095774D" w:rsidRPr="00437073" w:rsidRDefault="0095774D" w:rsidP="005A5BED">
            <w:pPr>
              <w:tabs>
                <w:tab w:val="left" w:pos="567"/>
              </w:tabs>
              <w:spacing w:line="256" w:lineRule="auto"/>
              <w:jc w:val="center"/>
              <w:rPr>
                <w:rFonts w:ascii="Times New Roman" w:hAnsi="Times New Roman"/>
                <w:sz w:val="18"/>
                <w:szCs w:val="18"/>
              </w:rPr>
            </w:pPr>
            <w:r>
              <w:rPr>
                <w:rFonts w:ascii="Times New Roman" w:hAnsi="Times New Roman"/>
                <w:sz w:val="18"/>
                <w:szCs w:val="18"/>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7DB276DC" w14:textId="77777777" w:rsidR="0095774D" w:rsidRPr="00437073" w:rsidRDefault="0095774D" w:rsidP="005A5BED">
            <w:pPr>
              <w:tabs>
                <w:tab w:val="left" w:pos="567"/>
              </w:tabs>
              <w:spacing w:line="256" w:lineRule="auto"/>
              <w:rPr>
                <w:rFonts w:ascii="Times New Roman" w:hAnsi="Times New Roman"/>
                <w:sz w:val="18"/>
                <w:szCs w:val="18"/>
              </w:rPr>
            </w:pPr>
            <w:r w:rsidRPr="00437073">
              <w:rPr>
                <w:rFonts w:ascii="Times New Roman" w:hAnsi="Times New Roman"/>
                <w:sz w:val="18"/>
                <w:szCs w:val="18"/>
              </w:rPr>
              <w:t>Машинство</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286DC91" w14:textId="77777777" w:rsidR="0095774D" w:rsidRPr="00437073" w:rsidRDefault="0095774D" w:rsidP="005A5BED">
            <w:pPr>
              <w:tabs>
                <w:tab w:val="left" w:pos="567"/>
              </w:tabs>
              <w:spacing w:line="256" w:lineRule="auto"/>
              <w:jc w:val="center"/>
              <w:rPr>
                <w:rFonts w:ascii="Times New Roman" w:hAnsi="Times New Roman"/>
                <w:sz w:val="18"/>
                <w:szCs w:val="18"/>
              </w:rPr>
            </w:pPr>
            <w:r w:rsidRPr="00437073">
              <w:rPr>
                <w:rFonts w:ascii="Times New Roman" w:hAnsi="Times New Roman"/>
                <w:sz w:val="18"/>
                <w:szCs w:val="18"/>
              </w:rPr>
              <w:t>ОАС</w:t>
            </w:r>
          </w:p>
        </w:tc>
      </w:tr>
      <w:tr w:rsidR="0095774D" w:rsidRPr="00437073" w14:paraId="09B6B919" w14:textId="77777777" w:rsidTr="005A5BED">
        <w:tc>
          <w:tcPr>
            <w:tcW w:w="658" w:type="dxa"/>
            <w:gridSpan w:val="2"/>
            <w:tcBorders>
              <w:top w:val="single" w:sz="4" w:space="0" w:color="auto"/>
              <w:left w:val="single" w:sz="4" w:space="0" w:color="auto"/>
              <w:bottom w:val="single" w:sz="4" w:space="0" w:color="auto"/>
              <w:right w:val="single" w:sz="4" w:space="0" w:color="auto"/>
            </w:tcBorders>
            <w:vAlign w:val="center"/>
            <w:hideMark/>
          </w:tcPr>
          <w:p w14:paraId="0B52BE78" w14:textId="77777777" w:rsidR="0095774D" w:rsidRPr="00437073" w:rsidRDefault="0095774D" w:rsidP="005A5BED">
            <w:pPr>
              <w:tabs>
                <w:tab w:val="left" w:pos="567"/>
              </w:tabs>
              <w:spacing w:line="256" w:lineRule="auto"/>
              <w:jc w:val="center"/>
              <w:rPr>
                <w:rFonts w:ascii="Times New Roman" w:hAnsi="Times New Roman"/>
                <w:sz w:val="18"/>
                <w:szCs w:val="18"/>
              </w:rPr>
            </w:pPr>
            <w:r w:rsidRPr="00437073">
              <w:rPr>
                <w:rFonts w:ascii="Times New Roman" w:hAnsi="Times New Roman"/>
                <w:sz w:val="18"/>
                <w:szCs w:val="18"/>
              </w:rPr>
              <w:t>2.</w:t>
            </w:r>
          </w:p>
        </w:tc>
        <w:tc>
          <w:tcPr>
            <w:tcW w:w="1117" w:type="dxa"/>
            <w:gridSpan w:val="2"/>
            <w:tcBorders>
              <w:top w:val="single" w:sz="4" w:space="0" w:color="auto"/>
              <w:left w:val="single" w:sz="4" w:space="0" w:color="000000"/>
              <w:bottom w:val="single" w:sz="4" w:space="0" w:color="000000"/>
              <w:right w:val="single" w:sz="4" w:space="0" w:color="auto"/>
            </w:tcBorders>
            <w:vAlign w:val="center"/>
            <w:hideMark/>
          </w:tcPr>
          <w:p w14:paraId="0061C58F" w14:textId="77777777" w:rsidR="0095774D" w:rsidRPr="00437073" w:rsidRDefault="0095774D" w:rsidP="005A5BED">
            <w:pPr>
              <w:tabs>
                <w:tab w:val="left" w:pos="567"/>
              </w:tabs>
              <w:spacing w:line="256" w:lineRule="auto"/>
              <w:rPr>
                <w:rFonts w:ascii="Times New Roman" w:hAnsi="Times New Roman"/>
                <w:sz w:val="18"/>
                <w:szCs w:val="18"/>
                <w:lang w:val="sr-Cyrl-CS"/>
              </w:rPr>
            </w:pPr>
            <w:r w:rsidRPr="00437073">
              <w:rPr>
                <w:rFonts w:ascii="Times New Roman" w:hAnsi="Times New Roman"/>
                <w:sz w:val="18"/>
                <w:szCs w:val="18"/>
                <w:lang w:val="sr-Cyrl-CS"/>
              </w:rPr>
              <w:t>20.MO3600</w:t>
            </w:r>
          </w:p>
        </w:tc>
        <w:tc>
          <w:tcPr>
            <w:tcW w:w="2820" w:type="dxa"/>
            <w:gridSpan w:val="5"/>
            <w:tcBorders>
              <w:top w:val="single" w:sz="4" w:space="0" w:color="auto"/>
              <w:left w:val="single" w:sz="4" w:space="0" w:color="auto"/>
              <w:bottom w:val="single" w:sz="4" w:space="0" w:color="auto"/>
              <w:right w:val="single" w:sz="4" w:space="0" w:color="auto"/>
            </w:tcBorders>
            <w:vAlign w:val="center"/>
            <w:hideMark/>
          </w:tcPr>
          <w:p w14:paraId="41E4A8C2" w14:textId="77777777" w:rsidR="0095774D" w:rsidRPr="00437073" w:rsidRDefault="0095774D" w:rsidP="005A5BED">
            <w:pPr>
              <w:tabs>
                <w:tab w:val="left" w:pos="567"/>
              </w:tabs>
              <w:spacing w:line="256" w:lineRule="auto"/>
              <w:rPr>
                <w:rFonts w:ascii="Times New Roman" w:hAnsi="Times New Roman"/>
                <w:sz w:val="18"/>
                <w:szCs w:val="18"/>
              </w:rPr>
            </w:pPr>
            <w:r w:rsidRPr="00437073">
              <w:rPr>
                <w:rFonts w:ascii="Times New Roman" w:hAnsi="Times New Roman"/>
                <w:sz w:val="18"/>
                <w:szCs w:val="18"/>
              </w:rPr>
              <w:t>Електротехника</w:t>
            </w:r>
          </w:p>
        </w:tc>
        <w:tc>
          <w:tcPr>
            <w:tcW w:w="1342" w:type="dxa"/>
            <w:gridSpan w:val="3"/>
            <w:tcBorders>
              <w:top w:val="single" w:sz="4" w:space="0" w:color="auto"/>
              <w:left w:val="single" w:sz="4" w:space="0" w:color="auto"/>
              <w:bottom w:val="single" w:sz="4" w:space="0" w:color="auto"/>
              <w:right w:val="single" w:sz="4" w:space="0" w:color="auto"/>
            </w:tcBorders>
            <w:vAlign w:val="center"/>
          </w:tcPr>
          <w:p w14:paraId="7C2B01F3" w14:textId="77777777" w:rsidR="0095774D" w:rsidRPr="00437073" w:rsidRDefault="0095774D" w:rsidP="005A5BED">
            <w:pPr>
              <w:tabs>
                <w:tab w:val="left" w:pos="567"/>
              </w:tabs>
              <w:spacing w:line="256" w:lineRule="auto"/>
              <w:jc w:val="center"/>
              <w:rPr>
                <w:rFonts w:ascii="Times New Roman" w:hAnsi="Times New Roman"/>
                <w:sz w:val="18"/>
                <w:szCs w:val="18"/>
              </w:rPr>
            </w:pPr>
            <w:r>
              <w:rPr>
                <w:rFonts w:ascii="Times New Roman" w:hAnsi="Times New Roman"/>
                <w:sz w:val="18"/>
                <w:szCs w:val="18"/>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18F6CFF3" w14:textId="77777777" w:rsidR="0095774D" w:rsidRPr="00437073" w:rsidRDefault="0095774D" w:rsidP="005A5BED">
            <w:pPr>
              <w:tabs>
                <w:tab w:val="left" w:pos="567"/>
              </w:tabs>
              <w:spacing w:line="256" w:lineRule="auto"/>
              <w:rPr>
                <w:rFonts w:ascii="Times New Roman" w:hAnsi="Times New Roman"/>
                <w:sz w:val="18"/>
                <w:szCs w:val="18"/>
              </w:rPr>
            </w:pPr>
            <w:r w:rsidRPr="00437073">
              <w:rPr>
                <w:rFonts w:ascii="Times New Roman" w:hAnsi="Times New Roman"/>
                <w:sz w:val="18"/>
                <w:szCs w:val="18"/>
              </w:rPr>
              <w:t>Машинство</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F945CBE" w14:textId="77777777" w:rsidR="0095774D" w:rsidRPr="00437073" w:rsidRDefault="0095774D" w:rsidP="005A5BED">
            <w:pPr>
              <w:spacing w:line="256" w:lineRule="auto"/>
              <w:jc w:val="center"/>
              <w:rPr>
                <w:rFonts w:ascii="Times New Roman" w:hAnsi="Times New Roman"/>
                <w:sz w:val="18"/>
                <w:szCs w:val="18"/>
              </w:rPr>
            </w:pPr>
            <w:r w:rsidRPr="00437073">
              <w:rPr>
                <w:rFonts w:ascii="Times New Roman" w:hAnsi="Times New Roman"/>
                <w:sz w:val="18"/>
                <w:szCs w:val="18"/>
              </w:rPr>
              <w:t>ОАС</w:t>
            </w:r>
          </w:p>
        </w:tc>
      </w:tr>
      <w:tr w:rsidR="0095774D" w:rsidRPr="00437073" w14:paraId="3C2FBF8D" w14:textId="77777777" w:rsidTr="005A5BED">
        <w:tc>
          <w:tcPr>
            <w:tcW w:w="658" w:type="dxa"/>
            <w:gridSpan w:val="2"/>
            <w:tcBorders>
              <w:top w:val="single" w:sz="4" w:space="0" w:color="auto"/>
              <w:left w:val="single" w:sz="4" w:space="0" w:color="auto"/>
              <w:bottom w:val="single" w:sz="4" w:space="0" w:color="auto"/>
              <w:right w:val="single" w:sz="4" w:space="0" w:color="auto"/>
            </w:tcBorders>
            <w:vAlign w:val="center"/>
            <w:hideMark/>
          </w:tcPr>
          <w:p w14:paraId="41E79FEA" w14:textId="77777777" w:rsidR="0095774D" w:rsidRPr="00437073" w:rsidRDefault="0095774D" w:rsidP="005A5BED">
            <w:pPr>
              <w:tabs>
                <w:tab w:val="left" w:pos="567"/>
              </w:tabs>
              <w:spacing w:line="256" w:lineRule="auto"/>
              <w:jc w:val="center"/>
              <w:rPr>
                <w:rFonts w:ascii="Times New Roman" w:hAnsi="Times New Roman"/>
                <w:sz w:val="18"/>
                <w:szCs w:val="18"/>
              </w:rPr>
            </w:pPr>
            <w:r w:rsidRPr="00437073">
              <w:rPr>
                <w:rFonts w:ascii="Times New Roman" w:hAnsi="Times New Roman"/>
                <w:sz w:val="18"/>
                <w:szCs w:val="18"/>
              </w:rPr>
              <w:t>3.</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6DEEB7CF" w14:textId="77777777" w:rsidR="0095774D" w:rsidRPr="00437073" w:rsidRDefault="0095774D" w:rsidP="005A5BED">
            <w:pPr>
              <w:tabs>
                <w:tab w:val="left" w:pos="567"/>
              </w:tabs>
              <w:spacing w:line="256" w:lineRule="auto"/>
              <w:rPr>
                <w:rFonts w:ascii="Times New Roman" w:hAnsi="Times New Roman"/>
                <w:sz w:val="18"/>
                <w:szCs w:val="18"/>
                <w:lang w:val="sr-Cyrl-CS"/>
              </w:rPr>
            </w:pPr>
            <w:r w:rsidRPr="00437073">
              <w:rPr>
                <w:rFonts w:ascii="Times New Roman" w:hAnsi="Times New Roman"/>
                <w:sz w:val="18"/>
                <w:szCs w:val="18"/>
                <w:lang w:val="sr-Cyrl-CS"/>
              </w:rPr>
              <w:t>19ZO1300</w:t>
            </w:r>
          </w:p>
        </w:tc>
        <w:tc>
          <w:tcPr>
            <w:tcW w:w="2820" w:type="dxa"/>
            <w:gridSpan w:val="5"/>
            <w:tcBorders>
              <w:top w:val="single" w:sz="4" w:space="0" w:color="auto"/>
              <w:left w:val="single" w:sz="4" w:space="0" w:color="auto"/>
              <w:bottom w:val="single" w:sz="4" w:space="0" w:color="auto"/>
              <w:right w:val="single" w:sz="4" w:space="0" w:color="auto"/>
            </w:tcBorders>
            <w:vAlign w:val="center"/>
            <w:hideMark/>
          </w:tcPr>
          <w:p w14:paraId="7A0E7E4D" w14:textId="77777777" w:rsidR="0095774D" w:rsidRPr="00437073" w:rsidRDefault="0095774D" w:rsidP="005A5BED">
            <w:pPr>
              <w:tabs>
                <w:tab w:val="left" w:pos="567"/>
              </w:tabs>
              <w:spacing w:line="256" w:lineRule="auto"/>
              <w:rPr>
                <w:rFonts w:ascii="Times New Roman" w:hAnsi="Times New Roman"/>
                <w:sz w:val="18"/>
                <w:szCs w:val="18"/>
              </w:rPr>
            </w:pPr>
            <w:r w:rsidRPr="00437073">
              <w:rPr>
                <w:rFonts w:ascii="Times New Roman" w:hAnsi="Times New Roman"/>
                <w:sz w:val="18"/>
                <w:szCs w:val="18"/>
              </w:rPr>
              <w:t>Техничка физика</w:t>
            </w:r>
          </w:p>
        </w:tc>
        <w:tc>
          <w:tcPr>
            <w:tcW w:w="1342" w:type="dxa"/>
            <w:gridSpan w:val="3"/>
            <w:tcBorders>
              <w:top w:val="single" w:sz="4" w:space="0" w:color="auto"/>
              <w:left w:val="single" w:sz="4" w:space="0" w:color="auto"/>
              <w:bottom w:val="single" w:sz="4" w:space="0" w:color="auto"/>
              <w:right w:val="single" w:sz="4" w:space="0" w:color="auto"/>
            </w:tcBorders>
            <w:vAlign w:val="center"/>
          </w:tcPr>
          <w:p w14:paraId="191044CA" w14:textId="77777777" w:rsidR="0095774D" w:rsidRPr="00437073" w:rsidRDefault="0095774D" w:rsidP="005A5BED">
            <w:pPr>
              <w:tabs>
                <w:tab w:val="left" w:pos="567"/>
              </w:tabs>
              <w:spacing w:line="256" w:lineRule="auto"/>
              <w:jc w:val="center"/>
              <w:rPr>
                <w:rFonts w:ascii="Times New Roman" w:hAnsi="Times New Roman"/>
                <w:sz w:val="18"/>
                <w:szCs w:val="18"/>
              </w:rPr>
            </w:pPr>
            <w:r>
              <w:rPr>
                <w:rFonts w:ascii="Times New Roman" w:hAnsi="Times New Roman"/>
                <w:sz w:val="18"/>
                <w:szCs w:val="18"/>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202BB3C1" w14:textId="77777777" w:rsidR="0095774D" w:rsidRPr="00437073" w:rsidRDefault="0095774D" w:rsidP="005A5BED">
            <w:pPr>
              <w:tabs>
                <w:tab w:val="left" w:pos="567"/>
              </w:tabs>
              <w:spacing w:line="256" w:lineRule="auto"/>
              <w:rPr>
                <w:rFonts w:ascii="Times New Roman" w:hAnsi="Times New Roman"/>
                <w:sz w:val="18"/>
                <w:szCs w:val="18"/>
                <w:lang w:val="sr-Cyrl-CS"/>
              </w:rPr>
            </w:pPr>
            <w:r w:rsidRPr="00437073">
              <w:rPr>
                <w:rFonts w:ascii="Times New Roman" w:hAnsi="Times New Roman"/>
                <w:sz w:val="18"/>
                <w:szCs w:val="18"/>
                <w:lang w:val="sr-Cyrl-CS"/>
              </w:rPr>
              <w:t>Заштита живнотне средине</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79BB9B2" w14:textId="77777777" w:rsidR="0095774D" w:rsidRPr="00437073" w:rsidRDefault="0095774D" w:rsidP="005A5BED">
            <w:pPr>
              <w:spacing w:line="256" w:lineRule="auto"/>
              <w:jc w:val="center"/>
              <w:rPr>
                <w:rFonts w:ascii="Times New Roman" w:hAnsi="Times New Roman"/>
                <w:sz w:val="18"/>
                <w:szCs w:val="18"/>
              </w:rPr>
            </w:pPr>
            <w:r w:rsidRPr="00437073">
              <w:rPr>
                <w:rFonts w:ascii="Times New Roman" w:hAnsi="Times New Roman"/>
                <w:sz w:val="18"/>
                <w:szCs w:val="18"/>
              </w:rPr>
              <w:t>ОАС</w:t>
            </w:r>
          </w:p>
        </w:tc>
      </w:tr>
      <w:tr w:rsidR="0095774D" w:rsidRPr="00437073" w14:paraId="01F6D446" w14:textId="77777777" w:rsidTr="005A5BED">
        <w:tc>
          <w:tcPr>
            <w:tcW w:w="658" w:type="dxa"/>
            <w:gridSpan w:val="2"/>
            <w:tcBorders>
              <w:top w:val="single" w:sz="4" w:space="0" w:color="auto"/>
              <w:left w:val="single" w:sz="4" w:space="0" w:color="auto"/>
              <w:bottom w:val="single" w:sz="4" w:space="0" w:color="auto"/>
              <w:right w:val="single" w:sz="4" w:space="0" w:color="auto"/>
            </w:tcBorders>
            <w:vAlign w:val="center"/>
            <w:hideMark/>
          </w:tcPr>
          <w:p w14:paraId="0ED44E8E" w14:textId="77777777" w:rsidR="0095774D" w:rsidRPr="00437073" w:rsidRDefault="0095774D" w:rsidP="005A5BED">
            <w:pPr>
              <w:tabs>
                <w:tab w:val="left" w:pos="567"/>
              </w:tabs>
              <w:spacing w:line="256" w:lineRule="auto"/>
              <w:jc w:val="center"/>
              <w:rPr>
                <w:rFonts w:ascii="Times New Roman" w:hAnsi="Times New Roman"/>
                <w:sz w:val="18"/>
                <w:szCs w:val="18"/>
              </w:rPr>
            </w:pPr>
            <w:r w:rsidRPr="00437073">
              <w:rPr>
                <w:rFonts w:ascii="Times New Roman" w:hAnsi="Times New Roman"/>
                <w:sz w:val="18"/>
                <w:szCs w:val="18"/>
              </w:rPr>
              <w:t>4.</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01D65842" w14:textId="77777777" w:rsidR="0095774D" w:rsidRPr="00437073" w:rsidRDefault="0095774D" w:rsidP="005A5BED">
            <w:pPr>
              <w:tabs>
                <w:tab w:val="left" w:pos="567"/>
              </w:tabs>
              <w:spacing w:line="256" w:lineRule="auto"/>
              <w:rPr>
                <w:rFonts w:ascii="Times New Roman" w:hAnsi="Times New Roman"/>
                <w:sz w:val="18"/>
                <w:szCs w:val="18"/>
                <w:lang w:val="sr-Cyrl-CS"/>
              </w:rPr>
            </w:pPr>
            <w:r w:rsidRPr="00437073">
              <w:rPr>
                <w:rFonts w:ascii="Times New Roman" w:hAnsi="Times New Roman"/>
                <w:sz w:val="18"/>
                <w:szCs w:val="18"/>
                <w:lang w:val="sr-Cyrl-CS"/>
              </w:rPr>
              <w:t>19.ZO1500</w:t>
            </w:r>
          </w:p>
        </w:tc>
        <w:tc>
          <w:tcPr>
            <w:tcW w:w="2820" w:type="dxa"/>
            <w:gridSpan w:val="5"/>
            <w:tcBorders>
              <w:top w:val="single" w:sz="4" w:space="0" w:color="auto"/>
              <w:left w:val="single" w:sz="4" w:space="0" w:color="auto"/>
              <w:bottom w:val="single" w:sz="4" w:space="0" w:color="auto"/>
              <w:right w:val="single" w:sz="4" w:space="0" w:color="auto"/>
            </w:tcBorders>
            <w:vAlign w:val="center"/>
            <w:hideMark/>
          </w:tcPr>
          <w:p w14:paraId="17049812" w14:textId="77777777" w:rsidR="0095774D" w:rsidRPr="00437073" w:rsidRDefault="0095774D" w:rsidP="005A5BED">
            <w:pPr>
              <w:tabs>
                <w:tab w:val="left" w:pos="567"/>
              </w:tabs>
              <w:spacing w:line="256" w:lineRule="auto"/>
              <w:rPr>
                <w:rFonts w:ascii="Times New Roman" w:hAnsi="Times New Roman"/>
                <w:sz w:val="18"/>
                <w:szCs w:val="18"/>
              </w:rPr>
            </w:pPr>
            <w:r w:rsidRPr="00437073">
              <w:rPr>
                <w:rFonts w:ascii="Times New Roman" w:hAnsi="Times New Roman"/>
                <w:sz w:val="18"/>
                <w:szCs w:val="18"/>
              </w:rPr>
              <w:t>Електротехника</w:t>
            </w:r>
          </w:p>
        </w:tc>
        <w:tc>
          <w:tcPr>
            <w:tcW w:w="1342" w:type="dxa"/>
            <w:gridSpan w:val="3"/>
            <w:tcBorders>
              <w:top w:val="single" w:sz="4" w:space="0" w:color="auto"/>
              <w:left w:val="single" w:sz="4" w:space="0" w:color="auto"/>
              <w:bottom w:val="single" w:sz="4" w:space="0" w:color="auto"/>
              <w:right w:val="single" w:sz="4" w:space="0" w:color="auto"/>
            </w:tcBorders>
            <w:vAlign w:val="center"/>
          </w:tcPr>
          <w:p w14:paraId="264AB7F2" w14:textId="77777777" w:rsidR="0095774D" w:rsidRPr="00437073" w:rsidRDefault="0095774D" w:rsidP="005A5BED">
            <w:pPr>
              <w:tabs>
                <w:tab w:val="left" w:pos="567"/>
              </w:tabs>
              <w:spacing w:line="256" w:lineRule="auto"/>
              <w:jc w:val="center"/>
              <w:rPr>
                <w:rFonts w:ascii="Times New Roman" w:hAnsi="Times New Roman"/>
                <w:sz w:val="18"/>
                <w:szCs w:val="18"/>
              </w:rPr>
            </w:pPr>
            <w:r>
              <w:rPr>
                <w:rFonts w:ascii="Times New Roman" w:hAnsi="Times New Roman"/>
                <w:sz w:val="18"/>
                <w:szCs w:val="18"/>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1B7F7B62" w14:textId="77777777" w:rsidR="0095774D" w:rsidRPr="00437073" w:rsidRDefault="0095774D" w:rsidP="005A5BED">
            <w:pPr>
              <w:tabs>
                <w:tab w:val="left" w:pos="567"/>
              </w:tabs>
              <w:spacing w:line="256" w:lineRule="auto"/>
              <w:rPr>
                <w:rFonts w:ascii="Times New Roman" w:hAnsi="Times New Roman"/>
                <w:sz w:val="18"/>
                <w:szCs w:val="18"/>
                <w:lang w:val="sr-Cyrl-CS"/>
              </w:rPr>
            </w:pPr>
            <w:r w:rsidRPr="00437073">
              <w:rPr>
                <w:rFonts w:ascii="Times New Roman" w:hAnsi="Times New Roman"/>
                <w:sz w:val="18"/>
                <w:szCs w:val="18"/>
                <w:lang w:val="sr-Cyrl-CS"/>
              </w:rPr>
              <w:t>Заштита живнотне средине</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4AD287C" w14:textId="77777777" w:rsidR="0095774D" w:rsidRPr="00437073" w:rsidRDefault="0095774D" w:rsidP="005A5BED">
            <w:pPr>
              <w:spacing w:line="256" w:lineRule="auto"/>
              <w:jc w:val="center"/>
              <w:rPr>
                <w:rFonts w:ascii="Times New Roman" w:hAnsi="Times New Roman"/>
                <w:sz w:val="18"/>
                <w:szCs w:val="18"/>
              </w:rPr>
            </w:pPr>
            <w:r w:rsidRPr="00437073">
              <w:rPr>
                <w:rFonts w:ascii="Times New Roman" w:hAnsi="Times New Roman"/>
                <w:sz w:val="18"/>
                <w:szCs w:val="18"/>
              </w:rPr>
              <w:t>ОАС</w:t>
            </w:r>
          </w:p>
        </w:tc>
      </w:tr>
      <w:tr w:rsidR="0095774D" w:rsidRPr="00437073" w14:paraId="544BE29F" w14:textId="77777777" w:rsidTr="005A5BED">
        <w:tc>
          <w:tcPr>
            <w:tcW w:w="9915" w:type="dxa"/>
            <w:gridSpan w:val="15"/>
            <w:tcBorders>
              <w:top w:val="single" w:sz="4" w:space="0" w:color="auto"/>
              <w:left w:val="single" w:sz="4" w:space="0" w:color="auto"/>
              <w:bottom w:val="single" w:sz="4" w:space="0" w:color="auto"/>
              <w:right w:val="single" w:sz="4" w:space="0" w:color="auto"/>
            </w:tcBorders>
            <w:vAlign w:val="center"/>
            <w:hideMark/>
          </w:tcPr>
          <w:p w14:paraId="753A2FE2" w14:textId="77777777" w:rsidR="0095774D" w:rsidRPr="00437073" w:rsidRDefault="0095774D" w:rsidP="005A5BED">
            <w:pPr>
              <w:tabs>
                <w:tab w:val="left" w:pos="567"/>
              </w:tabs>
              <w:spacing w:line="256" w:lineRule="auto"/>
              <w:rPr>
                <w:rFonts w:ascii="Times New Roman" w:hAnsi="Times New Roman"/>
                <w:b/>
                <w:bCs/>
                <w:sz w:val="18"/>
                <w:szCs w:val="18"/>
                <w:lang w:val="sr-Cyrl-CS"/>
              </w:rPr>
            </w:pPr>
            <w:r w:rsidRPr="00437073">
              <w:rPr>
                <w:rFonts w:ascii="Times New Roman" w:hAnsi="Times New Roman"/>
                <w:b/>
                <w:bCs/>
                <w:sz w:val="18"/>
                <w:szCs w:val="18"/>
                <w:lang w:val="sr-Cyrl-CS"/>
              </w:rPr>
              <w:t>Репрезентативне референце (минимално 5 не више од 10)</w:t>
            </w:r>
          </w:p>
        </w:tc>
      </w:tr>
      <w:tr w:rsidR="0095774D" w:rsidRPr="00437073" w14:paraId="137B76D1" w14:textId="77777777" w:rsidTr="005A5BED">
        <w:trPr>
          <w:trHeight w:val="515"/>
        </w:trPr>
        <w:tc>
          <w:tcPr>
            <w:tcW w:w="616" w:type="dxa"/>
            <w:tcBorders>
              <w:top w:val="single" w:sz="4" w:space="0" w:color="auto"/>
              <w:left w:val="single" w:sz="4" w:space="0" w:color="auto"/>
              <w:bottom w:val="single" w:sz="4" w:space="0" w:color="auto"/>
              <w:right w:val="single" w:sz="4" w:space="0" w:color="auto"/>
            </w:tcBorders>
            <w:vAlign w:val="center"/>
            <w:hideMark/>
          </w:tcPr>
          <w:p w14:paraId="7E41BF5B" w14:textId="77777777" w:rsidR="0095774D" w:rsidRPr="00437073" w:rsidRDefault="0095774D" w:rsidP="005A5BED">
            <w:pPr>
              <w:tabs>
                <w:tab w:val="left" w:pos="567"/>
              </w:tabs>
              <w:jc w:val="both"/>
              <w:rPr>
                <w:rFonts w:ascii="Times New Roman" w:hAnsi="Times New Roman"/>
                <w:sz w:val="18"/>
                <w:szCs w:val="18"/>
              </w:rPr>
            </w:pPr>
            <w:r w:rsidRPr="00437073">
              <w:rPr>
                <w:rFonts w:ascii="Times New Roman" w:hAnsi="Times New Roman"/>
                <w:sz w:val="18"/>
                <w:szCs w:val="18"/>
              </w:rPr>
              <w:t>1.</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3B56FED8" w14:textId="77777777" w:rsidR="0095774D" w:rsidRPr="00437073" w:rsidRDefault="0095774D" w:rsidP="005A5BED">
            <w:pPr>
              <w:rPr>
                <w:rFonts w:ascii="Times New Roman" w:hAnsi="Times New Roman"/>
                <w:sz w:val="18"/>
                <w:szCs w:val="18"/>
              </w:rPr>
            </w:pPr>
            <w:proofErr w:type="spellStart"/>
            <w:proofErr w:type="gramStart"/>
            <w:r w:rsidRPr="00437073">
              <w:rPr>
                <w:rFonts w:ascii="Times New Roman" w:hAnsi="Times New Roman"/>
                <w:sz w:val="18"/>
                <w:szCs w:val="18"/>
                <w:lang w:val="en-US"/>
              </w:rPr>
              <w:t>Fominykh</w:t>
            </w:r>
            <w:proofErr w:type="spellEnd"/>
            <w:r w:rsidRPr="00437073">
              <w:rPr>
                <w:rFonts w:ascii="Times New Roman" w:hAnsi="Times New Roman"/>
                <w:sz w:val="18"/>
                <w:szCs w:val="18"/>
                <w:lang w:val="en-US"/>
              </w:rPr>
              <w:t xml:space="preserve">  S.</w:t>
            </w:r>
            <w:proofErr w:type="gramEnd"/>
            <w:r w:rsidRPr="00437073">
              <w:rPr>
                <w:rFonts w:ascii="Times New Roman" w:hAnsi="Times New Roman"/>
                <w:sz w:val="18"/>
                <w:szCs w:val="18"/>
                <w:lang w:val="en-US"/>
              </w:rPr>
              <w:t xml:space="preserve">, </w:t>
            </w:r>
            <w:proofErr w:type="spellStart"/>
            <w:r w:rsidRPr="00437073">
              <w:rPr>
                <w:rFonts w:ascii="Times New Roman" w:hAnsi="Times New Roman"/>
                <w:sz w:val="18"/>
                <w:szCs w:val="18"/>
                <w:lang w:val="en-US"/>
              </w:rPr>
              <w:t>Stankovski</w:t>
            </w:r>
            <w:proofErr w:type="spellEnd"/>
            <w:r w:rsidRPr="00437073">
              <w:rPr>
                <w:rFonts w:ascii="Times New Roman" w:hAnsi="Times New Roman"/>
                <w:sz w:val="18"/>
                <w:szCs w:val="18"/>
                <w:lang w:val="en-US"/>
              </w:rPr>
              <w:t xml:space="preserve">  S., </w:t>
            </w:r>
            <w:r w:rsidRPr="00437073">
              <w:rPr>
                <w:rFonts w:ascii="Times New Roman" w:hAnsi="Times New Roman"/>
                <w:sz w:val="18"/>
                <w:szCs w:val="18"/>
                <w:u w:val="single"/>
                <w:lang w:val="en-US"/>
              </w:rPr>
              <w:t>Markovic  V.M.,</w:t>
            </w:r>
            <w:r w:rsidRPr="00437073">
              <w:rPr>
                <w:rFonts w:ascii="Times New Roman" w:hAnsi="Times New Roman"/>
                <w:sz w:val="18"/>
                <w:szCs w:val="18"/>
                <w:lang w:val="en-US"/>
              </w:rPr>
              <w:t xml:space="preserve"> </w:t>
            </w:r>
            <w:proofErr w:type="spellStart"/>
            <w:r w:rsidRPr="00437073">
              <w:rPr>
                <w:rFonts w:ascii="Times New Roman" w:hAnsi="Times New Roman"/>
                <w:sz w:val="18"/>
                <w:szCs w:val="18"/>
                <w:lang w:val="en-US"/>
              </w:rPr>
              <w:t>Petrovic</w:t>
            </w:r>
            <w:proofErr w:type="spellEnd"/>
            <w:r w:rsidRPr="00437073">
              <w:rPr>
                <w:rFonts w:ascii="Times New Roman" w:hAnsi="Times New Roman"/>
                <w:sz w:val="18"/>
                <w:szCs w:val="18"/>
                <w:lang w:val="en-US"/>
              </w:rPr>
              <w:t xml:space="preserve">  D. and </w:t>
            </w:r>
            <w:proofErr w:type="spellStart"/>
            <w:r w:rsidRPr="00437073">
              <w:rPr>
                <w:rFonts w:ascii="Times New Roman" w:hAnsi="Times New Roman"/>
                <w:sz w:val="18"/>
                <w:szCs w:val="18"/>
                <w:lang w:val="en-US"/>
              </w:rPr>
              <w:t>Osmanovic</w:t>
            </w:r>
            <w:proofErr w:type="spellEnd"/>
            <w:r w:rsidRPr="00437073">
              <w:rPr>
                <w:rFonts w:ascii="Times New Roman" w:hAnsi="Times New Roman"/>
                <w:sz w:val="18"/>
                <w:szCs w:val="18"/>
                <w:lang w:val="en-US"/>
              </w:rPr>
              <w:t xml:space="preserve"> S.,  Analysis of CO2 Migration in Horizontal Saline Aquifers during Carbon Capture and Storage Process,  Sustainability 2023, 15(11), 8912</w:t>
            </w:r>
          </w:p>
        </w:tc>
      </w:tr>
      <w:tr w:rsidR="0095774D" w:rsidRPr="00437073" w14:paraId="379216DF" w14:textId="77777777" w:rsidTr="005A5BED">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0289FB4F" w14:textId="77777777" w:rsidR="0095774D" w:rsidRPr="00437073" w:rsidRDefault="0095774D" w:rsidP="005A5BED">
            <w:pPr>
              <w:tabs>
                <w:tab w:val="left" w:pos="567"/>
              </w:tabs>
              <w:jc w:val="both"/>
              <w:rPr>
                <w:rFonts w:ascii="Times New Roman" w:hAnsi="Times New Roman"/>
                <w:sz w:val="18"/>
                <w:szCs w:val="18"/>
              </w:rPr>
            </w:pPr>
            <w:r w:rsidRPr="00437073">
              <w:rPr>
                <w:rFonts w:ascii="Times New Roman" w:hAnsi="Times New Roman"/>
                <w:sz w:val="18"/>
                <w:szCs w:val="18"/>
              </w:rPr>
              <w:t>2.</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027AAED7" w14:textId="77777777" w:rsidR="0095774D" w:rsidRPr="00437073" w:rsidRDefault="0095774D" w:rsidP="005A5BED">
            <w:pPr>
              <w:tabs>
                <w:tab w:val="left" w:pos="567"/>
              </w:tabs>
              <w:spacing w:line="256" w:lineRule="auto"/>
              <w:rPr>
                <w:rFonts w:ascii="Times New Roman" w:hAnsi="Times New Roman"/>
                <w:sz w:val="18"/>
                <w:szCs w:val="18"/>
                <w:lang w:val="sr-Cyrl-CS"/>
              </w:rPr>
            </w:pPr>
            <w:r w:rsidRPr="00437073">
              <w:rPr>
                <w:rFonts w:ascii="Times New Roman" w:hAnsi="Times New Roman"/>
                <w:sz w:val="18"/>
                <w:szCs w:val="18"/>
                <w:lang w:val="sr-Cyrl-CS"/>
              </w:rPr>
              <w:t xml:space="preserve">N. Stevanovic, </w:t>
            </w:r>
            <w:r w:rsidRPr="00437073">
              <w:rPr>
                <w:rFonts w:ascii="Times New Roman" w:hAnsi="Times New Roman"/>
                <w:sz w:val="18"/>
                <w:szCs w:val="18"/>
                <w:u w:val="single"/>
                <w:lang w:val="sr-Cyrl-CS"/>
              </w:rPr>
              <w:t>V.M. Markovic</w:t>
            </w:r>
            <w:r w:rsidRPr="00437073">
              <w:rPr>
                <w:rFonts w:ascii="Times New Roman" w:hAnsi="Times New Roman"/>
                <w:sz w:val="18"/>
                <w:szCs w:val="18"/>
                <w:lang w:val="sr-Cyrl-CS"/>
              </w:rPr>
              <w:t>, M. Milosevic, A. Djurdjevic, J.M. Stajic, B. Milenkovic, D. Nikezic Correlations between track parameters in a solid-state nuclear track detector and its diffraction pattern, Radiation Physics and Chemistry 193 (2022) 109986</w:t>
            </w:r>
          </w:p>
        </w:tc>
      </w:tr>
      <w:tr w:rsidR="0095774D" w:rsidRPr="00437073" w14:paraId="1FFE8A6E" w14:textId="77777777" w:rsidTr="005A5BED">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7A842C4A" w14:textId="77777777" w:rsidR="0095774D" w:rsidRPr="00437073" w:rsidRDefault="0095774D" w:rsidP="005A5BED">
            <w:pPr>
              <w:tabs>
                <w:tab w:val="left" w:pos="567"/>
              </w:tabs>
              <w:jc w:val="both"/>
              <w:rPr>
                <w:rFonts w:ascii="Times New Roman" w:hAnsi="Times New Roman"/>
                <w:sz w:val="18"/>
                <w:szCs w:val="18"/>
              </w:rPr>
            </w:pPr>
            <w:r w:rsidRPr="00437073">
              <w:rPr>
                <w:rFonts w:ascii="Times New Roman" w:hAnsi="Times New Roman"/>
                <w:sz w:val="18"/>
                <w:szCs w:val="18"/>
              </w:rPr>
              <w:t>3.</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3BA40FCA" w14:textId="77777777" w:rsidR="0095774D" w:rsidRPr="00437073" w:rsidRDefault="0095774D" w:rsidP="005A5BED">
            <w:pPr>
              <w:rPr>
                <w:rFonts w:ascii="Times New Roman" w:hAnsi="Times New Roman"/>
                <w:sz w:val="18"/>
                <w:szCs w:val="18"/>
                <w:lang w:val="ru-RU"/>
              </w:rPr>
            </w:pPr>
            <w:r w:rsidRPr="00437073">
              <w:rPr>
                <w:rFonts w:ascii="Times New Roman" w:hAnsi="Times New Roman"/>
                <w:sz w:val="18"/>
                <w:szCs w:val="18"/>
                <w:u w:val="single"/>
                <w:lang w:val="ru-RU"/>
              </w:rPr>
              <w:t>V.M. Markovic</w:t>
            </w:r>
            <w:r w:rsidRPr="00437073">
              <w:rPr>
                <w:rFonts w:ascii="Times New Roman" w:hAnsi="Times New Roman"/>
                <w:sz w:val="18"/>
                <w:szCs w:val="18"/>
                <w:lang w:val="ru-RU"/>
              </w:rPr>
              <w:t>, J.M. Stajic, B. Milenkovic, N. Stevanovic, Alpha track distribution on lateral wall of cylindrical radon diffusion chamber, Radiation Physics and Chemistry 191 (2022) 109873</w:t>
            </w:r>
          </w:p>
        </w:tc>
      </w:tr>
      <w:tr w:rsidR="0095774D" w:rsidRPr="00437073" w14:paraId="325D09A1" w14:textId="77777777" w:rsidTr="005A5BED">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031173D5" w14:textId="77777777" w:rsidR="0095774D" w:rsidRPr="00437073" w:rsidRDefault="0095774D" w:rsidP="005A5BED">
            <w:pPr>
              <w:tabs>
                <w:tab w:val="left" w:pos="567"/>
              </w:tabs>
              <w:jc w:val="both"/>
              <w:rPr>
                <w:rFonts w:ascii="Times New Roman" w:hAnsi="Times New Roman"/>
                <w:sz w:val="18"/>
                <w:szCs w:val="18"/>
              </w:rPr>
            </w:pPr>
            <w:r w:rsidRPr="00437073">
              <w:rPr>
                <w:rFonts w:ascii="Times New Roman" w:hAnsi="Times New Roman"/>
                <w:sz w:val="18"/>
                <w:szCs w:val="18"/>
              </w:rPr>
              <w:t>4.</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4F956C00" w14:textId="77777777" w:rsidR="0095774D" w:rsidRPr="00437073" w:rsidRDefault="0095774D" w:rsidP="005A5BED">
            <w:pPr>
              <w:rPr>
                <w:rFonts w:ascii="Times New Roman" w:hAnsi="Times New Roman"/>
                <w:sz w:val="18"/>
                <w:szCs w:val="18"/>
                <w:lang w:val="ru-RU"/>
              </w:rPr>
            </w:pPr>
            <w:r w:rsidRPr="00437073">
              <w:rPr>
                <w:rFonts w:ascii="Times New Roman" w:hAnsi="Times New Roman"/>
                <w:color w:val="000000"/>
                <w:sz w:val="18"/>
                <w:szCs w:val="18"/>
                <w:shd w:val="clear" w:color="auto" w:fill="FFFFFF"/>
              </w:rPr>
              <w:t>J.M. Stajic, </w:t>
            </w:r>
            <w:r w:rsidRPr="00437073">
              <w:rPr>
                <w:rFonts w:ascii="Times New Roman" w:hAnsi="Times New Roman"/>
                <w:color w:val="000000"/>
                <w:sz w:val="18"/>
                <w:szCs w:val="18"/>
                <w:u w:val="single"/>
                <w:shd w:val="clear" w:color="auto" w:fill="FFFFFF"/>
              </w:rPr>
              <w:t>V.M. Markovic</w:t>
            </w:r>
            <w:r w:rsidRPr="00437073">
              <w:rPr>
                <w:rFonts w:ascii="Times New Roman" w:hAnsi="Times New Roman"/>
                <w:color w:val="000000"/>
                <w:sz w:val="18"/>
                <w:szCs w:val="18"/>
                <w:shd w:val="clear" w:color="auto" w:fill="FFFFFF"/>
              </w:rPr>
              <w:t>, B. Milenkovic, N. Stevanovic, D. Nikezic, </w:t>
            </w:r>
            <w:r w:rsidRPr="00437073">
              <w:rPr>
                <w:rFonts w:ascii="Times New Roman" w:hAnsi="Times New Roman"/>
                <w:b/>
                <w:bCs/>
                <w:color w:val="000000"/>
                <w:sz w:val="18"/>
                <w:szCs w:val="18"/>
                <w:shd w:val="clear" w:color="auto" w:fill="FFFFFF"/>
              </w:rPr>
              <w:t>Distribution of alpha particle tracks on CR-39 detector in radon diffusion chamber</w:t>
            </w:r>
            <w:r w:rsidRPr="00437073">
              <w:rPr>
                <w:rFonts w:ascii="Times New Roman" w:hAnsi="Times New Roman"/>
                <w:color w:val="000000"/>
                <w:sz w:val="18"/>
                <w:szCs w:val="18"/>
                <w:shd w:val="clear" w:color="auto" w:fill="FFFFFF"/>
              </w:rPr>
              <w:t>, Radiation Physics and Chemistry 181 (2021) 109340</w:t>
            </w:r>
          </w:p>
        </w:tc>
      </w:tr>
      <w:tr w:rsidR="0095774D" w:rsidRPr="00437073" w14:paraId="441D8C2F" w14:textId="77777777" w:rsidTr="005A5BED">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364736DC" w14:textId="77777777" w:rsidR="0095774D" w:rsidRPr="00437073" w:rsidRDefault="0095774D" w:rsidP="005A5BED">
            <w:pPr>
              <w:tabs>
                <w:tab w:val="left" w:pos="567"/>
              </w:tabs>
              <w:jc w:val="both"/>
              <w:rPr>
                <w:rFonts w:ascii="Times New Roman" w:hAnsi="Times New Roman"/>
                <w:sz w:val="18"/>
                <w:szCs w:val="18"/>
              </w:rPr>
            </w:pPr>
            <w:r w:rsidRPr="00437073">
              <w:rPr>
                <w:rFonts w:ascii="Times New Roman" w:hAnsi="Times New Roman"/>
                <w:sz w:val="18"/>
                <w:szCs w:val="18"/>
              </w:rPr>
              <w:t>5.</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651079CD" w14:textId="77777777" w:rsidR="0095774D" w:rsidRPr="00437073" w:rsidRDefault="0095774D" w:rsidP="005A5BED">
            <w:pPr>
              <w:tabs>
                <w:tab w:val="left" w:pos="567"/>
              </w:tabs>
              <w:spacing w:line="256" w:lineRule="auto"/>
              <w:rPr>
                <w:rFonts w:ascii="Times New Roman" w:hAnsi="Times New Roman"/>
                <w:sz w:val="18"/>
                <w:szCs w:val="18"/>
                <w:lang w:val="sr-Cyrl-CS"/>
              </w:rPr>
            </w:pPr>
            <w:r w:rsidRPr="00437073">
              <w:rPr>
                <w:rFonts w:ascii="Times New Roman" w:hAnsi="Times New Roman"/>
                <w:color w:val="000000"/>
                <w:sz w:val="18"/>
                <w:szCs w:val="18"/>
                <w:shd w:val="clear" w:color="auto" w:fill="FFFFFF"/>
              </w:rPr>
              <w:t>Maja Eremic Savkovic, Vladimir Udovicic, Dimitrije Maletic, Gordana Pantelic, Predrag Ujic, Igor Celikovic, Sofija Forkapic,</w:t>
            </w:r>
            <w:r w:rsidRPr="00437073">
              <w:rPr>
                <w:rFonts w:ascii="Times New Roman" w:hAnsi="Times New Roman"/>
                <w:color w:val="000000"/>
                <w:sz w:val="18"/>
                <w:szCs w:val="18"/>
                <w:u w:val="single"/>
                <w:shd w:val="clear" w:color="auto" w:fill="FFFFFF"/>
              </w:rPr>
              <w:t> Vladimir Markovic </w:t>
            </w:r>
            <w:r w:rsidRPr="00437073">
              <w:rPr>
                <w:rFonts w:ascii="Times New Roman" w:hAnsi="Times New Roman"/>
                <w:color w:val="000000"/>
                <w:sz w:val="18"/>
                <w:szCs w:val="18"/>
                <w:shd w:val="clear" w:color="auto" w:fill="FFFFFF"/>
              </w:rPr>
              <w:t>, Vesna Arsic, Jovana Ilic and Branko Markoski, </w:t>
            </w:r>
            <w:r w:rsidRPr="00437073">
              <w:rPr>
                <w:rFonts w:ascii="Times New Roman" w:hAnsi="Times New Roman"/>
                <w:b/>
                <w:bCs/>
                <w:color w:val="000000"/>
                <w:sz w:val="18"/>
                <w:szCs w:val="18"/>
                <w:shd w:val="clear" w:color="auto" w:fill="FFFFFF"/>
              </w:rPr>
              <w:t>Results of the first national indoor radon survey performed in Serbia</w:t>
            </w:r>
            <w:r w:rsidRPr="00437073">
              <w:rPr>
                <w:rFonts w:ascii="Times New Roman" w:hAnsi="Times New Roman"/>
                <w:color w:val="000000"/>
                <w:sz w:val="18"/>
                <w:szCs w:val="18"/>
                <w:shd w:val="clear" w:color="auto" w:fill="FFFFFF"/>
              </w:rPr>
              <w:t>, J. Radiol. Prot. 40 (2020) N22–N30 (9pp)</w:t>
            </w:r>
          </w:p>
        </w:tc>
      </w:tr>
      <w:tr w:rsidR="0095774D" w:rsidRPr="00437073" w14:paraId="59C7BD57" w14:textId="77777777" w:rsidTr="005A5BED">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3C97B154" w14:textId="77777777" w:rsidR="0095774D" w:rsidRPr="00437073" w:rsidRDefault="0095774D" w:rsidP="005A5BED">
            <w:pPr>
              <w:tabs>
                <w:tab w:val="left" w:pos="567"/>
              </w:tabs>
              <w:jc w:val="both"/>
              <w:rPr>
                <w:rFonts w:ascii="Times New Roman" w:hAnsi="Times New Roman"/>
                <w:sz w:val="18"/>
                <w:szCs w:val="18"/>
              </w:rPr>
            </w:pPr>
            <w:r w:rsidRPr="00437073">
              <w:rPr>
                <w:rFonts w:ascii="Times New Roman" w:hAnsi="Times New Roman"/>
                <w:sz w:val="18"/>
                <w:szCs w:val="18"/>
              </w:rPr>
              <w:t>6.</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227ABD95" w14:textId="77777777" w:rsidR="0095774D" w:rsidRPr="00437073" w:rsidRDefault="0095774D" w:rsidP="005A5BED">
            <w:pPr>
              <w:tabs>
                <w:tab w:val="left" w:pos="567"/>
              </w:tabs>
              <w:spacing w:line="256" w:lineRule="auto"/>
              <w:rPr>
                <w:rFonts w:ascii="Times New Roman" w:hAnsi="Times New Roman"/>
                <w:sz w:val="18"/>
                <w:szCs w:val="18"/>
                <w:lang w:val="sr-Cyrl-CS"/>
              </w:rPr>
            </w:pPr>
            <w:r w:rsidRPr="00437073">
              <w:rPr>
                <w:rFonts w:ascii="Times New Roman" w:hAnsi="Times New Roman"/>
                <w:color w:val="000000"/>
                <w:sz w:val="18"/>
                <w:szCs w:val="18"/>
                <w:shd w:val="clear" w:color="auto" w:fill="FFFFFF"/>
              </w:rPr>
              <w:t> </w:t>
            </w:r>
            <w:r w:rsidRPr="00437073">
              <w:rPr>
                <w:rFonts w:ascii="Times New Roman" w:hAnsi="Times New Roman"/>
                <w:color w:val="000000"/>
                <w:sz w:val="18"/>
                <w:szCs w:val="18"/>
                <w:u w:val="single"/>
                <w:shd w:val="clear" w:color="auto" w:fill="FFFFFF"/>
              </w:rPr>
              <w:t>V.M. Markovic</w:t>
            </w:r>
            <w:r w:rsidRPr="00437073">
              <w:rPr>
                <w:rFonts w:ascii="Times New Roman" w:hAnsi="Times New Roman"/>
                <w:color w:val="000000"/>
                <w:sz w:val="18"/>
                <w:szCs w:val="18"/>
                <w:shd w:val="clear" w:color="auto" w:fill="FFFFFF"/>
              </w:rPr>
              <w:t>, N. Stevanovic, D. Nikezic, </w:t>
            </w:r>
            <w:r w:rsidRPr="00437073">
              <w:rPr>
                <w:rFonts w:ascii="Times New Roman" w:hAnsi="Times New Roman"/>
                <w:b/>
                <w:bCs/>
                <w:color w:val="000000"/>
                <w:sz w:val="18"/>
                <w:szCs w:val="18"/>
                <w:shd w:val="clear" w:color="auto" w:fill="FFFFFF"/>
              </w:rPr>
              <w:t>Monte Carlo investigation of electron specific energy distribution in a single cell model</w:t>
            </w:r>
            <w:r w:rsidRPr="00437073">
              <w:rPr>
                <w:rFonts w:ascii="Times New Roman" w:hAnsi="Times New Roman"/>
                <w:color w:val="000000"/>
                <w:sz w:val="18"/>
                <w:szCs w:val="18"/>
                <w:shd w:val="clear" w:color="auto" w:fill="FFFFFF"/>
              </w:rPr>
              <w:t>, Radiation and Environmental Biophysics 53 (2020) 1161-171</w:t>
            </w:r>
          </w:p>
        </w:tc>
      </w:tr>
      <w:tr w:rsidR="0095774D" w:rsidRPr="00437073" w14:paraId="1D7B091A" w14:textId="77777777" w:rsidTr="005A5BED">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5EB7A5FE" w14:textId="77777777" w:rsidR="0095774D" w:rsidRPr="00437073" w:rsidRDefault="0095774D" w:rsidP="005A5BED">
            <w:pPr>
              <w:tabs>
                <w:tab w:val="left" w:pos="567"/>
              </w:tabs>
              <w:jc w:val="both"/>
              <w:rPr>
                <w:rFonts w:ascii="Times New Roman" w:hAnsi="Times New Roman"/>
                <w:sz w:val="18"/>
                <w:szCs w:val="18"/>
              </w:rPr>
            </w:pPr>
            <w:r w:rsidRPr="00437073">
              <w:rPr>
                <w:rFonts w:ascii="Times New Roman" w:hAnsi="Times New Roman"/>
                <w:sz w:val="18"/>
                <w:szCs w:val="18"/>
              </w:rPr>
              <w:t>7.</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4667F6FC" w14:textId="77777777" w:rsidR="0095774D" w:rsidRPr="00437073" w:rsidRDefault="0095774D" w:rsidP="005A5BED">
            <w:pPr>
              <w:tabs>
                <w:tab w:val="left" w:pos="567"/>
              </w:tabs>
              <w:spacing w:line="256" w:lineRule="auto"/>
              <w:rPr>
                <w:rFonts w:ascii="Times New Roman" w:hAnsi="Times New Roman"/>
                <w:sz w:val="18"/>
                <w:szCs w:val="18"/>
                <w:lang w:val="sr-Cyrl-CS"/>
              </w:rPr>
            </w:pPr>
            <w:r w:rsidRPr="00437073">
              <w:rPr>
                <w:rFonts w:ascii="Times New Roman" w:hAnsi="Times New Roman"/>
                <w:color w:val="000000"/>
                <w:sz w:val="18"/>
                <w:szCs w:val="18"/>
                <w:u w:val="single"/>
                <w:shd w:val="clear" w:color="auto" w:fill="FFFFFF"/>
              </w:rPr>
              <w:t>V.M. Markovic</w:t>
            </w:r>
            <w:r w:rsidRPr="00437073">
              <w:rPr>
                <w:rFonts w:ascii="Times New Roman" w:hAnsi="Times New Roman"/>
                <w:color w:val="000000"/>
                <w:sz w:val="18"/>
                <w:szCs w:val="18"/>
                <w:shd w:val="clear" w:color="auto" w:fill="FFFFFF"/>
              </w:rPr>
              <w:t>, A.G.Markovic, N. Stevanovic, D. Nikezic, </w:t>
            </w:r>
            <w:r w:rsidRPr="00437073">
              <w:rPr>
                <w:rFonts w:ascii="Times New Roman" w:hAnsi="Times New Roman"/>
                <w:b/>
                <w:bCs/>
                <w:color w:val="000000"/>
                <w:sz w:val="18"/>
                <w:szCs w:val="18"/>
                <w:shd w:val="clear" w:color="auto" w:fill="FFFFFF"/>
              </w:rPr>
              <w:t>Rn progeny diffusion, deposition and track distribution in diffusion chamber with permeable membrane</w:t>
            </w:r>
            <w:r w:rsidRPr="00437073">
              <w:rPr>
                <w:rFonts w:ascii="Times New Roman" w:hAnsi="Times New Roman"/>
                <w:color w:val="000000"/>
                <w:sz w:val="18"/>
                <w:szCs w:val="18"/>
                <w:shd w:val="clear" w:color="auto" w:fill="FFFFFF"/>
              </w:rPr>
              <w:t>, Radiation Measurements 124 (2019) 146–157</w:t>
            </w:r>
          </w:p>
        </w:tc>
      </w:tr>
      <w:tr w:rsidR="0095774D" w:rsidRPr="00437073" w14:paraId="301FD1A4" w14:textId="77777777" w:rsidTr="005A5BED">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1418DEF9" w14:textId="77777777" w:rsidR="0095774D" w:rsidRPr="00437073" w:rsidRDefault="0095774D" w:rsidP="005A5BED">
            <w:pPr>
              <w:tabs>
                <w:tab w:val="left" w:pos="567"/>
              </w:tabs>
              <w:jc w:val="both"/>
              <w:rPr>
                <w:rFonts w:ascii="Times New Roman" w:hAnsi="Times New Roman"/>
                <w:sz w:val="18"/>
                <w:szCs w:val="18"/>
              </w:rPr>
            </w:pPr>
            <w:r w:rsidRPr="00437073">
              <w:rPr>
                <w:rFonts w:ascii="Times New Roman" w:hAnsi="Times New Roman"/>
                <w:sz w:val="18"/>
                <w:szCs w:val="18"/>
              </w:rPr>
              <w:t>8.</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192EB699" w14:textId="77777777" w:rsidR="0095774D" w:rsidRPr="00437073" w:rsidRDefault="0095774D" w:rsidP="005A5BED">
            <w:pPr>
              <w:tabs>
                <w:tab w:val="left" w:pos="567"/>
              </w:tabs>
              <w:spacing w:line="256" w:lineRule="auto"/>
              <w:rPr>
                <w:rFonts w:ascii="Times New Roman" w:hAnsi="Times New Roman"/>
                <w:sz w:val="18"/>
                <w:szCs w:val="18"/>
                <w:lang w:val="sr-Cyrl-CS"/>
              </w:rPr>
            </w:pPr>
            <w:r w:rsidRPr="00437073">
              <w:rPr>
                <w:rFonts w:ascii="Times New Roman" w:hAnsi="Times New Roman"/>
                <w:color w:val="000000"/>
                <w:sz w:val="18"/>
                <w:szCs w:val="18"/>
                <w:u w:val="single"/>
                <w:shd w:val="clear" w:color="auto" w:fill="FFFFFF"/>
              </w:rPr>
              <w:t>V.M. Markovic</w:t>
            </w:r>
            <w:r w:rsidRPr="00437073">
              <w:rPr>
                <w:rFonts w:ascii="Times New Roman" w:hAnsi="Times New Roman"/>
                <w:color w:val="000000"/>
                <w:sz w:val="18"/>
                <w:szCs w:val="18"/>
                <w:shd w:val="clear" w:color="auto" w:fill="FFFFFF"/>
              </w:rPr>
              <w:t>, N. Stevanovic, D. Nikezic, </w:t>
            </w:r>
            <w:r w:rsidRPr="00437073">
              <w:rPr>
                <w:rFonts w:ascii="Times New Roman" w:hAnsi="Times New Roman"/>
                <w:b/>
                <w:bCs/>
                <w:color w:val="000000"/>
                <w:sz w:val="18"/>
                <w:szCs w:val="18"/>
                <w:shd w:val="clear" w:color="auto" w:fill="FFFFFF"/>
              </w:rPr>
              <w:t>Propagation of light from dipole source and generalization of Fresnel-Kirchhoff integral</w:t>
            </w:r>
            <w:r w:rsidRPr="00437073">
              <w:rPr>
                <w:rFonts w:ascii="Times New Roman" w:hAnsi="Times New Roman"/>
                <w:color w:val="000000"/>
                <w:sz w:val="18"/>
                <w:szCs w:val="18"/>
                <w:shd w:val="clear" w:color="auto" w:fill="FFFFFF"/>
              </w:rPr>
              <w:t>, Optik - International Journal for Light and Electron Optics 180 (2019) 447–454</w:t>
            </w:r>
          </w:p>
        </w:tc>
      </w:tr>
      <w:tr w:rsidR="0095774D" w:rsidRPr="00437073" w14:paraId="735A612D" w14:textId="77777777" w:rsidTr="005A5BED">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4FBA540C" w14:textId="77777777" w:rsidR="0095774D" w:rsidRPr="00437073" w:rsidRDefault="0095774D" w:rsidP="005A5BED">
            <w:pPr>
              <w:tabs>
                <w:tab w:val="left" w:pos="567"/>
              </w:tabs>
              <w:jc w:val="both"/>
              <w:rPr>
                <w:rFonts w:ascii="Times New Roman" w:hAnsi="Times New Roman"/>
                <w:sz w:val="18"/>
                <w:szCs w:val="18"/>
              </w:rPr>
            </w:pPr>
            <w:r w:rsidRPr="00437073">
              <w:rPr>
                <w:rFonts w:ascii="Times New Roman" w:hAnsi="Times New Roman"/>
                <w:sz w:val="18"/>
                <w:szCs w:val="18"/>
              </w:rPr>
              <w:t>9.</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3A373789" w14:textId="77777777" w:rsidR="0095774D" w:rsidRPr="00437073" w:rsidRDefault="0095774D" w:rsidP="005A5BED">
            <w:pPr>
              <w:tabs>
                <w:tab w:val="left" w:pos="567"/>
              </w:tabs>
              <w:spacing w:line="256" w:lineRule="auto"/>
              <w:rPr>
                <w:rFonts w:ascii="Times New Roman" w:hAnsi="Times New Roman"/>
                <w:sz w:val="18"/>
                <w:szCs w:val="18"/>
                <w:lang w:val="sr-Cyrl-CS"/>
              </w:rPr>
            </w:pPr>
            <w:r w:rsidRPr="00437073">
              <w:rPr>
                <w:rFonts w:ascii="Times New Roman" w:hAnsi="Times New Roman"/>
                <w:color w:val="000000"/>
                <w:sz w:val="18"/>
                <w:szCs w:val="18"/>
                <w:shd w:val="clear" w:color="auto" w:fill="FFFFFF"/>
              </w:rPr>
              <w:t>N. Stevanovic, </w:t>
            </w:r>
            <w:r w:rsidRPr="00437073">
              <w:rPr>
                <w:rFonts w:ascii="Times New Roman" w:hAnsi="Times New Roman"/>
                <w:color w:val="000000"/>
                <w:sz w:val="18"/>
                <w:szCs w:val="18"/>
                <w:u w:val="single"/>
                <w:shd w:val="clear" w:color="auto" w:fill="FFFFFF"/>
              </w:rPr>
              <w:t>V.M. Markovic</w:t>
            </w:r>
            <w:r w:rsidRPr="00437073">
              <w:rPr>
                <w:rFonts w:ascii="Times New Roman" w:hAnsi="Times New Roman"/>
                <w:color w:val="000000"/>
                <w:sz w:val="18"/>
                <w:szCs w:val="18"/>
                <w:shd w:val="clear" w:color="auto" w:fill="FFFFFF"/>
              </w:rPr>
              <w:t>, D. Nikezic, </w:t>
            </w:r>
            <w:r w:rsidRPr="00437073">
              <w:rPr>
                <w:rFonts w:ascii="Times New Roman" w:hAnsi="Times New Roman"/>
                <w:b/>
                <w:bCs/>
                <w:color w:val="000000"/>
                <w:sz w:val="18"/>
                <w:szCs w:val="18"/>
                <w:shd w:val="clear" w:color="auto" w:fill="FFFFFF"/>
              </w:rPr>
              <w:t>Simple method for numerical solving of Schrodinger equation for hydrogen atom in electric field</w:t>
            </w:r>
            <w:r w:rsidRPr="00437073">
              <w:rPr>
                <w:rFonts w:ascii="Times New Roman" w:hAnsi="Times New Roman"/>
                <w:color w:val="000000"/>
                <w:sz w:val="18"/>
                <w:szCs w:val="18"/>
                <w:shd w:val="clear" w:color="auto" w:fill="FFFFFF"/>
              </w:rPr>
              <w:t>, Nuclear Technology &amp; Radiation Protection: 2018, 33:3, 239-245</w:t>
            </w:r>
          </w:p>
        </w:tc>
      </w:tr>
      <w:tr w:rsidR="0095774D" w:rsidRPr="00437073" w14:paraId="1D10E6F7" w14:textId="77777777" w:rsidTr="005A5BED">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6D4EF674" w14:textId="77777777" w:rsidR="0095774D" w:rsidRPr="00437073" w:rsidRDefault="0095774D" w:rsidP="005A5BED">
            <w:pPr>
              <w:tabs>
                <w:tab w:val="left" w:pos="567"/>
              </w:tabs>
              <w:jc w:val="both"/>
              <w:rPr>
                <w:rFonts w:ascii="Times New Roman" w:hAnsi="Times New Roman"/>
                <w:sz w:val="18"/>
                <w:szCs w:val="18"/>
              </w:rPr>
            </w:pPr>
            <w:r w:rsidRPr="00437073">
              <w:rPr>
                <w:rFonts w:ascii="Times New Roman" w:hAnsi="Times New Roman"/>
                <w:sz w:val="18"/>
                <w:szCs w:val="18"/>
              </w:rPr>
              <w:t>10.</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0951AAC4" w14:textId="77777777" w:rsidR="0095774D" w:rsidRPr="00437073" w:rsidRDefault="0095774D" w:rsidP="005A5BED">
            <w:pPr>
              <w:tabs>
                <w:tab w:val="left" w:pos="567"/>
              </w:tabs>
              <w:spacing w:line="256" w:lineRule="auto"/>
              <w:rPr>
                <w:rFonts w:ascii="Times New Roman" w:hAnsi="Times New Roman"/>
                <w:sz w:val="18"/>
                <w:szCs w:val="18"/>
                <w:lang w:val="sr-Cyrl-CS"/>
              </w:rPr>
            </w:pPr>
            <w:r w:rsidRPr="00437073">
              <w:rPr>
                <w:rFonts w:ascii="Times New Roman" w:hAnsi="Times New Roman"/>
                <w:color w:val="000000"/>
                <w:sz w:val="18"/>
                <w:szCs w:val="18"/>
                <w:u w:val="single"/>
                <w:shd w:val="clear" w:color="auto" w:fill="FFFFFF"/>
              </w:rPr>
              <w:t>V.M. Markovic</w:t>
            </w:r>
            <w:r w:rsidRPr="00437073">
              <w:rPr>
                <w:rFonts w:ascii="Times New Roman" w:hAnsi="Times New Roman"/>
                <w:color w:val="000000"/>
                <w:sz w:val="18"/>
                <w:szCs w:val="18"/>
                <w:shd w:val="clear" w:color="auto" w:fill="FFFFFF"/>
              </w:rPr>
              <w:t>, D. Nikezic, N. Stevanovic,</w:t>
            </w:r>
            <w:r w:rsidRPr="00437073">
              <w:rPr>
                <w:rFonts w:ascii="Times New Roman" w:hAnsi="Times New Roman"/>
                <w:b/>
                <w:bCs/>
                <w:color w:val="000000"/>
                <w:sz w:val="18"/>
                <w:szCs w:val="18"/>
                <w:shd w:val="clear" w:color="auto" w:fill="FFFFFF"/>
              </w:rPr>
              <w:t>Time dependence of 222Rn/220Rn and its progeny distributions in diffusion chamber</w:t>
            </w:r>
            <w:r w:rsidRPr="00437073">
              <w:rPr>
                <w:rFonts w:ascii="Times New Roman" w:hAnsi="Times New Roman"/>
                <w:color w:val="000000"/>
                <w:sz w:val="18"/>
                <w:szCs w:val="18"/>
                <w:shd w:val="clear" w:color="auto" w:fill="FFFFFF"/>
              </w:rPr>
              <w:t>, Nucl Instrum Meth A, 872:93-99, 2017</w:t>
            </w:r>
          </w:p>
        </w:tc>
      </w:tr>
      <w:tr w:rsidR="0095774D" w:rsidRPr="00437073" w14:paraId="43FEECD0" w14:textId="77777777" w:rsidTr="005A5BED">
        <w:trPr>
          <w:trHeight w:val="205"/>
        </w:trPr>
        <w:tc>
          <w:tcPr>
            <w:tcW w:w="9915" w:type="dxa"/>
            <w:gridSpan w:val="15"/>
            <w:tcBorders>
              <w:top w:val="single" w:sz="4" w:space="0" w:color="auto"/>
              <w:left w:val="single" w:sz="4" w:space="0" w:color="auto"/>
              <w:bottom w:val="single" w:sz="4" w:space="0" w:color="auto"/>
              <w:right w:val="single" w:sz="4" w:space="0" w:color="auto"/>
            </w:tcBorders>
            <w:vAlign w:val="center"/>
            <w:hideMark/>
          </w:tcPr>
          <w:p w14:paraId="2C794954" w14:textId="77777777" w:rsidR="0095774D" w:rsidRPr="00437073" w:rsidRDefault="0095774D" w:rsidP="005A5BED">
            <w:pPr>
              <w:tabs>
                <w:tab w:val="left" w:pos="567"/>
              </w:tabs>
              <w:spacing w:after="60" w:line="256" w:lineRule="auto"/>
              <w:rPr>
                <w:rFonts w:ascii="Times New Roman" w:hAnsi="Times New Roman"/>
                <w:b/>
                <w:bCs/>
                <w:sz w:val="18"/>
                <w:szCs w:val="18"/>
              </w:rPr>
            </w:pPr>
            <w:r w:rsidRPr="00437073">
              <w:rPr>
                <w:rFonts w:ascii="Times New Roman" w:hAnsi="Times New Roman"/>
                <w:b/>
                <w:bCs/>
                <w:sz w:val="18"/>
                <w:szCs w:val="18"/>
                <w:lang w:val="sr-Cyrl-CS"/>
              </w:rPr>
              <w:t xml:space="preserve">Збирни подаци научне, односно уметничке и стручне активности наставника </w:t>
            </w:r>
          </w:p>
        </w:tc>
      </w:tr>
      <w:tr w:rsidR="0095774D" w:rsidRPr="00437073" w14:paraId="5FDC6743" w14:textId="77777777" w:rsidTr="005A5BED">
        <w:tc>
          <w:tcPr>
            <w:tcW w:w="4220" w:type="dxa"/>
            <w:gridSpan w:val="7"/>
            <w:tcBorders>
              <w:top w:val="single" w:sz="4" w:space="0" w:color="auto"/>
              <w:left w:val="single" w:sz="4" w:space="0" w:color="auto"/>
              <w:bottom w:val="single" w:sz="4" w:space="0" w:color="auto"/>
              <w:right w:val="single" w:sz="4" w:space="0" w:color="auto"/>
            </w:tcBorders>
            <w:vAlign w:val="center"/>
            <w:hideMark/>
          </w:tcPr>
          <w:p w14:paraId="25CFC47A" w14:textId="77777777" w:rsidR="0095774D" w:rsidRPr="00437073" w:rsidRDefault="0095774D" w:rsidP="005A5BED">
            <w:pPr>
              <w:tabs>
                <w:tab w:val="left" w:pos="567"/>
              </w:tabs>
              <w:spacing w:line="256" w:lineRule="auto"/>
              <w:rPr>
                <w:rFonts w:ascii="Times New Roman" w:hAnsi="Times New Roman"/>
                <w:sz w:val="18"/>
                <w:szCs w:val="18"/>
                <w:lang w:val="sr-Cyrl-CS"/>
              </w:rPr>
            </w:pPr>
            <w:r w:rsidRPr="00437073">
              <w:rPr>
                <w:rFonts w:ascii="Times New Roman" w:hAnsi="Times New Roman"/>
                <w:sz w:val="18"/>
                <w:szCs w:val="18"/>
                <w:lang w:val="sr-Cyrl-CS"/>
              </w:rPr>
              <w:t>Укупан број цитата</w:t>
            </w:r>
          </w:p>
        </w:tc>
        <w:tc>
          <w:tcPr>
            <w:tcW w:w="5695" w:type="dxa"/>
            <w:gridSpan w:val="8"/>
            <w:tcBorders>
              <w:top w:val="single" w:sz="4" w:space="0" w:color="auto"/>
              <w:left w:val="single" w:sz="4" w:space="0" w:color="auto"/>
              <w:bottom w:val="single" w:sz="4" w:space="0" w:color="auto"/>
              <w:right w:val="single" w:sz="4" w:space="0" w:color="auto"/>
            </w:tcBorders>
            <w:vAlign w:val="center"/>
            <w:hideMark/>
          </w:tcPr>
          <w:p w14:paraId="2EB138CA" w14:textId="77777777" w:rsidR="0095774D" w:rsidRPr="00437073" w:rsidRDefault="0095774D" w:rsidP="005A5BED">
            <w:pPr>
              <w:tabs>
                <w:tab w:val="left" w:pos="567"/>
              </w:tabs>
              <w:spacing w:line="256" w:lineRule="auto"/>
              <w:rPr>
                <w:rFonts w:ascii="Times New Roman" w:hAnsi="Times New Roman"/>
                <w:sz w:val="18"/>
                <w:szCs w:val="18"/>
              </w:rPr>
            </w:pPr>
          </w:p>
        </w:tc>
      </w:tr>
      <w:tr w:rsidR="0095774D" w:rsidRPr="00437073" w14:paraId="241C5C87" w14:textId="77777777" w:rsidTr="005A5BED">
        <w:tc>
          <w:tcPr>
            <w:tcW w:w="4220" w:type="dxa"/>
            <w:gridSpan w:val="7"/>
            <w:tcBorders>
              <w:top w:val="single" w:sz="4" w:space="0" w:color="auto"/>
              <w:left w:val="single" w:sz="4" w:space="0" w:color="auto"/>
              <w:bottom w:val="single" w:sz="4" w:space="0" w:color="auto"/>
              <w:right w:val="single" w:sz="4" w:space="0" w:color="auto"/>
            </w:tcBorders>
            <w:vAlign w:val="center"/>
            <w:hideMark/>
          </w:tcPr>
          <w:p w14:paraId="257252ED" w14:textId="77777777" w:rsidR="0095774D" w:rsidRPr="00437073" w:rsidRDefault="0095774D" w:rsidP="005A5BED">
            <w:pPr>
              <w:tabs>
                <w:tab w:val="left" w:pos="567"/>
              </w:tabs>
              <w:spacing w:line="256" w:lineRule="auto"/>
              <w:rPr>
                <w:rFonts w:ascii="Times New Roman" w:hAnsi="Times New Roman"/>
                <w:sz w:val="18"/>
                <w:szCs w:val="18"/>
                <w:lang w:val="sr-Cyrl-CS"/>
              </w:rPr>
            </w:pPr>
            <w:r w:rsidRPr="00437073">
              <w:rPr>
                <w:rFonts w:ascii="Times New Roman" w:hAnsi="Times New Roman"/>
                <w:sz w:val="18"/>
                <w:szCs w:val="18"/>
                <w:lang w:val="sr-Cyrl-CS"/>
              </w:rPr>
              <w:t>Укупан број радова са SCI (SSCI) листе</w:t>
            </w:r>
          </w:p>
        </w:tc>
        <w:tc>
          <w:tcPr>
            <w:tcW w:w="5695" w:type="dxa"/>
            <w:gridSpan w:val="8"/>
            <w:tcBorders>
              <w:top w:val="single" w:sz="4" w:space="0" w:color="auto"/>
              <w:left w:val="single" w:sz="4" w:space="0" w:color="auto"/>
              <w:bottom w:val="single" w:sz="4" w:space="0" w:color="auto"/>
              <w:right w:val="single" w:sz="4" w:space="0" w:color="auto"/>
            </w:tcBorders>
            <w:vAlign w:val="center"/>
            <w:hideMark/>
          </w:tcPr>
          <w:p w14:paraId="2DE422EB" w14:textId="77777777" w:rsidR="0095774D" w:rsidRPr="00437073" w:rsidRDefault="0095774D" w:rsidP="005A5BED">
            <w:pPr>
              <w:tabs>
                <w:tab w:val="left" w:pos="567"/>
              </w:tabs>
              <w:spacing w:line="256" w:lineRule="auto"/>
              <w:rPr>
                <w:rFonts w:ascii="Times New Roman" w:hAnsi="Times New Roman"/>
                <w:sz w:val="18"/>
                <w:szCs w:val="18"/>
              </w:rPr>
            </w:pPr>
          </w:p>
        </w:tc>
      </w:tr>
      <w:tr w:rsidR="0095774D" w:rsidRPr="00437073" w14:paraId="09488B56" w14:textId="77777777" w:rsidTr="005A5BED">
        <w:tc>
          <w:tcPr>
            <w:tcW w:w="4220" w:type="dxa"/>
            <w:gridSpan w:val="7"/>
            <w:tcBorders>
              <w:top w:val="single" w:sz="4" w:space="0" w:color="auto"/>
              <w:left w:val="single" w:sz="4" w:space="0" w:color="auto"/>
              <w:bottom w:val="single" w:sz="4" w:space="0" w:color="auto"/>
              <w:right w:val="single" w:sz="4" w:space="0" w:color="auto"/>
            </w:tcBorders>
            <w:vAlign w:val="center"/>
            <w:hideMark/>
          </w:tcPr>
          <w:p w14:paraId="6F1661A2" w14:textId="77777777" w:rsidR="0095774D" w:rsidRPr="00437073" w:rsidRDefault="0095774D" w:rsidP="005A5BED">
            <w:pPr>
              <w:tabs>
                <w:tab w:val="left" w:pos="567"/>
              </w:tabs>
              <w:spacing w:line="256" w:lineRule="auto"/>
              <w:rPr>
                <w:rFonts w:ascii="Times New Roman" w:hAnsi="Times New Roman"/>
                <w:sz w:val="18"/>
                <w:szCs w:val="18"/>
                <w:lang w:val="sr-Cyrl-CS"/>
              </w:rPr>
            </w:pPr>
            <w:r w:rsidRPr="00437073">
              <w:rPr>
                <w:rFonts w:ascii="Times New Roman" w:hAnsi="Times New Roman"/>
                <w:sz w:val="18"/>
                <w:szCs w:val="18"/>
                <w:lang w:val="sr-Cyrl-CS"/>
              </w:rPr>
              <w:t>Тренутно учешће на пројектима</w:t>
            </w:r>
          </w:p>
        </w:tc>
        <w:tc>
          <w:tcPr>
            <w:tcW w:w="1547" w:type="dxa"/>
            <w:gridSpan w:val="4"/>
            <w:tcBorders>
              <w:top w:val="single" w:sz="4" w:space="0" w:color="auto"/>
              <w:left w:val="single" w:sz="4" w:space="0" w:color="auto"/>
              <w:bottom w:val="single" w:sz="4" w:space="0" w:color="auto"/>
              <w:right w:val="single" w:sz="4" w:space="0" w:color="auto"/>
            </w:tcBorders>
            <w:vAlign w:val="center"/>
            <w:hideMark/>
          </w:tcPr>
          <w:p w14:paraId="48AC85B4" w14:textId="77777777" w:rsidR="0095774D" w:rsidRPr="00437073" w:rsidRDefault="0095774D" w:rsidP="005A5BED">
            <w:pPr>
              <w:tabs>
                <w:tab w:val="left" w:pos="567"/>
              </w:tabs>
              <w:spacing w:line="256" w:lineRule="auto"/>
              <w:rPr>
                <w:rFonts w:ascii="Times New Roman" w:hAnsi="Times New Roman"/>
                <w:sz w:val="18"/>
                <w:szCs w:val="18"/>
              </w:rPr>
            </w:pPr>
            <w:r w:rsidRPr="00437073">
              <w:rPr>
                <w:rFonts w:ascii="Times New Roman" w:hAnsi="Times New Roman"/>
                <w:sz w:val="18"/>
                <w:szCs w:val="18"/>
                <w:lang w:val="sr-Cyrl-CS"/>
              </w:rPr>
              <w:t>Домаћи</w:t>
            </w:r>
            <w:r w:rsidRPr="00437073">
              <w:rPr>
                <w:rFonts w:ascii="Times New Roman" w:hAnsi="Times New Roman"/>
                <w:sz w:val="18"/>
                <w:szCs w:val="18"/>
                <w:lang w:val="en-US"/>
              </w:rPr>
              <w:t xml:space="preserve">   1</w:t>
            </w:r>
          </w:p>
        </w:tc>
        <w:tc>
          <w:tcPr>
            <w:tcW w:w="4148" w:type="dxa"/>
            <w:gridSpan w:val="4"/>
            <w:tcBorders>
              <w:top w:val="single" w:sz="4" w:space="0" w:color="auto"/>
              <w:left w:val="single" w:sz="4" w:space="0" w:color="auto"/>
              <w:bottom w:val="single" w:sz="4" w:space="0" w:color="auto"/>
              <w:right w:val="single" w:sz="4" w:space="0" w:color="auto"/>
            </w:tcBorders>
            <w:vAlign w:val="center"/>
            <w:hideMark/>
          </w:tcPr>
          <w:p w14:paraId="1D921BFD" w14:textId="77777777" w:rsidR="0095774D" w:rsidRPr="00437073" w:rsidRDefault="0095774D" w:rsidP="005A5BED">
            <w:pPr>
              <w:tabs>
                <w:tab w:val="left" w:pos="567"/>
              </w:tabs>
              <w:spacing w:line="256" w:lineRule="auto"/>
              <w:rPr>
                <w:rFonts w:ascii="Times New Roman" w:hAnsi="Times New Roman"/>
                <w:sz w:val="18"/>
                <w:szCs w:val="18"/>
                <w:lang w:val="sr-Cyrl-CS"/>
              </w:rPr>
            </w:pPr>
            <w:r w:rsidRPr="00437073">
              <w:rPr>
                <w:rFonts w:ascii="Times New Roman" w:hAnsi="Times New Roman"/>
                <w:sz w:val="18"/>
                <w:szCs w:val="18"/>
                <w:lang w:val="sr-Cyrl-CS"/>
              </w:rPr>
              <w:t>Међународни</w:t>
            </w:r>
          </w:p>
        </w:tc>
      </w:tr>
      <w:tr w:rsidR="0095774D" w:rsidRPr="00437073" w14:paraId="64FB1546" w14:textId="77777777" w:rsidTr="005A5BED">
        <w:tc>
          <w:tcPr>
            <w:tcW w:w="2359" w:type="dxa"/>
            <w:gridSpan w:val="6"/>
            <w:tcBorders>
              <w:top w:val="single" w:sz="4" w:space="0" w:color="auto"/>
              <w:left w:val="single" w:sz="4" w:space="0" w:color="auto"/>
              <w:bottom w:val="single" w:sz="4" w:space="0" w:color="auto"/>
              <w:right w:val="single" w:sz="4" w:space="0" w:color="auto"/>
            </w:tcBorders>
            <w:vAlign w:val="center"/>
            <w:hideMark/>
          </w:tcPr>
          <w:p w14:paraId="3F160E3A" w14:textId="77777777" w:rsidR="0095774D" w:rsidRPr="00437073" w:rsidRDefault="0095774D" w:rsidP="005A5BED">
            <w:pPr>
              <w:tabs>
                <w:tab w:val="left" w:pos="567"/>
              </w:tabs>
              <w:spacing w:line="256" w:lineRule="auto"/>
              <w:rPr>
                <w:rFonts w:ascii="Times New Roman" w:hAnsi="Times New Roman"/>
                <w:sz w:val="18"/>
                <w:szCs w:val="18"/>
                <w:lang w:val="sr-Cyrl-CS"/>
              </w:rPr>
            </w:pPr>
            <w:r w:rsidRPr="00437073">
              <w:rPr>
                <w:rFonts w:ascii="Times New Roman" w:hAnsi="Times New Roman"/>
                <w:sz w:val="18"/>
                <w:szCs w:val="18"/>
                <w:lang w:val="sr-Cyrl-CS"/>
              </w:rPr>
              <w:t xml:space="preserve">Усавршавања </w:t>
            </w:r>
          </w:p>
        </w:tc>
        <w:tc>
          <w:tcPr>
            <w:tcW w:w="7556" w:type="dxa"/>
            <w:gridSpan w:val="9"/>
            <w:tcBorders>
              <w:top w:val="single" w:sz="4" w:space="0" w:color="auto"/>
              <w:left w:val="single" w:sz="4" w:space="0" w:color="auto"/>
              <w:bottom w:val="single" w:sz="4" w:space="0" w:color="auto"/>
              <w:right w:val="single" w:sz="4" w:space="0" w:color="auto"/>
            </w:tcBorders>
            <w:vAlign w:val="center"/>
          </w:tcPr>
          <w:p w14:paraId="4C2C9273" w14:textId="77777777" w:rsidR="0095774D" w:rsidRPr="00437073" w:rsidRDefault="0095774D" w:rsidP="005A5BED">
            <w:pPr>
              <w:tabs>
                <w:tab w:val="left" w:pos="567"/>
              </w:tabs>
              <w:spacing w:line="256" w:lineRule="auto"/>
              <w:rPr>
                <w:rFonts w:ascii="Times New Roman" w:hAnsi="Times New Roman"/>
                <w:sz w:val="18"/>
                <w:szCs w:val="18"/>
                <w:lang w:val="en-US"/>
              </w:rPr>
            </w:pPr>
          </w:p>
        </w:tc>
      </w:tr>
    </w:tbl>
    <w:p w14:paraId="0F6C13EC" w14:textId="77777777" w:rsidR="0095774D" w:rsidRDefault="0095774D" w:rsidP="0095774D">
      <w:pPr>
        <w:rPr>
          <w:rFonts w:ascii="Times New Roman" w:hAnsi="Times New Roman"/>
          <w:sz w:val="20"/>
          <w:szCs w:val="20"/>
          <w:lang w:val="sr-Cyrl-CS"/>
        </w:rPr>
      </w:pPr>
    </w:p>
    <w:p w14:paraId="4044F104" w14:textId="77777777" w:rsidR="0095774D" w:rsidRDefault="0095774D" w:rsidP="0095774D">
      <w:pPr>
        <w:rPr>
          <w:rFonts w:ascii="Times New Roman" w:hAnsi="Times New Roman"/>
          <w:sz w:val="20"/>
          <w:szCs w:val="20"/>
          <w:lang w:val="sr-Cyrl-CS"/>
        </w:rPr>
      </w:pPr>
    </w:p>
    <w:p w14:paraId="2FDF0DB5" w14:textId="77777777" w:rsidR="0095774D" w:rsidRDefault="0095774D" w:rsidP="0095774D">
      <w:pPr>
        <w:rPr>
          <w:rFonts w:ascii="Times New Roman" w:hAnsi="Times New Roman"/>
          <w:sz w:val="20"/>
          <w:szCs w:val="20"/>
          <w:lang w:val="sr-Cyrl-CS"/>
        </w:rPr>
      </w:pPr>
    </w:p>
    <w:p w14:paraId="1B1D97C5" w14:textId="77777777" w:rsidR="0095774D" w:rsidRDefault="0095774D" w:rsidP="0095774D">
      <w:pPr>
        <w:rPr>
          <w:rFonts w:ascii="Times New Roman" w:hAnsi="Times New Roman"/>
          <w:sz w:val="20"/>
          <w:szCs w:val="20"/>
          <w:lang w:val="sr-Cyrl-CS"/>
        </w:rPr>
      </w:pPr>
    </w:p>
    <w:p w14:paraId="59543130" w14:textId="77777777" w:rsidR="0095774D" w:rsidRDefault="0095774D" w:rsidP="0095774D">
      <w:pPr>
        <w:rPr>
          <w:rFonts w:ascii="Times New Roman" w:hAnsi="Times New Roman"/>
          <w:sz w:val="20"/>
          <w:szCs w:val="20"/>
          <w:lang w:val="sr-Cyrl-CS"/>
        </w:rPr>
      </w:pPr>
    </w:p>
    <w:p w14:paraId="0DEFE95D" w14:textId="77777777" w:rsidR="0095774D" w:rsidRDefault="0095774D" w:rsidP="0095774D">
      <w:pPr>
        <w:rPr>
          <w:rFonts w:ascii="Times New Roman" w:hAnsi="Times New Roman"/>
          <w:sz w:val="20"/>
          <w:szCs w:val="20"/>
          <w:lang w:val="sr-Cyrl-CS"/>
        </w:rPr>
      </w:pPr>
    </w:p>
    <w:p w14:paraId="47D84FFA" w14:textId="77777777" w:rsidR="0095774D" w:rsidRDefault="0095774D" w:rsidP="0095774D">
      <w:pPr>
        <w:rPr>
          <w:rFonts w:ascii="Times New Roman" w:hAnsi="Times New Roman"/>
          <w:sz w:val="20"/>
          <w:szCs w:val="20"/>
          <w:lang w:val="sr-Cyrl-CS"/>
        </w:rPr>
      </w:pPr>
    </w:p>
    <w:p w14:paraId="508116B1" w14:textId="77777777" w:rsidR="0095774D" w:rsidRDefault="0095774D" w:rsidP="0095774D">
      <w:pPr>
        <w:rPr>
          <w:rFonts w:ascii="Times New Roman" w:hAnsi="Times New Roman"/>
          <w:sz w:val="20"/>
          <w:szCs w:val="20"/>
          <w:lang w:val="sr-Cyrl-CS"/>
        </w:rPr>
      </w:pPr>
    </w:p>
    <w:p w14:paraId="03505B39" w14:textId="77777777" w:rsidR="0095774D" w:rsidRDefault="0095774D" w:rsidP="0095774D">
      <w:pPr>
        <w:rPr>
          <w:rFonts w:ascii="Times New Roman" w:hAnsi="Times New Roman"/>
          <w:sz w:val="20"/>
          <w:szCs w:val="20"/>
          <w:lang w:val="sr-Cyrl-CS"/>
        </w:rPr>
      </w:pPr>
    </w:p>
    <w:p w14:paraId="3CC841CB" w14:textId="77777777" w:rsidR="0095774D" w:rsidRDefault="0095774D" w:rsidP="0095774D">
      <w:pPr>
        <w:rPr>
          <w:rFonts w:ascii="Times New Roman" w:hAnsi="Times New Roman"/>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397"/>
        <w:gridCol w:w="334"/>
        <w:gridCol w:w="118"/>
        <w:gridCol w:w="990"/>
        <w:gridCol w:w="782"/>
        <w:gridCol w:w="499"/>
        <w:gridCol w:w="677"/>
        <w:gridCol w:w="428"/>
        <w:gridCol w:w="176"/>
        <w:gridCol w:w="973"/>
        <w:gridCol w:w="832"/>
        <w:gridCol w:w="1413"/>
      </w:tblGrid>
      <w:tr w:rsidR="0095774D" w:rsidRPr="00C40C91" w14:paraId="62434EFE" w14:textId="77777777" w:rsidTr="005A5BED">
        <w:trPr>
          <w:trHeight w:val="20"/>
        </w:trPr>
        <w:tc>
          <w:tcPr>
            <w:tcW w:w="4824" w:type="dxa"/>
            <w:gridSpan w:val="7"/>
            <w:tcBorders>
              <w:top w:val="single" w:sz="4" w:space="0" w:color="auto"/>
              <w:left w:val="single" w:sz="4" w:space="0" w:color="auto"/>
              <w:bottom w:val="single" w:sz="4" w:space="0" w:color="auto"/>
              <w:right w:val="single" w:sz="4" w:space="0" w:color="auto"/>
            </w:tcBorders>
            <w:vAlign w:val="center"/>
            <w:hideMark/>
          </w:tcPr>
          <w:p w14:paraId="6990E967" w14:textId="77777777" w:rsidR="0095774D" w:rsidRPr="00C40C91" w:rsidRDefault="0095774D" w:rsidP="005A5BED">
            <w:pPr>
              <w:tabs>
                <w:tab w:val="left" w:pos="567"/>
              </w:tabs>
              <w:spacing w:line="276" w:lineRule="auto"/>
              <w:rPr>
                <w:rFonts w:ascii="Times New Roman" w:hAnsi="Times New Roman"/>
                <w:b/>
                <w:sz w:val="18"/>
                <w:szCs w:val="18"/>
                <w:lang w:val="sr-Cyrl-CS"/>
              </w:rPr>
            </w:pPr>
            <w:r w:rsidRPr="00C40C91">
              <w:rPr>
                <w:rFonts w:ascii="Times New Roman" w:hAnsi="Times New Roman"/>
                <w:b/>
                <w:sz w:val="18"/>
                <w:szCs w:val="18"/>
                <w:lang w:val="sr-Cyrl-CS"/>
              </w:rPr>
              <w:lastRenderedPageBreak/>
              <w:t xml:space="preserve">Име и презиме </w:t>
            </w:r>
          </w:p>
        </w:tc>
        <w:tc>
          <w:tcPr>
            <w:tcW w:w="4499" w:type="dxa"/>
            <w:gridSpan w:val="6"/>
            <w:tcBorders>
              <w:top w:val="single" w:sz="4" w:space="0" w:color="auto"/>
              <w:left w:val="single" w:sz="4" w:space="0" w:color="auto"/>
              <w:bottom w:val="single" w:sz="4" w:space="0" w:color="auto"/>
              <w:right w:val="single" w:sz="4" w:space="0" w:color="auto"/>
            </w:tcBorders>
            <w:vAlign w:val="center"/>
            <w:hideMark/>
          </w:tcPr>
          <w:p w14:paraId="77571165" w14:textId="77777777" w:rsidR="0095774D" w:rsidRPr="0090575B" w:rsidRDefault="0095774D" w:rsidP="005A5BED">
            <w:pPr>
              <w:tabs>
                <w:tab w:val="left" w:pos="567"/>
              </w:tabs>
              <w:spacing w:line="276" w:lineRule="auto"/>
              <w:rPr>
                <w:rFonts w:ascii="Times New Roman" w:hAnsi="Times New Roman"/>
                <w:b/>
                <w:bCs/>
                <w:sz w:val="18"/>
                <w:szCs w:val="18"/>
                <w:lang w:val="sr-Cyrl-CS"/>
              </w:rPr>
            </w:pPr>
            <w:r w:rsidRPr="0090575B">
              <w:rPr>
                <w:rFonts w:ascii="Times New Roman" w:hAnsi="Times New Roman"/>
                <w:b/>
                <w:bCs/>
                <w:sz w:val="18"/>
                <w:szCs w:val="18"/>
                <w:lang w:val="sr-Cyrl-CS"/>
              </w:rPr>
              <w:t>Ненад Стевановић</w:t>
            </w:r>
          </w:p>
        </w:tc>
      </w:tr>
      <w:tr w:rsidR="0095774D" w:rsidRPr="00C40C91" w14:paraId="345A5A88" w14:textId="77777777" w:rsidTr="005A5BED">
        <w:trPr>
          <w:trHeight w:val="20"/>
        </w:trPr>
        <w:tc>
          <w:tcPr>
            <w:tcW w:w="4824" w:type="dxa"/>
            <w:gridSpan w:val="7"/>
            <w:tcBorders>
              <w:top w:val="single" w:sz="4" w:space="0" w:color="auto"/>
              <w:left w:val="single" w:sz="4" w:space="0" w:color="auto"/>
              <w:bottom w:val="single" w:sz="4" w:space="0" w:color="auto"/>
              <w:right w:val="single" w:sz="4" w:space="0" w:color="auto"/>
            </w:tcBorders>
            <w:vAlign w:val="center"/>
            <w:hideMark/>
          </w:tcPr>
          <w:p w14:paraId="4B3A577D" w14:textId="77777777" w:rsidR="0095774D" w:rsidRPr="00C40C91" w:rsidRDefault="0095774D" w:rsidP="005A5BED">
            <w:pPr>
              <w:tabs>
                <w:tab w:val="left" w:pos="567"/>
              </w:tabs>
              <w:spacing w:line="276" w:lineRule="auto"/>
              <w:rPr>
                <w:rFonts w:ascii="Times New Roman" w:hAnsi="Times New Roman"/>
                <w:b/>
                <w:sz w:val="18"/>
                <w:szCs w:val="18"/>
                <w:lang w:val="sr-Cyrl-CS"/>
              </w:rPr>
            </w:pPr>
            <w:r w:rsidRPr="00C40C91">
              <w:rPr>
                <w:rFonts w:ascii="Times New Roman" w:hAnsi="Times New Roman"/>
                <w:b/>
                <w:sz w:val="18"/>
                <w:szCs w:val="18"/>
                <w:lang w:val="sr-Cyrl-CS"/>
              </w:rPr>
              <w:t>Звање</w:t>
            </w:r>
          </w:p>
        </w:tc>
        <w:tc>
          <w:tcPr>
            <w:tcW w:w="4499" w:type="dxa"/>
            <w:gridSpan w:val="6"/>
            <w:tcBorders>
              <w:top w:val="single" w:sz="4" w:space="0" w:color="auto"/>
              <w:left w:val="single" w:sz="4" w:space="0" w:color="auto"/>
              <w:bottom w:val="single" w:sz="4" w:space="0" w:color="auto"/>
              <w:right w:val="single" w:sz="4" w:space="0" w:color="auto"/>
            </w:tcBorders>
            <w:vAlign w:val="center"/>
            <w:hideMark/>
          </w:tcPr>
          <w:p w14:paraId="183B41DC"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Ванредни професор</w:t>
            </w:r>
          </w:p>
        </w:tc>
      </w:tr>
      <w:tr w:rsidR="0095774D" w:rsidRPr="00C40C91" w14:paraId="76B626A9" w14:textId="77777777" w:rsidTr="005A5BED">
        <w:trPr>
          <w:trHeight w:val="20"/>
        </w:trPr>
        <w:tc>
          <w:tcPr>
            <w:tcW w:w="4824" w:type="dxa"/>
            <w:gridSpan w:val="7"/>
            <w:tcBorders>
              <w:top w:val="single" w:sz="4" w:space="0" w:color="auto"/>
              <w:left w:val="single" w:sz="4" w:space="0" w:color="auto"/>
              <w:bottom w:val="single" w:sz="4" w:space="0" w:color="auto"/>
              <w:right w:val="single" w:sz="4" w:space="0" w:color="auto"/>
            </w:tcBorders>
            <w:vAlign w:val="center"/>
            <w:hideMark/>
          </w:tcPr>
          <w:p w14:paraId="094FE36F" w14:textId="77777777" w:rsidR="0095774D" w:rsidRPr="00C40C91" w:rsidRDefault="0095774D" w:rsidP="005A5BED">
            <w:pPr>
              <w:tabs>
                <w:tab w:val="left" w:pos="567"/>
              </w:tabs>
              <w:spacing w:line="276" w:lineRule="auto"/>
              <w:jc w:val="both"/>
              <w:rPr>
                <w:rFonts w:ascii="Times New Roman" w:hAnsi="Times New Roman"/>
                <w:b/>
                <w:sz w:val="18"/>
                <w:szCs w:val="18"/>
                <w:lang w:val="sr-Cyrl-CS"/>
              </w:rPr>
            </w:pPr>
            <w:r w:rsidRPr="00C40C91">
              <w:rPr>
                <w:rFonts w:ascii="Times New Roman" w:hAnsi="Times New Roman"/>
                <w:b/>
                <w:sz w:val="18"/>
                <w:szCs w:val="18"/>
                <w:lang w:val="sr-Cyrl-CS"/>
              </w:rPr>
              <w:t xml:space="preserve">Назив институције у  којој наставник ради са пуним </w:t>
            </w:r>
            <w:r w:rsidRPr="00C40C91">
              <w:rPr>
                <w:rFonts w:ascii="Times New Roman" w:hAnsi="Times New Roman"/>
                <w:b/>
                <w:sz w:val="18"/>
                <w:szCs w:val="18"/>
              </w:rPr>
              <w:t xml:space="preserve"> или непуним </w:t>
            </w:r>
            <w:r w:rsidRPr="00C40C91">
              <w:rPr>
                <w:rFonts w:ascii="Times New Roman" w:hAnsi="Times New Roman"/>
                <w:b/>
                <w:sz w:val="18"/>
                <w:szCs w:val="18"/>
                <w:lang w:val="sr-Cyrl-CS"/>
              </w:rPr>
              <w:t>радним временом и о</w:t>
            </w:r>
            <w:r w:rsidRPr="00C40C91">
              <w:rPr>
                <w:rFonts w:ascii="Times New Roman" w:hAnsi="Times New Roman"/>
                <w:b/>
                <w:sz w:val="18"/>
                <w:szCs w:val="18"/>
              </w:rPr>
              <w:t xml:space="preserve">д </w:t>
            </w:r>
            <w:r w:rsidRPr="00C40C91">
              <w:rPr>
                <w:rFonts w:ascii="Times New Roman" w:hAnsi="Times New Roman"/>
                <w:b/>
                <w:sz w:val="18"/>
                <w:szCs w:val="18"/>
                <w:lang w:val="sr-Cyrl-CS"/>
              </w:rPr>
              <w:t>када</w:t>
            </w:r>
          </w:p>
        </w:tc>
        <w:tc>
          <w:tcPr>
            <w:tcW w:w="4499" w:type="dxa"/>
            <w:gridSpan w:val="6"/>
            <w:tcBorders>
              <w:top w:val="single" w:sz="4" w:space="0" w:color="auto"/>
              <w:left w:val="single" w:sz="4" w:space="0" w:color="auto"/>
              <w:bottom w:val="single" w:sz="4" w:space="0" w:color="auto"/>
              <w:right w:val="single" w:sz="4" w:space="0" w:color="auto"/>
            </w:tcBorders>
            <w:vAlign w:val="center"/>
            <w:hideMark/>
          </w:tcPr>
          <w:p w14:paraId="58D4CC80"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Природно-математички факултет, Крагујевац, 2003.</w:t>
            </w:r>
          </w:p>
        </w:tc>
      </w:tr>
      <w:tr w:rsidR="0095774D" w:rsidRPr="00C40C91" w14:paraId="62157F74" w14:textId="77777777" w:rsidTr="005A5BED">
        <w:trPr>
          <w:trHeight w:val="20"/>
        </w:trPr>
        <w:tc>
          <w:tcPr>
            <w:tcW w:w="4824" w:type="dxa"/>
            <w:gridSpan w:val="7"/>
            <w:tcBorders>
              <w:top w:val="single" w:sz="4" w:space="0" w:color="auto"/>
              <w:left w:val="single" w:sz="4" w:space="0" w:color="auto"/>
              <w:bottom w:val="single" w:sz="4" w:space="0" w:color="auto"/>
              <w:right w:val="single" w:sz="4" w:space="0" w:color="auto"/>
            </w:tcBorders>
            <w:vAlign w:val="center"/>
            <w:hideMark/>
          </w:tcPr>
          <w:p w14:paraId="44F60B45" w14:textId="77777777" w:rsidR="0095774D" w:rsidRPr="00C40C91" w:rsidRDefault="0095774D" w:rsidP="005A5BED">
            <w:pPr>
              <w:tabs>
                <w:tab w:val="left" w:pos="567"/>
              </w:tabs>
              <w:spacing w:line="276" w:lineRule="auto"/>
              <w:rPr>
                <w:rFonts w:ascii="Times New Roman" w:hAnsi="Times New Roman"/>
                <w:b/>
                <w:sz w:val="18"/>
                <w:szCs w:val="18"/>
                <w:lang w:val="sr-Cyrl-CS"/>
              </w:rPr>
            </w:pPr>
            <w:r w:rsidRPr="00C40C91">
              <w:rPr>
                <w:rFonts w:ascii="Times New Roman" w:hAnsi="Times New Roman"/>
                <w:b/>
                <w:sz w:val="18"/>
                <w:szCs w:val="18"/>
                <w:lang w:val="sr-Cyrl-CS"/>
              </w:rPr>
              <w:t>Ужа научна односно уметничка област</w:t>
            </w:r>
          </w:p>
        </w:tc>
        <w:tc>
          <w:tcPr>
            <w:tcW w:w="4499" w:type="dxa"/>
            <w:gridSpan w:val="6"/>
            <w:tcBorders>
              <w:top w:val="single" w:sz="4" w:space="0" w:color="auto"/>
              <w:left w:val="single" w:sz="4" w:space="0" w:color="auto"/>
              <w:bottom w:val="single" w:sz="4" w:space="0" w:color="auto"/>
              <w:right w:val="single" w:sz="4" w:space="0" w:color="auto"/>
            </w:tcBorders>
            <w:vAlign w:val="center"/>
            <w:hideMark/>
          </w:tcPr>
          <w:p w14:paraId="2E1B22DF"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Радијациона физика</w:t>
            </w:r>
          </w:p>
        </w:tc>
      </w:tr>
      <w:tr w:rsidR="0095774D" w:rsidRPr="00C40C91" w14:paraId="187BE7DA" w14:textId="77777777" w:rsidTr="005A5BED">
        <w:trPr>
          <w:trHeight w:val="20"/>
        </w:trPr>
        <w:tc>
          <w:tcPr>
            <w:tcW w:w="9323" w:type="dxa"/>
            <w:gridSpan w:val="13"/>
            <w:tcBorders>
              <w:top w:val="single" w:sz="4" w:space="0" w:color="auto"/>
              <w:left w:val="single" w:sz="4" w:space="0" w:color="auto"/>
              <w:bottom w:val="single" w:sz="4" w:space="0" w:color="auto"/>
              <w:right w:val="single" w:sz="4" w:space="0" w:color="auto"/>
            </w:tcBorders>
            <w:vAlign w:val="center"/>
            <w:hideMark/>
          </w:tcPr>
          <w:p w14:paraId="6DC7790D" w14:textId="77777777" w:rsidR="0095774D" w:rsidRPr="00C40C91" w:rsidRDefault="0095774D" w:rsidP="005A5BED">
            <w:pPr>
              <w:tabs>
                <w:tab w:val="left" w:pos="567"/>
              </w:tabs>
              <w:spacing w:line="276" w:lineRule="auto"/>
              <w:rPr>
                <w:rFonts w:ascii="Times New Roman" w:hAnsi="Times New Roman"/>
                <w:b/>
                <w:sz w:val="18"/>
                <w:szCs w:val="18"/>
                <w:lang w:val="sr-Cyrl-CS"/>
              </w:rPr>
            </w:pPr>
            <w:r w:rsidRPr="00C40C91">
              <w:rPr>
                <w:rFonts w:ascii="Times New Roman" w:hAnsi="Times New Roman"/>
                <w:b/>
                <w:sz w:val="18"/>
                <w:szCs w:val="18"/>
                <w:lang w:val="sr-Cyrl-CS"/>
              </w:rPr>
              <w:t>Академска каријера</w:t>
            </w:r>
          </w:p>
        </w:tc>
      </w:tr>
      <w:tr w:rsidR="0095774D" w:rsidRPr="00C40C91" w14:paraId="2C36040D" w14:textId="77777777" w:rsidTr="005A5BED">
        <w:trPr>
          <w:trHeight w:val="20"/>
        </w:trPr>
        <w:tc>
          <w:tcPr>
            <w:tcW w:w="2553" w:type="dxa"/>
            <w:gridSpan w:val="4"/>
            <w:tcBorders>
              <w:top w:val="single" w:sz="4" w:space="0" w:color="auto"/>
              <w:left w:val="single" w:sz="4" w:space="0" w:color="auto"/>
              <w:bottom w:val="single" w:sz="4" w:space="0" w:color="auto"/>
              <w:right w:val="single" w:sz="4" w:space="0" w:color="auto"/>
            </w:tcBorders>
            <w:vAlign w:val="center"/>
          </w:tcPr>
          <w:p w14:paraId="647A610C" w14:textId="77777777" w:rsidR="0095774D" w:rsidRPr="00C40C91" w:rsidRDefault="0095774D" w:rsidP="005A5BED">
            <w:pPr>
              <w:tabs>
                <w:tab w:val="left" w:pos="567"/>
              </w:tabs>
              <w:spacing w:line="276" w:lineRule="auto"/>
              <w:rPr>
                <w:rFonts w:ascii="Times New Roman" w:hAnsi="Times New Roman"/>
                <w:sz w:val="18"/>
                <w:szCs w:val="18"/>
                <w:lang w:val="sr-Cyrl-CS"/>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45E9F4CE"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 xml:space="preserve">Година </w:t>
            </w:r>
          </w:p>
        </w:tc>
        <w:tc>
          <w:tcPr>
            <w:tcW w:w="1958" w:type="dxa"/>
            <w:gridSpan w:val="3"/>
            <w:tcBorders>
              <w:top w:val="single" w:sz="4" w:space="0" w:color="auto"/>
              <w:left w:val="single" w:sz="4" w:space="0" w:color="auto"/>
              <w:bottom w:val="single" w:sz="4" w:space="0" w:color="auto"/>
              <w:right w:val="single" w:sz="4" w:space="0" w:color="auto"/>
            </w:tcBorders>
            <w:vAlign w:val="center"/>
            <w:hideMark/>
          </w:tcPr>
          <w:p w14:paraId="3B616ECF"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 xml:space="preserve">Институција </w:t>
            </w:r>
          </w:p>
        </w:tc>
        <w:tc>
          <w:tcPr>
            <w:tcW w:w="1577" w:type="dxa"/>
            <w:gridSpan w:val="3"/>
            <w:tcBorders>
              <w:top w:val="single" w:sz="4" w:space="0" w:color="auto"/>
              <w:left w:val="single" w:sz="4" w:space="0" w:color="auto"/>
              <w:bottom w:val="single" w:sz="4" w:space="0" w:color="auto"/>
              <w:right w:val="single" w:sz="4" w:space="0" w:color="auto"/>
            </w:tcBorders>
            <w:vAlign w:val="center"/>
            <w:hideMark/>
          </w:tcPr>
          <w:p w14:paraId="23E4CB3A"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rPr>
              <w:t>Научна или уметничка о</w:t>
            </w:r>
            <w:r w:rsidRPr="00C40C91">
              <w:rPr>
                <w:rFonts w:ascii="Times New Roman" w:hAnsi="Times New Roman"/>
                <w:sz w:val="18"/>
                <w:szCs w:val="18"/>
                <w:lang w:val="sr-Cyrl-CS"/>
              </w:rPr>
              <w:t xml:space="preserve">бласт </w:t>
            </w:r>
          </w:p>
        </w:tc>
        <w:tc>
          <w:tcPr>
            <w:tcW w:w="2245" w:type="dxa"/>
            <w:gridSpan w:val="2"/>
            <w:tcBorders>
              <w:top w:val="single" w:sz="4" w:space="0" w:color="auto"/>
              <w:left w:val="single" w:sz="4" w:space="0" w:color="auto"/>
              <w:bottom w:val="single" w:sz="4" w:space="0" w:color="auto"/>
              <w:right w:val="single" w:sz="4" w:space="0" w:color="auto"/>
            </w:tcBorders>
            <w:vAlign w:val="center"/>
            <w:hideMark/>
          </w:tcPr>
          <w:p w14:paraId="1B552340" w14:textId="77777777" w:rsidR="0095774D" w:rsidRPr="00C40C91" w:rsidRDefault="0095774D" w:rsidP="005A5BED">
            <w:pPr>
              <w:tabs>
                <w:tab w:val="left" w:pos="567"/>
              </w:tabs>
              <w:spacing w:line="276" w:lineRule="auto"/>
              <w:rPr>
                <w:rFonts w:ascii="Times New Roman" w:hAnsi="Times New Roman"/>
                <w:sz w:val="18"/>
                <w:szCs w:val="18"/>
              </w:rPr>
            </w:pPr>
            <w:r w:rsidRPr="00C40C91">
              <w:rPr>
                <w:rFonts w:ascii="Times New Roman" w:hAnsi="Times New Roman"/>
                <w:sz w:val="18"/>
                <w:szCs w:val="18"/>
              </w:rPr>
              <w:t>Ужа научна, уметничка или стручна област</w:t>
            </w:r>
          </w:p>
        </w:tc>
      </w:tr>
      <w:tr w:rsidR="0095774D" w:rsidRPr="00C40C91" w14:paraId="63AB57F0" w14:textId="77777777" w:rsidTr="005A5BED">
        <w:trPr>
          <w:trHeight w:val="20"/>
        </w:trPr>
        <w:tc>
          <w:tcPr>
            <w:tcW w:w="2553" w:type="dxa"/>
            <w:gridSpan w:val="4"/>
            <w:tcBorders>
              <w:top w:val="single" w:sz="4" w:space="0" w:color="auto"/>
              <w:left w:val="single" w:sz="4" w:space="0" w:color="auto"/>
              <w:bottom w:val="single" w:sz="4" w:space="0" w:color="auto"/>
              <w:right w:val="single" w:sz="4" w:space="0" w:color="auto"/>
            </w:tcBorders>
            <w:vAlign w:val="center"/>
            <w:hideMark/>
          </w:tcPr>
          <w:p w14:paraId="2F462A3C"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Избор у звање ванредни професор</w:t>
            </w:r>
          </w:p>
        </w:tc>
        <w:tc>
          <w:tcPr>
            <w:tcW w:w="990" w:type="dxa"/>
            <w:tcBorders>
              <w:top w:val="single" w:sz="4" w:space="0" w:color="auto"/>
              <w:left w:val="single" w:sz="4" w:space="0" w:color="auto"/>
              <w:bottom w:val="single" w:sz="4" w:space="0" w:color="auto"/>
              <w:right w:val="single" w:sz="4" w:space="0" w:color="auto"/>
            </w:tcBorders>
            <w:vAlign w:val="center"/>
            <w:hideMark/>
          </w:tcPr>
          <w:p w14:paraId="31CF0C86"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2021.</w:t>
            </w:r>
          </w:p>
        </w:tc>
        <w:tc>
          <w:tcPr>
            <w:tcW w:w="1958" w:type="dxa"/>
            <w:gridSpan w:val="3"/>
            <w:tcBorders>
              <w:top w:val="single" w:sz="4" w:space="0" w:color="auto"/>
              <w:left w:val="single" w:sz="4" w:space="0" w:color="auto"/>
              <w:bottom w:val="single" w:sz="4" w:space="0" w:color="auto"/>
              <w:right w:val="single" w:sz="4" w:space="0" w:color="auto"/>
            </w:tcBorders>
            <w:vAlign w:val="center"/>
            <w:hideMark/>
          </w:tcPr>
          <w:p w14:paraId="6F204A84"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ПМФ Крагујевац</w:t>
            </w:r>
          </w:p>
        </w:tc>
        <w:tc>
          <w:tcPr>
            <w:tcW w:w="1577" w:type="dxa"/>
            <w:gridSpan w:val="3"/>
            <w:tcBorders>
              <w:top w:val="single" w:sz="4" w:space="0" w:color="auto"/>
              <w:left w:val="single" w:sz="4" w:space="0" w:color="auto"/>
              <w:bottom w:val="single" w:sz="4" w:space="0" w:color="auto"/>
              <w:right w:val="single" w:sz="4" w:space="0" w:color="auto"/>
            </w:tcBorders>
            <w:vAlign w:val="center"/>
            <w:hideMark/>
          </w:tcPr>
          <w:p w14:paraId="44D7A1FD"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физика</w:t>
            </w:r>
          </w:p>
        </w:tc>
        <w:tc>
          <w:tcPr>
            <w:tcW w:w="2245" w:type="dxa"/>
            <w:gridSpan w:val="2"/>
            <w:tcBorders>
              <w:top w:val="single" w:sz="4" w:space="0" w:color="auto"/>
              <w:left w:val="single" w:sz="4" w:space="0" w:color="auto"/>
              <w:bottom w:val="single" w:sz="4" w:space="0" w:color="auto"/>
              <w:right w:val="single" w:sz="4" w:space="0" w:color="auto"/>
            </w:tcBorders>
            <w:vAlign w:val="center"/>
            <w:hideMark/>
          </w:tcPr>
          <w:p w14:paraId="1F6E4074"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Радијациона физика</w:t>
            </w:r>
          </w:p>
        </w:tc>
      </w:tr>
      <w:tr w:rsidR="0095774D" w:rsidRPr="00C40C91" w14:paraId="67B82077" w14:textId="77777777" w:rsidTr="005A5BED">
        <w:trPr>
          <w:trHeight w:val="20"/>
        </w:trPr>
        <w:tc>
          <w:tcPr>
            <w:tcW w:w="2553" w:type="dxa"/>
            <w:gridSpan w:val="4"/>
            <w:tcBorders>
              <w:top w:val="single" w:sz="4" w:space="0" w:color="auto"/>
              <w:left w:val="single" w:sz="4" w:space="0" w:color="auto"/>
              <w:bottom w:val="single" w:sz="4" w:space="0" w:color="auto"/>
              <w:right w:val="single" w:sz="4" w:space="0" w:color="auto"/>
            </w:tcBorders>
            <w:vAlign w:val="center"/>
            <w:hideMark/>
          </w:tcPr>
          <w:p w14:paraId="3F597C10"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Избор у звање ванредни професор</w:t>
            </w:r>
          </w:p>
        </w:tc>
        <w:tc>
          <w:tcPr>
            <w:tcW w:w="990" w:type="dxa"/>
            <w:tcBorders>
              <w:top w:val="single" w:sz="4" w:space="0" w:color="auto"/>
              <w:left w:val="single" w:sz="4" w:space="0" w:color="auto"/>
              <w:bottom w:val="single" w:sz="4" w:space="0" w:color="auto"/>
              <w:right w:val="single" w:sz="4" w:space="0" w:color="auto"/>
            </w:tcBorders>
            <w:vAlign w:val="center"/>
            <w:hideMark/>
          </w:tcPr>
          <w:p w14:paraId="66F93E89"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2016.</w:t>
            </w:r>
          </w:p>
        </w:tc>
        <w:tc>
          <w:tcPr>
            <w:tcW w:w="1958" w:type="dxa"/>
            <w:gridSpan w:val="3"/>
            <w:tcBorders>
              <w:top w:val="single" w:sz="4" w:space="0" w:color="auto"/>
              <w:left w:val="single" w:sz="4" w:space="0" w:color="auto"/>
              <w:bottom w:val="single" w:sz="4" w:space="0" w:color="auto"/>
              <w:right w:val="single" w:sz="4" w:space="0" w:color="auto"/>
            </w:tcBorders>
            <w:vAlign w:val="center"/>
            <w:hideMark/>
          </w:tcPr>
          <w:p w14:paraId="02E10DFA"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ПМФ Крагујевац</w:t>
            </w:r>
          </w:p>
        </w:tc>
        <w:tc>
          <w:tcPr>
            <w:tcW w:w="1577" w:type="dxa"/>
            <w:gridSpan w:val="3"/>
            <w:tcBorders>
              <w:top w:val="single" w:sz="4" w:space="0" w:color="auto"/>
              <w:left w:val="single" w:sz="4" w:space="0" w:color="auto"/>
              <w:bottom w:val="single" w:sz="4" w:space="0" w:color="auto"/>
              <w:right w:val="single" w:sz="4" w:space="0" w:color="auto"/>
            </w:tcBorders>
            <w:vAlign w:val="center"/>
            <w:hideMark/>
          </w:tcPr>
          <w:p w14:paraId="0EE1DB22"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физика</w:t>
            </w:r>
          </w:p>
        </w:tc>
        <w:tc>
          <w:tcPr>
            <w:tcW w:w="2245" w:type="dxa"/>
            <w:gridSpan w:val="2"/>
            <w:tcBorders>
              <w:top w:val="single" w:sz="4" w:space="0" w:color="auto"/>
              <w:left w:val="single" w:sz="4" w:space="0" w:color="auto"/>
              <w:bottom w:val="single" w:sz="4" w:space="0" w:color="auto"/>
              <w:right w:val="single" w:sz="4" w:space="0" w:color="auto"/>
            </w:tcBorders>
            <w:vAlign w:val="center"/>
            <w:hideMark/>
          </w:tcPr>
          <w:p w14:paraId="09A05A62"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Радијациона физика</w:t>
            </w:r>
          </w:p>
        </w:tc>
      </w:tr>
      <w:tr w:rsidR="0095774D" w:rsidRPr="00C40C91" w14:paraId="55A64E8C" w14:textId="77777777" w:rsidTr="005A5BED">
        <w:trPr>
          <w:trHeight w:val="20"/>
        </w:trPr>
        <w:tc>
          <w:tcPr>
            <w:tcW w:w="2553" w:type="dxa"/>
            <w:gridSpan w:val="4"/>
            <w:tcBorders>
              <w:top w:val="single" w:sz="4" w:space="0" w:color="auto"/>
              <w:left w:val="single" w:sz="4" w:space="0" w:color="auto"/>
              <w:bottom w:val="single" w:sz="4" w:space="0" w:color="auto"/>
              <w:right w:val="single" w:sz="4" w:space="0" w:color="auto"/>
            </w:tcBorders>
            <w:vAlign w:val="center"/>
            <w:hideMark/>
          </w:tcPr>
          <w:p w14:paraId="1DC25E48" w14:textId="77777777" w:rsidR="0095774D" w:rsidRPr="00C40C91" w:rsidRDefault="0095774D" w:rsidP="005A5BED">
            <w:pPr>
              <w:tabs>
                <w:tab w:val="left" w:pos="567"/>
              </w:tabs>
              <w:spacing w:line="276" w:lineRule="auto"/>
              <w:rPr>
                <w:rFonts w:ascii="Times New Roman" w:hAnsi="Times New Roman"/>
                <w:sz w:val="18"/>
                <w:szCs w:val="18"/>
              </w:rPr>
            </w:pPr>
            <w:r w:rsidRPr="00C40C91">
              <w:rPr>
                <w:rFonts w:ascii="Times New Roman" w:hAnsi="Times New Roman"/>
                <w:sz w:val="18"/>
                <w:szCs w:val="18"/>
              </w:rPr>
              <w:t>Избор у звање доцент</w:t>
            </w:r>
          </w:p>
        </w:tc>
        <w:tc>
          <w:tcPr>
            <w:tcW w:w="990" w:type="dxa"/>
            <w:tcBorders>
              <w:top w:val="single" w:sz="4" w:space="0" w:color="auto"/>
              <w:left w:val="single" w:sz="4" w:space="0" w:color="auto"/>
              <w:bottom w:val="single" w:sz="4" w:space="0" w:color="auto"/>
              <w:right w:val="single" w:sz="4" w:space="0" w:color="auto"/>
            </w:tcBorders>
            <w:vAlign w:val="center"/>
            <w:hideMark/>
          </w:tcPr>
          <w:p w14:paraId="44A7BCF5"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2011.</w:t>
            </w:r>
          </w:p>
        </w:tc>
        <w:tc>
          <w:tcPr>
            <w:tcW w:w="1958" w:type="dxa"/>
            <w:gridSpan w:val="3"/>
            <w:tcBorders>
              <w:top w:val="single" w:sz="4" w:space="0" w:color="auto"/>
              <w:left w:val="single" w:sz="4" w:space="0" w:color="auto"/>
              <w:bottom w:val="single" w:sz="4" w:space="0" w:color="auto"/>
              <w:right w:val="single" w:sz="4" w:space="0" w:color="auto"/>
            </w:tcBorders>
            <w:vAlign w:val="center"/>
            <w:hideMark/>
          </w:tcPr>
          <w:p w14:paraId="7208E3CF"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ПМФ Крагујевац</w:t>
            </w:r>
          </w:p>
        </w:tc>
        <w:tc>
          <w:tcPr>
            <w:tcW w:w="1577" w:type="dxa"/>
            <w:gridSpan w:val="3"/>
            <w:tcBorders>
              <w:top w:val="single" w:sz="4" w:space="0" w:color="auto"/>
              <w:left w:val="single" w:sz="4" w:space="0" w:color="auto"/>
              <w:bottom w:val="single" w:sz="4" w:space="0" w:color="auto"/>
              <w:right w:val="single" w:sz="4" w:space="0" w:color="auto"/>
            </w:tcBorders>
            <w:vAlign w:val="center"/>
            <w:hideMark/>
          </w:tcPr>
          <w:p w14:paraId="5A18701D"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физика</w:t>
            </w:r>
          </w:p>
        </w:tc>
        <w:tc>
          <w:tcPr>
            <w:tcW w:w="2245" w:type="dxa"/>
            <w:gridSpan w:val="2"/>
            <w:tcBorders>
              <w:top w:val="single" w:sz="4" w:space="0" w:color="auto"/>
              <w:left w:val="single" w:sz="4" w:space="0" w:color="auto"/>
              <w:bottom w:val="single" w:sz="4" w:space="0" w:color="auto"/>
              <w:right w:val="single" w:sz="4" w:space="0" w:color="auto"/>
            </w:tcBorders>
            <w:vAlign w:val="center"/>
            <w:hideMark/>
          </w:tcPr>
          <w:p w14:paraId="7691E25F"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Радијациона физика</w:t>
            </w:r>
          </w:p>
        </w:tc>
      </w:tr>
      <w:tr w:rsidR="0095774D" w:rsidRPr="00C40C91" w14:paraId="398FE518" w14:textId="77777777" w:rsidTr="005A5BED">
        <w:trPr>
          <w:trHeight w:val="20"/>
        </w:trPr>
        <w:tc>
          <w:tcPr>
            <w:tcW w:w="2553" w:type="dxa"/>
            <w:gridSpan w:val="4"/>
            <w:tcBorders>
              <w:top w:val="single" w:sz="4" w:space="0" w:color="auto"/>
              <w:left w:val="single" w:sz="4" w:space="0" w:color="auto"/>
              <w:bottom w:val="single" w:sz="4" w:space="0" w:color="auto"/>
              <w:right w:val="single" w:sz="4" w:space="0" w:color="auto"/>
            </w:tcBorders>
            <w:vAlign w:val="center"/>
            <w:hideMark/>
          </w:tcPr>
          <w:p w14:paraId="68202A66"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Докторат</w:t>
            </w:r>
          </w:p>
        </w:tc>
        <w:tc>
          <w:tcPr>
            <w:tcW w:w="990" w:type="dxa"/>
            <w:tcBorders>
              <w:top w:val="single" w:sz="4" w:space="0" w:color="auto"/>
              <w:left w:val="single" w:sz="4" w:space="0" w:color="auto"/>
              <w:bottom w:val="single" w:sz="4" w:space="0" w:color="auto"/>
              <w:right w:val="single" w:sz="4" w:space="0" w:color="auto"/>
            </w:tcBorders>
            <w:vAlign w:val="center"/>
            <w:hideMark/>
          </w:tcPr>
          <w:p w14:paraId="35076738"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2007.</w:t>
            </w:r>
          </w:p>
        </w:tc>
        <w:tc>
          <w:tcPr>
            <w:tcW w:w="1958" w:type="dxa"/>
            <w:gridSpan w:val="3"/>
            <w:tcBorders>
              <w:top w:val="single" w:sz="4" w:space="0" w:color="auto"/>
              <w:left w:val="single" w:sz="4" w:space="0" w:color="auto"/>
              <w:bottom w:val="single" w:sz="4" w:space="0" w:color="auto"/>
              <w:right w:val="single" w:sz="4" w:space="0" w:color="auto"/>
            </w:tcBorders>
            <w:vAlign w:val="center"/>
            <w:hideMark/>
          </w:tcPr>
          <w:p w14:paraId="780F92DA"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ПМФ Крагујевац</w:t>
            </w:r>
          </w:p>
        </w:tc>
        <w:tc>
          <w:tcPr>
            <w:tcW w:w="1577" w:type="dxa"/>
            <w:gridSpan w:val="3"/>
            <w:tcBorders>
              <w:top w:val="single" w:sz="4" w:space="0" w:color="auto"/>
              <w:left w:val="single" w:sz="4" w:space="0" w:color="auto"/>
              <w:bottom w:val="single" w:sz="4" w:space="0" w:color="auto"/>
              <w:right w:val="single" w:sz="4" w:space="0" w:color="auto"/>
            </w:tcBorders>
            <w:vAlign w:val="center"/>
            <w:hideMark/>
          </w:tcPr>
          <w:p w14:paraId="0881A84A"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физика</w:t>
            </w:r>
          </w:p>
        </w:tc>
        <w:tc>
          <w:tcPr>
            <w:tcW w:w="2245" w:type="dxa"/>
            <w:gridSpan w:val="2"/>
            <w:tcBorders>
              <w:top w:val="single" w:sz="4" w:space="0" w:color="auto"/>
              <w:left w:val="single" w:sz="4" w:space="0" w:color="auto"/>
              <w:bottom w:val="single" w:sz="4" w:space="0" w:color="auto"/>
              <w:right w:val="single" w:sz="4" w:space="0" w:color="auto"/>
            </w:tcBorders>
            <w:vAlign w:val="center"/>
            <w:hideMark/>
          </w:tcPr>
          <w:p w14:paraId="7121D25B"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Радијациона физика</w:t>
            </w:r>
          </w:p>
        </w:tc>
      </w:tr>
      <w:tr w:rsidR="0095774D" w:rsidRPr="00C40C91" w14:paraId="0C6D58C5" w14:textId="77777777" w:rsidTr="005A5BED">
        <w:trPr>
          <w:trHeight w:val="20"/>
        </w:trPr>
        <w:tc>
          <w:tcPr>
            <w:tcW w:w="2553" w:type="dxa"/>
            <w:gridSpan w:val="4"/>
            <w:tcBorders>
              <w:top w:val="single" w:sz="4" w:space="0" w:color="auto"/>
              <w:left w:val="single" w:sz="4" w:space="0" w:color="auto"/>
              <w:bottom w:val="single" w:sz="4" w:space="0" w:color="auto"/>
              <w:right w:val="single" w:sz="4" w:space="0" w:color="auto"/>
            </w:tcBorders>
            <w:vAlign w:val="center"/>
            <w:hideMark/>
          </w:tcPr>
          <w:p w14:paraId="6054A342"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Магистратура</w:t>
            </w:r>
          </w:p>
        </w:tc>
        <w:tc>
          <w:tcPr>
            <w:tcW w:w="990" w:type="dxa"/>
            <w:tcBorders>
              <w:top w:val="single" w:sz="4" w:space="0" w:color="auto"/>
              <w:left w:val="single" w:sz="4" w:space="0" w:color="auto"/>
              <w:bottom w:val="single" w:sz="4" w:space="0" w:color="auto"/>
              <w:right w:val="single" w:sz="4" w:space="0" w:color="auto"/>
            </w:tcBorders>
            <w:vAlign w:val="center"/>
            <w:hideMark/>
          </w:tcPr>
          <w:p w14:paraId="2A07F724"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2004.</w:t>
            </w:r>
          </w:p>
        </w:tc>
        <w:tc>
          <w:tcPr>
            <w:tcW w:w="1958" w:type="dxa"/>
            <w:gridSpan w:val="3"/>
            <w:tcBorders>
              <w:top w:val="single" w:sz="4" w:space="0" w:color="auto"/>
              <w:left w:val="single" w:sz="4" w:space="0" w:color="auto"/>
              <w:bottom w:val="single" w:sz="4" w:space="0" w:color="auto"/>
              <w:right w:val="single" w:sz="4" w:space="0" w:color="auto"/>
            </w:tcBorders>
            <w:vAlign w:val="center"/>
            <w:hideMark/>
          </w:tcPr>
          <w:p w14:paraId="0EA0E398"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ПМФ Крагујевац</w:t>
            </w:r>
          </w:p>
        </w:tc>
        <w:tc>
          <w:tcPr>
            <w:tcW w:w="1577" w:type="dxa"/>
            <w:gridSpan w:val="3"/>
            <w:tcBorders>
              <w:top w:val="single" w:sz="4" w:space="0" w:color="auto"/>
              <w:left w:val="single" w:sz="4" w:space="0" w:color="auto"/>
              <w:bottom w:val="single" w:sz="4" w:space="0" w:color="auto"/>
              <w:right w:val="single" w:sz="4" w:space="0" w:color="auto"/>
            </w:tcBorders>
            <w:vAlign w:val="center"/>
            <w:hideMark/>
          </w:tcPr>
          <w:p w14:paraId="4D47E495"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физика</w:t>
            </w:r>
          </w:p>
        </w:tc>
        <w:tc>
          <w:tcPr>
            <w:tcW w:w="2245" w:type="dxa"/>
            <w:gridSpan w:val="2"/>
            <w:tcBorders>
              <w:top w:val="single" w:sz="4" w:space="0" w:color="auto"/>
              <w:left w:val="single" w:sz="4" w:space="0" w:color="auto"/>
              <w:bottom w:val="single" w:sz="4" w:space="0" w:color="auto"/>
              <w:right w:val="single" w:sz="4" w:space="0" w:color="auto"/>
            </w:tcBorders>
            <w:vAlign w:val="center"/>
            <w:hideMark/>
          </w:tcPr>
          <w:p w14:paraId="5A1901F7"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Радијациона физика</w:t>
            </w:r>
          </w:p>
        </w:tc>
      </w:tr>
      <w:tr w:rsidR="0095774D" w:rsidRPr="00C40C91" w14:paraId="2998DED4" w14:textId="77777777" w:rsidTr="005A5BED">
        <w:trPr>
          <w:trHeight w:val="20"/>
        </w:trPr>
        <w:tc>
          <w:tcPr>
            <w:tcW w:w="2553" w:type="dxa"/>
            <w:gridSpan w:val="4"/>
            <w:tcBorders>
              <w:top w:val="single" w:sz="4" w:space="0" w:color="auto"/>
              <w:left w:val="single" w:sz="4" w:space="0" w:color="auto"/>
              <w:bottom w:val="single" w:sz="4" w:space="0" w:color="auto"/>
              <w:right w:val="single" w:sz="4" w:space="0" w:color="auto"/>
            </w:tcBorders>
            <w:vAlign w:val="center"/>
            <w:hideMark/>
          </w:tcPr>
          <w:p w14:paraId="59F33097"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Диплома</w:t>
            </w:r>
          </w:p>
        </w:tc>
        <w:tc>
          <w:tcPr>
            <w:tcW w:w="990" w:type="dxa"/>
            <w:tcBorders>
              <w:top w:val="single" w:sz="4" w:space="0" w:color="auto"/>
              <w:left w:val="single" w:sz="4" w:space="0" w:color="auto"/>
              <w:bottom w:val="single" w:sz="4" w:space="0" w:color="auto"/>
              <w:right w:val="single" w:sz="4" w:space="0" w:color="auto"/>
            </w:tcBorders>
            <w:vAlign w:val="center"/>
            <w:hideMark/>
          </w:tcPr>
          <w:p w14:paraId="619C0571"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2000.</w:t>
            </w:r>
          </w:p>
        </w:tc>
        <w:tc>
          <w:tcPr>
            <w:tcW w:w="1958" w:type="dxa"/>
            <w:gridSpan w:val="3"/>
            <w:tcBorders>
              <w:top w:val="single" w:sz="4" w:space="0" w:color="auto"/>
              <w:left w:val="single" w:sz="4" w:space="0" w:color="auto"/>
              <w:bottom w:val="single" w:sz="4" w:space="0" w:color="auto"/>
              <w:right w:val="single" w:sz="4" w:space="0" w:color="auto"/>
            </w:tcBorders>
            <w:vAlign w:val="center"/>
            <w:hideMark/>
          </w:tcPr>
          <w:p w14:paraId="3989B22B"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ПМФ Крагујевац</w:t>
            </w:r>
          </w:p>
        </w:tc>
        <w:tc>
          <w:tcPr>
            <w:tcW w:w="1577" w:type="dxa"/>
            <w:gridSpan w:val="3"/>
            <w:tcBorders>
              <w:top w:val="single" w:sz="4" w:space="0" w:color="auto"/>
              <w:left w:val="single" w:sz="4" w:space="0" w:color="auto"/>
              <w:bottom w:val="single" w:sz="4" w:space="0" w:color="auto"/>
              <w:right w:val="single" w:sz="4" w:space="0" w:color="auto"/>
            </w:tcBorders>
            <w:vAlign w:val="center"/>
            <w:hideMark/>
          </w:tcPr>
          <w:p w14:paraId="7284E798"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физика</w:t>
            </w:r>
          </w:p>
        </w:tc>
        <w:tc>
          <w:tcPr>
            <w:tcW w:w="2245" w:type="dxa"/>
            <w:gridSpan w:val="2"/>
            <w:tcBorders>
              <w:top w:val="single" w:sz="4" w:space="0" w:color="auto"/>
              <w:left w:val="single" w:sz="4" w:space="0" w:color="auto"/>
              <w:bottom w:val="single" w:sz="4" w:space="0" w:color="auto"/>
              <w:right w:val="single" w:sz="4" w:space="0" w:color="auto"/>
            </w:tcBorders>
            <w:vAlign w:val="center"/>
          </w:tcPr>
          <w:p w14:paraId="6FB5B976" w14:textId="77777777" w:rsidR="0095774D" w:rsidRPr="00C40C91" w:rsidRDefault="0095774D" w:rsidP="005A5BED">
            <w:pPr>
              <w:tabs>
                <w:tab w:val="left" w:pos="567"/>
              </w:tabs>
              <w:spacing w:line="276" w:lineRule="auto"/>
              <w:rPr>
                <w:rFonts w:ascii="Times New Roman" w:hAnsi="Times New Roman"/>
                <w:sz w:val="18"/>
                <w:szCs w:val="18"/>
                <w:lang w:val="sr-Cyrl-CS"/>
              </w:rPr>
            </w:pPr>
          </w:p>
        </w:tc>
      </w:tr>
      <w:tr w:rsidR="0095774D" w:rsidRPr="00C40C91" w14:paraId="3B70D488" w14:textId="77777777" w:rsidTr="005A5BED">
        <w:trPr>
          <w:trHeight w:val="20"/>
        </w:trPr>
        <w:tc>
          <w:tcPr>
            <w:tcW w:w="9323" w:type="dxa"/>
            <w:gridSpan w:val="13"/>
            <w:tcBorders>
              <w:top w:val="single" w:sz="4" w:space="0" w:color="auto"/>
              <w:left w:val="single" w:sz="4" w:space="0" w:color="auto"/>
              <w:bottom w:val="single" w:sz="4" w:space="0" w:color="auto"/>
              <w:right w:val="single" w:sz="4" w:space="0" w:color="auto"/>
            </w:tcBorders>
            <w:vAlign w:val="center"/>
            <w:hideMark/>
          </w:tcPr>
          <w:p w14:paraId="68A92156" w14:textId="77777777" w:rsidR="0095774D" w:rsidRPr="00C40C91" w:rsidRDefault="0095774D" w:rsidP="005A5BED">
            <w:pPr>
              <w:tabs>
                <w:tab w:val="left" w:pos="567"/>
              </w:tabs>
              <w:spacing w:line="276" w:lineRule="auto"/>
              <w:rPr>
                <w:rFonts w:ascii="Times New Roman" w:hAnsi="Times New Roman"/>
                <w:b/>
                <w:sz w:val="18"/>
                <w:szCs w:val="18"/>
              </w:rPr>
            </w:pPr>
            <w:r w:rsidRPr="00C40C91">
              <w:rPr>
                <w:rFonts w:ascii="Times New Roman" w:hAnsi="Times New Roman"/>
                <w:b/>
                <w:sz w:val="18"/>
                <w:szCs w:val="18"/>
                <w:lang w:val="sr-Cyrl-CS"/>
              </w:rPr>
              <w:t xml:space="preserve">Списак предмета за  које је наставник акредитован </w:t>
            </w:r>
            <w:r w:rsidRPr="00C40C91">
              <w:rPr>
                <w:rFonts w:ascii="Times New Roman" w:hAnsi="Times New Roman"/>
                <w:b/>
                <w:sz w:val="18"/>
                <w:szCs w:val="18"/>
              </w:rPr>
              <w:t>на првом или другом степену студија</w:t>
            </w:r>
          </w:p>
        </w:tc>
      </w:tr>
      <w:tr w:rsidR="0095774D" w:rsidRPr="00C40C91" w14:paraId="558AC05F" w14:textId="77777777" w:rsidTr="005A5BED">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72963BA5"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Р.Б.</w:t>
            </w:r>
          </w:p>
        </w:tc>
        <w:tc>
          <w:tcPr>
            <w:tcW w:w="1397" w:type="dxa"/>
            <w:tcBorders>
              <w:top w:val="single" w:sz="4" w:space="0" w:color="auto"/>
              <w:left w:val="single" w:sz="4" w:space="0" w:color="auto"/>
              <w:bottom w:val="single" w:sz="4" w:space="0" w:color="auto"/>
              <w:right w:val="single" w:sz="4" w:space="0" w:color="auto"/>
            </w:tcBorders>
            <w:vAlign w:val="center"/>
            <w:hideMark/>
          </w:tcPr>
          <w:p w14:paraId="087B2BC5" w14:textId="77777777" w:rsidR="0095774D" w:rsidRPr="00C40C91" w:rsidRDefault="0095774D" w:rsidP="005A5BED">
            <w:pPr>
              <w:tabs>
                <w:tab w:val="left" w:pos="567"/>
              </w:tabs>
              <w:spacing w:line="276" w:lineRule="auto"/>
              <w:rPr>
                <w:rFonts w:ascii="Times New Roman" w:hAnsi="Times New Roman"/>
                <w:sz w:val="18"/>
                <w:szCs w:val="18"/>
              </w:rPr>
            </w:pPr>
            <w:r w:rsidRPr="00C40C91">
              <w:rPr>
                <w:rFonts w:ascii="Times New Roman" w:hAnsi="Times New Roman"/>
                <w:sz w:val="18"/>
                <w:szCs w:val="18"/>
              </w:rPr>
              <w:t>Ознака предмета</w:t>
            </w:r>
          </w:p>
        </w:tc>
        <w:tc>
          <w:tcPr>
            <w:tcW w:w="2723" w:type="dxa"/>
            <w:gridSpan w:val="5"/>
            <w:tcBorders>
              <w:top w:val="single" w:sz="4" w:space="0" w:color="auto"/>
              <w:left w:val="single" w:sz="4" w:space="0" w:color="auto"/>
              <w:bottom w:val="single" w:sz="4" w:space="0" w:color="auto"/>
              <w:right w:val="single" w:sz="4" w:space="0" w:color="auto"/>
            </w:tcBorders>
            <w:vAlign w:val="center"/>
            <w:hideMark/>
          </w:tcPr>
          <w:p w14:paraId="784ADDBC"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iCs/>
                <w:sz w:val="18"/>
                <w:szCs w:val="18"/>
              </w:rPr>
              <w:t>Назив предмета</w:t>
            </w:r>
          </w:p>
        </w:tc>
        <w:tc>
          <w:tcPr>
            <w:tcW w:w="1281" w:type="dxa"/>
            <w:gridSpan w:val="3"/>
            <w:tcBorders>
              <w:top w:val="single" w:sz="4" w:space="0" w:color="auto"/>
              <w:left w:val="single" w:sz="4" w:space="0" w:color="auto"/>
              <w:bottom w:val="single" w:sz="4" w:space="0" w:color="auto"/>
              <w:right w:val="single" w:sz="4" w:space="0" w:color="auto"/>
            </w:tcBorders>
            <w:vAlign w:val="center"/>
            <w:hideMark/>
          </w:tcPr>
          <w:p w14:paraId="6B2965D6" w14:textId="77777777" w:rsidR="0095774D" w:rsidRPr="00C40C91" w:rsidRDefault="0095774D" w:rsidP="005A5BED">
            <w:pPr>
              <w:tabs>
                <w:tab w:val="left" w:pos="567"/>
              </w:tabs>
              <w:spacing w:line="276" w:lineRule="auto"/>
              <w:rPr>
                <w:rFonts w:ascii="Times New Roman" w:hAnsi="Times New Roman"/>
                <w:sz w:val="18"/>
                <w:szCs w:val="18"/>
              </w:rPr>
            </w:pPr>
            <w:r w:rsidRPr="00C40C91">
              <w:rPr>
                <w:rFonts w:ascii="Times New Roman" w:hAnsi="Times New Roman"/>
                <w:sz w:val="18"/>
                <w:szCs w:val="18"/>
              </w:rPr>
              <w:t>Вид наставе</w:t>
            </w:r>
          </w:p>
        </w:tc>
        <w:tc>
          <w:tcPr>
            <w:tcW w:w="1805" w:type="dxa"/>
            <w:gridSpan w:val="2"/>
            <w:tcBorders>
              <w:top w:val="single" w:sz="4" w:space="0" w:color="auto"/>
              <w:left w:val="single" w:sz="4" w:space="0" w:color="auto"/>
              <w:bottom w:val="single" w:sz="4" w:space="0" w:color="auto"/>
              <w:right w:val="single" w:sz="4" w:space="0" w:color="auto"/>
            </w:tcBorders>
            <w:vAlign w:val="center"/>
            <w:hideMark/>
          </w:tcPr>
          <w:p w14:paraId="2E34BC5A" w14:textId="77777777" w:rsidR="0095774D" w:rsidRPr="00C40C91" w:rsidRDefault="0095774D" w:rsidP="005A5BED">
            <w:pPr>
              <w:tabs>
                <w:tab w:val="left" w:pos="567"/>
              </w:tabs>
              <w:spacing w:line="276" w:lineRule="auto"/>
              <w:rPr>
                <w:rFonts w:ascii="Times New Roman" w:hAnsi="Times New Roman"/>
                <w:sz w:val="18"/>
                <w:szCs w:val="18"/>
              </w:rPr>
            </w:pPr>
            <w:r w:rsidRPr="00C40C91">
              <w:rPr>
                <w:rFonts w:ascii="Times New Roman" w:hAnsi="Times New Roman"/>
                <w:iCs/>
                <w:sz w:val="18"/>
                <w:szCs w:val="18"/>
              </w:rPr>
              <w:t xml:space="preserve">Назив студијског програма </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82A9B0B" w14:textId="77777777" w:rsidR="0095774D" w:rsidRPr="00C40C91" w:rsidRDefault="0095774D" w:rsidP="005A5BED">
            <w:pPr>
              <w:tabs>
                <w:tab w:val="left" w:pos="567"/>
              </w:tabs>
              <w:spacing w:line="276" w:lineRule="auto"/>
              <w:jc w:val="center"/>
              <w:rPr>
                <w:rFonts w:ascii="Times New Roman" w:hAnsi="Times New Roman"/>
                <w:sz w:val="18"/>
                <w:szCs w:val="18"/>
                <w:lang w:val="sr-Cyrl-CS"/>
              </w:rPr>
            </w:pPr>
            <w:r w:rsidRPr="00C40C91">
              <w:rPr>
                <w:rFonts w:ascii="Times New Roman" w:hAnsi="Times New Roman"/>
                <w:iCs/>
                <w:sz w:val="18"/>
                <w:szCs w:val="18"/>
              </w:rPr>
              <w:t>В</w:t>
            </w:r>
            <w:r w:rsidRPr="00C40C91">
              <w:rPr>
                <w:rFonts w:ascii="Times New Roman" w:hAnsi="Times New Roman"/>
                <w:iCs/>
                <w:sz w:val="18"/>
                <w:szCs w:val="18"/>
                <w:lang w:val="sr-Cyrl-CS"/>
              </w:rPr>
              <w:t xml:space="preserve">рста студија </w:t>
            </w:r>
          </w:p>
        </w:tc>
      </w:tr>
      <w:tr w:rsidR="0095774D" w:rsidRPr="00C40C91" w14:paraId="2AE2A496" w14:textId="77777777" w:rsidTr="005A5BED">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4702F260" w14:textId="77777777" w:rsidR="0095774D" w:rsidRPr="00C40C91" w:rsidRDefault="0095774D" w:rsidP="005A5BED">
            <w:pPr>
              <w:tabs>
                <w:tab w:val="left" w:pos="567"/>
              </w:tabs>
              <w:spacing w:line="276" w:lineRule="auto"/>
              <w:rPr>
                <w:rFonts w:ascii="Times New Roman" w:hAnsi="Times New Roman"/>
                <w:sz w:val="18"/>
                <w:szCs w:val="18"/>
                <w:lang w:val="en-US"/>
              </w:rPr>
            </w:pPr>
            <w:r w:rsidRPr="00437073">
              <w:rPr>
                <w:rFonts w:ascii="Times New Roman" w:hAnsi="Times New Roman"/>
                <w:sz w:val="18"/>
                <w:szCs w:val="18"/>
              </w:rPr>
              <w:t>1.</w:t>
            </w:r>
          </w:p>
        </w:tc>
        <w:tc>
          <w:tcPr>
            <w:tcW w:w="1397" w:type="dxa"/>
            <w:tcBorders>
              <w:top w:val="single" w:sz="4" w:space="0" w:color="auto"/>
              <w:left w:val="single" w:sz="4" w:space="0" w:color="auto"/>
              <w:bottom w:val="single" w:sz="4" w:space="0" w:color="auto"/>
              <w:right w:val="single" w:sz="4" w:space="0" w:color="auto"/>
            </w:tcBorders>
            <w:vAlign w:val="center"/>
            <w:hideMark/>
          </w:tcPr>
          <w:p w14:paraId="57191C00" w14:textId="77777777" w:rsidR="0095774D" w:rsidRPr="00C40C91" w:rsidRDefault="0095774D" w:rsidP="005A5BED">
            <w:pPr>
              <w:tabs>
                <w:tab w:val="left" w:pos="567"/>
              </w:tabs>
              <w:spacing w:line="276" w:lineRule="auto"/>
              <w:rPr>
                <w:rFonts w:ascii="Times New Roman" w:hAnsi="Times New Roman"/>
                <w:sz w:val="18"/>
                <w:szCs w:val="18"/>
                <w:lang w:val="en-US"/>
              </w:rPr>
            </w:pPr>
            <w:r w:rsidRPr="00437073">
              <w:rPr>
                <w:rFonts w:ascii="Times New Roman" w:hAnsi="Times New Roman"/>
                <w:sz w:val="18"/>
                <w:szCs w:val="18"/>
                <w:lang w:val="sr-Cyrl-CS"/>
              </w:rPr>
              <w:t>20.MO2100</w:t>
            </w:r>
          </w:p>
        </w:tc>
        <w:tc>
          <w:tcPr>
            <w:tcW w:w="2723" w:type="dxa"/>
            <w:gridSpan w:val="5"/>
            <w:tcBorders>
              <w:top w:val="single" w:sz="4" w:space="0" w:color="auto"/>
              <w:left w:val="single" w:sz="4" w:space="0" w:color="auto"/>
              <w:bottom w:val="single" w:sz="4" w:space="0" w:color="auto"/>
              <w:right w:val="single" w:sz="4" w:space="0" w:color="auto"/>
            </w:tcBorders>
            <w:vAlign w:val="center"/>
            <w:hideMark/>
          </w:tcPr>
          <w:p w14:paraId="7953FEA5" w14:textId="77777777" w:rsidR="0095774D" w:rsidRPr="00C40C91" w:rsidRDefault="0095774D" w:rsidP="005A5BED">
            <w:pPr>
              <w:tabs>
                <w:tab w:val="left" w:pos="567"/>
              </w:tabs>
              <w:spacing w:line="276" w:lineRule="auto"/>
              <w:rPr>
                <w:rFonts w:ascii="Times New Roman" w:hAnsi="Times New Roman"/>
                <w:sz w:val="18"/>
                <w:szCs w:val="18"/>
              </w:rPr>
            </w:pPr>
            <w:r w:rsidRPr="00437073">
              <w:rPr>
                <w:rFonts w:ascii="Times New Roman" w:hAnsi="Times New Roman"/>
                <w:sz w:val="18"/>
                <w:szCs w:val="18"/>
              </w:rPr>
              <w:t>Техничка физика</w:t>
            </w:r>
          </w:p>
        </w:tc>
        <w:tc>
          <w:tcPr>
            <w:tcW w:w="1281" w:type="dxa"/>
            <w:gridSpan w:val="3"/>
            <w:tcBorders>
              <w:top w:val="single" w:sz="4" w:space="0" w:color="auto"/>
              <w:left w:val="single" w:sz="4" w:space="0" w:color="auto"/>
              <w:bottom w:val="single" w:sz="4" w:space="0" w:color="auto"/>
              <w:right w:val="single" w:sz="4" w:space="0" w:color="auto"/>
            </w:tcBorders>
            <w:vAlign w:val="center"/>
            <w:hideMark/>
          </w:tcPr>
          <w:p w14:paraId="265CE732" w14:textId="77777777" w:rsidR="0095774D" w:rsidRPr="00C40C91" w:rsidRDefault="0095774D" w:rsidP="005A5BED">
            <w:pPr>
              <w:tabs>
                <w:tab w:val="left" w:pos="567"/>
              </w:tabs>
              <w:spacing w:line="276" w:lineRule="auto"/>
              <w:jc w:val="center"/>
              <w:rPr>
                <w:rFonts w:ascii="Times New Roman" w:hAnsi="Times New Roman"/>
                <w:sz w:val="18"/>
                <w:szCs w:val="18"/>
                <w:lang w:val="sr-Cyrl-CS"/>
              </w:rPr>
            </w:pPr>
            <w:r>
              <w:rPr>
                <w:rFonts w:ascii="Times New Roman" w:hAnsi="Times New Roman"/>
                <w:sz w:val="18"/>
                <w:szCs w:val="18"/>
              </w:rPr>
              <w:t>П</w:t>
            </w:r>
          </w:p>
        </w:tc>
        <w:tc>
          <w:tcPr>
            <w:tcW w:w="1805" w:type="dxa"/>
            <w:gridSpan w:val="2"/>
            <w:tcBorders>
              <w:top w:val="single" w:sz="4" w:space="0" w:color="auto"/>
              <w:left w:val="single" w:sz="4" w:space="0" w:color="auto"/>
              <w:bottom w:val="single" w:sz="4" w:space="0" w:color="auto"/>
              <w:right w:val="single" w:sz="4" w:space="0" w:color="auto"/>
            </w:tcBorders>
            <w:vAlign w:val="center"/>
            <w:hideMark/>
          </w:tcPr>
          <w:p w14:paraId="551E2854" w14:textId="77777777" w:rsidR="0095774D" w:rsidRPr="00C40C91" w:rsidRDefault="0095774D" w:rsidP="005A5BED">
            <w:pPr>
              <w:tabs>
                <w:tab w:val="left" w:pos="567"/>
              </w:tabs>
              <w:spacing w:line="276" w:lineRule="auto"/>
              <w:rPr>
                <w:rFonts w:ascii="Times New Roman" w:hAnsi="Times New Roman"/>
                <w:sz w:val="18"/>
                <w:szCs w:val="18"/>
              </w:rPr>
            </w:pPr>
            <w:r w:rsidRPr="00437073">
              <w:rPr>
                <w:rFonts w:ascii="Times New Roman" w:hAnsi="Times New Roman"/>
                <w:sz w:val="18"/>
                <w:szCs w:val="18"/>
              </w:rPr>
              <w:t>Машинство</w:t>
            </w:r>
          </w:p>
        </w:tc>
        <w:tc>
          <w:tcPr>
            <w:tcW w:w="1413" w:type="dxa"/>
            <w:tcBorders>
              <w:top w:val="single" w:sz="4" w:space="0" w:color="auto"/>
              <w:left w:val="single" w:sz="4" w:space="0" w:color="auto"/>
              <w:bottom w:val="single" w:sz="4" w:space="0" w:color="auto"/>
              <w:right w:val="single" w:sz="4" w:space="0" w:color="auto"/>
            </w:tcBorders>
            <w:vAlign w:val="center"/>
            <w:hideMark/>
          </w:tcPr>
          <w:p w14:paraId="00FDFD14" w14:textId="77777777" w:rsidR="0095774D" w:rsidRPr="00C40C91" w:rsidRDefault="0095774D" w:rsidP="005A5BED">
            <w:pPr>
              <w:tabs>
                <w:tab w:val="left" w:pos="567"/>
              </w:tabs>
              <w:spacing w:line="276" w:lineRule="auto"/>
              <w:rPr>
                <w:rFonts w:ascii="Times New Roman" w:hAnsi="Times New Roman"/>
                <w:iCs/>
                <w:sz w:val="18"/>
                <w:szCs w:val="18"/>
              </w:rPr>
            </w:pPr>
            <w:r w:rsidRPr="00437073">
              <w:rPr>
                <w:rFonts w:ascii="Times New Roman" w:hAnsi="Times New Roman"/>
                <w:sz w:val="18"/>
                <w:szCs w:val="18"/>
              </w:rPr>
              <w:t>ОАС</w:t>
            </w:r>
          </w:p>
        </w:tc>
      </w:tr>
      <w:tr w:rsidR="0095774D" w:rsidRPr="00C40C91" w14:paraId="22E44D0A" w14:textId="77777777" w:rsidTr="005A5BED">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53D0CA6F" w14:textId="77777777" w:rsidR="0095774D" w:rsidRPr="00C40C91" w:rsidRDefault="0095774D" w:rsidP="005A5BED">
            <w:pPr>
              <w:tabs>
                <w:tab w:val="left" w:pos="567"/>
              </w:tabs>
              <w:spacing w:line="276" w:lineRule="auto"/>
              <w:rPr>
                <w:rFonts w:ascii="Times New Roman" w:hAnsi="Times New Roman"/>
                <w:sz w:val="18"/>
                <w:szCs w:val="18"/>
              </w:rPr>
            </w:pPr>
            <w:r w:rsidRPr="00437073">
              <w:rPr>
                <w:rFonts w:ascii="Times New Roman" w:hAnsi="Times New Roman"/>
                <w:sz w:val="18"/>
                <w:szCs w:val="18"/>
              </w:rPr>
              <w:t>2.</w:t>
            </w:r>
          </w:p>
        </w:tc>
        <w:tc>
          <w:tcPr>
            <w:tcW w:w="1397" w:type="dxa"/>
            <w:tcBorders>
              <w:top w:val="single" w:sz="4" w:space="0" w:color="auto"/>
              <w:left w:val="single" w:sz="4" w:space="0" w:color="auto"/>
              <w:bottom w:val="single" w:sz="4" w:space="0" w:color="auto"/>
              <w:right w:val="single" w:sz="4" w:space="0" w:color="auto"/>
            </w:tcBorders>
            <w:vAlign w:val="center"/>
            <w:hideMark/>
          </w:tcPr>
          <w:p w14:paraId="0BF2F5A8" w14:textId="77777777" w:rsidR="0095774D" w:rsidRPr="00C40C91" w:rsidRDefault="0095774D" w:rsidP="005A5BED">
            <w:pPr>
              <w:tabs>
                <w:tab w:val="left" w:pos="567"/>
              </w:tabs>
              <w:spacing w:line="276" w:lineRule="auto"/>
              <w:rPr>
                <w:rFonts w:ascii="Times New Roman" w:hAnsi="Times New Roman"/>
                <w:sz w:val="18"/>
                <w:szCs w:val="18"/>
              </w:rPr>
            </w:pPr>
            <w:r w:rsidRPr="00437073">
              <w:rPr>
                <w:rFonts w:ascii="Times New Roman" w:hAnsi="Times New Roman"/>
                <w:sz w:val="18"/>
                <w:szCs w:val="18"/>
                <w:lang w:val="sr-Cyrl-CS"/>
              </w:rPr>
              <w:t>20.MO3600</w:t>
            </w:r>
          </w:p>
        </w:tc>
        <w:tc>
          <w:tcPr>
            <w:tcW w:w="2723" w:type="dxa"/>
            <w:gridSpan w:val="5"/>
            <w:tcBorders>
              <w:top w:val="single" w:sz="4" w:space="0" w:color="auto"/>
              <w:left w:val="single" w:sz="4" w:space="0" w:color="auto"/>
              <w:bottom w:val="single" w:sz="4" w:space="0" w:color="auto"/>
              <w:right w:val="single" w:sz="4" w:space="0" w:color="auto"/>
            </w:tcBorders>
            <w:vAlign w:val="center"/>
            <w:hideMark/>
          </w:tcPr>
          <w:p w14:paraId="02C6EA6D" w14:textId="77777777" w:rsidR="0095774D" w:rsidRPr="00C40C91" w:rsidRDefault="0095774D" w:rsidP="005A5BED">
            <w:pPr>
              <w:tabs>
                <w:tab w:val="left" w:pos="567"/>
              </w:tabs>
              <w:spacing w:line="276" w:lineRule="auto"/>
              <w:rPr>
                <w:rFonts w:ascii="Times New Roman" w:hAnsi="Times New Roman"/>
                <w:sz w:val="18"/>
                <w:szCs w:val="18"/>
              </w:rPr>
            </w:pPr>
            <w:r w:rsidRPr="00437073">
              <w:rPr>
                <w:rFonts w:ascii="Times New Roman" w:hAnsi="Times New Roman"/>
                <w:sz w:val="18"/>
                <w:szCs w:val="18"/>
              </w:rPr>
              <w:t>Електротехника</w:t>
            </w:r>
          </w:p>
        </w:tc>
        <w:tc>
          <w:tcPr>
            <w:tcW w:w="1281" w:type="dxa"/>
            <w:gridSpan w:val="3"/>
            <w:tcBorders>
              <w:top w:val="single" w:sz="4" w:space="0" w:color="auto"/>
              <w:left w:val="single" w:sz="4" w:space="0" w:color="auto"/>
              <w:bottom w:val="single" w:sz="4" w:space="0" w:color="auto"/>
              <w:right w:val="single" w:sz="4" w:space="0" w:color="auto"/>
            </w:tcBorders>
            <w:vAlign w:val="center"/>
            <w:hideMark/>
          </w:tcPr>
          <w:p w14:paraId="241C1A83" w14:textId="77777777" w:rsidR="0095774D" w:rsidRPr="00C40C91" w:rsidRDefault="0095774D" w:rsidP="005A5BED">
            <w:pPr>
              <w:tabs>
                <w:tab w:val="left" w:pos="567"/>
              </w:tabs>
              <w:spacing w:line="276" w:lineRule="auto"/>
              <w:jc w:val="center"/>
              <w:rPr>
                <w:rFonts w:ascii="Times New Roman" w:hAnsi="Times New Roman"/>
                <w:sz w:val="18"/>
                <w:szCs w:val="18"/>
                <w:lang w:val="sr-Cyrl-CS"/>
              </w:rPr>
            </w:pPr>
            <w:r>
              <w:rPr>
                <w:rFonts w:ascii="Times New Roman" w:hAnsi="Times New Roman"/>
                <w:sz w:val="18"/>
                <w:szCs w:val="18"/>
              </w:rPr>
              <w:t>П</w:t>
            </w:r>
          </w:p>
        </w:tc>
        <w:tc>
          <w:tcPr>
            <w:tcW w:w="1805" w:type="dxa"/>
            <w:gridSpan w:val="2"/>
            <w:tcBorders>
              <w:top w:val="single" w:sz="4" w:space="0" w:color="auto"/>
              <w:left w:val="single" w:sz="4" w:space="0" w:color="auto"/>
              <w:bottom w:val="single" w:sz="4" w:space="0" w:color="auto"/>
              <w:right w:val="single" w:sz="4" w:space="0" w:color="auto"/>
            </w:tcBorders>
            <w:vAlign w:val="center"/>
            <w:hideMark/>
          </w:tcPr>
          <w:p w14:paraId="6531CEEF"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437073">
              <w:rPr>
                <w:rFonts w:ascii="Times New Roman" w:hAnsi="Times New Roman"/>
                <w:sz w:val="18"/>
                <w:szCs w:val="18"/>
              </w:rPr>
              <w:t>Машинство</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2DC9246" w14:textId="77777777" w:rsidR="0095774D" w:rsidRPr="00C40C91" w:rsidRDefault="0095774D" w:rsidP="005A5BED">
            <w:pPr>
              <w:tabs>
                <w:tab w:val="left" w:pos="567"/>
              </w:tabs>
              <w:spacing w:line="276" w:lineRule="auto"/>
              <w:rPr>
                <w:rFonts w:ascii="Times New Roman" w:hAnsi="Times New Roman"/>
                <w:iCs/>
                <w:sz w:val="18"/>
                <w:szCs w:val="18"/>
              </w:rPr>
            </w:pPr>
            <w:r w:rsidRPr="00437073">
              <w:rPr>
                <w:rFonts w:ascii="Times New Roman" w:hAnsi="Times New Roman"/>
                <w:sz w:val="18"/>
                <w:szCs w:val="18"/>
              </w:rPr>
              <w:t>ОАС</w:t>
            </w:r>
          </w:p>
        </w:tc>
      </w:tr>
      <w:tr w:rsidR="0095774D" w:rsidRPr="00C40C91" w14:paraId="3C40B23C" w14:textId="77777777" w:rsidTr="005A5BED">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2B6C48A8" w14:textId="77777777" w:rsidR="0095774D" w:rsidRPr="00C40C91" w:rsidRDefault="0095774D" w:rsidP="005A5BED">
            <w:pPr>
              <w:tabs>
                <w:tab w:val="left" w:pos="567"/>
              </w:tabs>
              <w:spacing w:line="276" w:lineRule="auto"/>
              <w:rPr>
                <w:rFonts w:ascii="Times New Roman" w:hAnsi="Times New Roman"/>
                <w:sz w:val="18"/>
                <w:szCs w:val="18"/>
              </w:rPr>
            </w:pPr>
            <w:r w:rsidRPr="00437073">
              <w:rPr>
                <w:rFonts w:ascii="Times New Roman" w:hAnsi="Times New Roman"/>
                <w:sz w:val="18"/>
                <w:szCs w:val="18"/>
              </w:rPr>
              <w:t>3.</w:t>
            </w:r>
          </w:p>
        </w:tc>
        <w:tc>
          <w:tcPr>
            <w:tcW w:w="1397" w:type="dxa"/>
            <w:tcBorders>
              <w:top w:val="single" w:sz="4" w:space="0" w:color="auto"/>
              <w:left w:val="single" w:sz="4" w:space="0" w:color="auto"/>
              <w:bottom w:val="single" w:sz="4" w:space="0" w:color="auto"/>
              <w:right w:val="single" w:sz="4" w:space="0" w:color="auto"/>
            </w:tcBorders>
            <w:vAlign w:val="center"/>
            <w:hideMark/>
          </w:tcPr>
          <w:p w14:paraId="742C2E91" w14:textId="77777777" w:rsidR="0095774D" w:rsidRPr="00C40C91" w:rsidRDefault="0095774D" w:rsidP="005A5BED">
            <w:pPr>
              <w:tabs>
                <w:tab w:val="left" w:pos="567"/>
              </w:tabs>
              <w:spacing w:line="276" w:lineRule="auto"/>
              <w:rPr>
                <w:rFonts w:ascii="Times New Roman" w:hAnsi="Times New Roman"/>
                <w:sz w:val="18"/>
                <w:szCs w:val="18"/>
              </w:rPr>
            </w:pPr>
            <w:r w:rsidRPr="00437073">
              <w:rPr>
                <w:rFonts w:ascii="Times New Roman" w:hAnsi="Times New Roman"/>
                <w:sz w:val="18"/>
                <w:szCs w:val="18"/>
                <w:lang w:val="sr-Cyrl-CS"/>
              </w:rPr>
              <w:t>19ZO1300</w:t>
            </w:r>
          </w:p>
        </w:tc>
        <w:tc>
          <w:tcPr>
            <w:tcW w:w="2723" w:type="dxa"/>
            <w:gridSpan w:val="5"/>
            <w:tcBorders>
              <w:top w:val="single" w:sz="4" w:space="0" w:color="auto"/>
              <w:left w:val="single" w:sz="4" w:space="0" w:color="auto"/>
              <w:bottom w:val="single" w:sz="4" w:space="0" w:color="auto"/>
              <w:right w:val="single" w:sz="4" w:space="0" w:color="auto"/>
            </w:tcBorders>
            <w:vAlign w:val="center"/>
            <w:hideMark/>
          </w:tcPr>
          <w:p w14:paraId="5E037333" w14:textId="77777777" w:rsidR="0095774D" w:rsidRPr="00C40C91" w:rsidRDefault="0095774D" w:rsidP="005A5BED">
            <w:pPr>
              <w:tabs>
                <w:tab w:val="left" w:pos="567"/>
              </w:tabs>
              <w:spacing w:line="276" w:lineRule="auto"/>
              <w:rPr>
                <w:rFonts w:ascii="Times New Roman" w:hAnsi="Times New Roman"/>
                <w:sz w:val="18"/>
                <w:szCs w:val="18"/>
              </w:rPr>
            </w:pPr>
            <w:r w:rsidRPr="00437073">
              <w:rPr>
                <w:rFonts w:ascii="Times New Roman" w:hAnsi="Times New Roman"/>
                <w:sz w:val="18"/>
                <w:szCs w:val="18"/>
              </w:rPr>
              <w:t>Техничка физика</w:t>
            </w:r>
          </w:p>
        </w:tc>
        <w:tc>
          <w:tcPr>
            <w:tcW w:w="1281" w:type="dxa"/>
            <w:gridSpan w:val="3"/>
            <w:tcBorders>
              <w:top w:val="single" w:sz="4" w:space="0" w:color="auto"/>
              <w:left w:val="single" w:sz="4" w:space="0" w:color="auto"/>
              <w:bottom w:val="single" w:sz="4" w:space="0" w:color="auto"/>
              <w:right w:val="single" w:sz="4" w:space="0" w:color="auto"/>
            </w:tcBorders>
            <w:vAlign w:val="center"/>
            <w:hideMark/>
          </w:tcPr>
          <w:p w14:paraId="4567558D" w14:textId="77777777" w:rsidR="0095774D" w:rsidRPr="00C40C91" w:rsidRDefault="0095774D" w:rsidP="005A5BED">
            <w:pPr>
              <w:tabs>
                <w:tab w:val="left" w:pos="567"/>
              </w:tabs>
              <w:spacing w:line="276" w:lineRule="auto"/>
              <w:jc w:val="center"/>
              <w:rPr>
                <w:rFonts w:ascii="Times New Roman" w:hAnsi="Times New Roman"/>
                <w:sz w:val="18"/>
                <w:szCs w:val="18"/>
                <w:lang w:val="sr-Cyrl-CS"/>
              </w:rPr>
            </w:pPr>
            <w:r>
              <w:rPr>
                <w:rFonts w:ascii="Times New Roman" w:hAnsi="Times New Roman"/>
                <w:sz w:val="18"/>
                <w:szCs w:val="18"/>
              </w:rPr>
              <w:t>П</w:t>
            </w:r>
          </w:p>
        </w:tc>
        <w:tc>
          <w:tcPr>
            <w:tcW w:w="1805" w:type="dxa"/>
            <w:gridSpan w:val="2"/>
            <w:tcBorders>
              <w:top w:val="single" w:sz="4" w:space="0" w:color="auto"/>
              <w:left w:val="single" w:sz="4" w:space="0" w:color="auto"/>
              <w:bottom w:val="single" w:sz="4" w:space="0" w:color="auto"/>
              <w:right w:val="single" w:sz="4" w:space="0" w:color="auto"/>
            </w:tcBorders>
            <w:vAlign w:val="center"/>
            <w:hideMark/>
          </w:tcPr>
          <w:p w14:paraId="2849DCE3"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437073">
              <w:rPr>
                <w:rFonts w:ascii="Times New Roman" w:hAnsi="Times New Roman"/>
                <w:sz w:val="18"/>
                <w:szCs w:val="18"/>
                <w:lang w:val="sr-Cyrl-CS"/>
              </w:rPr>
              <w:t>Заштита живнотне средине</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4ABC210" w14:textId="77777777" w:rsidR="0095774D" w:rsidRPr="00C40C91" w:rsidRDefault="0095774D" w:rsidP="005A5BED">
            <w:pPr>
              <w:tabs>
                <w:tab w:val="left" w:pos="567"/>
              </w:tabs>
              <w:spacing w:line="276" w:lineRule="auto"/>
              <w:rPr>
                <w:rFonts w:ascii="Times New Roman" w:hAnsi="Times New Roman"/>
                <w:iCs/>
                <w:sz w:val="18"/>
                <w:szCs w:val="18"/>
              </w:rPr>
            </w:pPr>
            <w:r w:rsidRPr="00437073">
              <w:rPr>
                <w:rFonts w:ascii="Times New Roman" w:hAnsi="Times New Roman"/>
                <w:sz w:val="18"/>
                <w:szCs w:val="18"/>
              </w:rPr>
              <w:t>ОАС</w:t>
            </w:r>
          </w:p>
        </w:tc>
      </w:tr>
      <w:tr w:rsidR="0095774D" w:rsidRPr="00C40C91" w14:paraId="4FFCF196" w14:textId="77777777" w:rsidTr="005A5BED">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19027A25" w14:textId="77777777" w:rsidR="0095774D" w:rsidRPr="00C40C91" w:rsidRDefault="0095774D" w:rsidP="005A5BED">
            <w:pPr>
              <w:tabs>
                <w:tab w:val="left" w:pos="567"/>
              </w:tabs>
              <w:spacing w:line="276" w:lineRule="auto"/>
              <w:rPr>
                <w:rFonts w:ascii="Times New Roman" w:hAnsi="Times New Roman"/>
                <w:sz w:val="18"/>
                <w:szCs w:val="18"/>
              </w:rPr>
            </w:pPr>
            <w:r w:rsidRPr="00437073">
              <w:rPr>
                <w:rFonts w:ascii="Times New Roman" w:hAnsi="Times New Roman"/>
                <w:sz w:val="18"/>
                <w:szCs w:val="18"/>
              </w:rPr>
              <w:t>4.</w:t>
            </w:r>
          </w:p>
        </w:tc>
        <w:tc>
          <w:tcPr>
            <w:tcW w:w="1397" w:type="dxa"/>
            <w:tcBorders>
              <w:top w:val="single" w:sz="4" w:space="0" w:color="auto"/>
              <w:left w:val="single" w:sz="4" w:space="0" w:color="auto"/>
              <w:bottom w:val="single" w:sz="4" w:space="0" w:color="auto"/>
              <w:right w:val="single" w:sz="4" w:space="0" w:color="auto"/>
            </w:tcBorders>
            <w:vAlign w:val="center"/>
            <w:hideMark/>
          </w:tcPr>
          <w:p w14:paraId="0F14A8D3" w14:textId="77777777" w:rsidR="0095774D" w:rsidRPr="00C40C91" w:rsidRDefault="0095774D" w:rsidP="005A5BED">
            <w:pPr>
              <w:tabs>
                <w:tab w:val="left" w:pos="567"/>
              </w:tabs>
              <w:spacing w:line="276" w:lineRule="auto"/>
              <w:rPr>
                <w:rFonts w:ascii="Times New Roman" w:hAnsi="Times New Roman"/>
                <w:sz w:val="18"/>
                <w:szCs w:val="18"/>
              </w:rPr>
            </w:pPr>
            <w:r w:rsidRPr="00437073">
              <w:rPr>
                <w:rFonts w:ascii="Times New Roman" w:hAnsi="Times New Roman"/>
                <w:sz w:val="18"/>
                <w:szCs w:val="18"/>
                <w:lang w:val="sr-Cyrl-CS"/>
              </w:rPr>
              <w:t>19.ZO1500</w:t>
            </w:r>
          </w:p>
        </w:tc>
        <w:tc>
          <w:tcPr>
            <w:tcW w:w="2723" w:type="dxa"/>
            <w:gridSpan w:val="5"/>
            <w:tcBorders>
              <w:top w:val="single" w:sz="4" w:space="0" w:color="auto"/>
              <w:left w:val="single" w:sz="4" w:space="0" w:color="auto"/>
              <w:bottom w:val="single" w:sz="4" w:space="0" w:color="auto"/>
              <w:right w:val="single" w:sz="4" w:space="0" w:color="auto"/>
            </w:tcBorders>
            <w:vAlign w:val="center"/>
            <w:hideMark/>
          </w:tcPr>
          <w:p w14:paraId="269D4FCA" w14:textId="77777777" w:rsidR="0095774D" w:rsidRPr="00C40C91" w:rsidRDefault="0095774D" w:rsidP="005A5BED">
            <w:pPr>
              <w:tabs>
                <w:tab w:val="left" w:pos="567"/>
              </w:tabs>
              <w:spacing w:line="276" w:lineRule="auto"/>
              <w:rPr>
                <w:rFonts w:ascii="Times New Roman" w:hAnsi="Times New Roman"/>
                <w:sz w:val="18"/>
                <w:szCs w:val="18"/>
              </w:rPr>
            </w:pPr>
            <w:r w:rsidRPr="00437073">
              <w:rPr>
                <w:rFonts w:ascii="Times New Roman" w:hAnsi="Times New Roman"/>
                <w:sz w:val="18"/>
                <w:szCs w:val="18"/>
              </w:rPr>
              <w:t>Електротехника</w:t>
            </w:r>
          </w:p>
        </w:tc>
        <w:tc>
          <w:tcPr>
            <w:tcW w:w="1281" w:type="dxa"/>
            <w:gridSpan w:val="3"/>
            <w:tcBorders>
              <w:top w:val="single" w:sz="4" w:space="0" w:color="auto"/>
              <w:left w:val="single" w:sz="4" w:space="0" w:color="auto"/>
              <w:bottom w:val="single" w:sz="4" w:space="0" w:color="auto"/>
              <w:right w:val="single" w:sz="4" w:space="0" w:color="auto"/>
            </w:tcBorders>
            <w:vAlign w:val="center"/>
            <w:hideMark/>
          </w:tcPr>
          <w:p w14:paraId="7C0AC781" w14:textId="77777777" w:rsidR="0095774D" w:rsidRPr="00C40C91" w:rsidRDefault="0095774D" w:rsidP="005A5BED">
            <w:pPr>
              <w:tabs>
                <w:tab w:val="left" w:pos="567"/>
              </w:tabs>
              <w:spacing w:line="276" w:lineRule="auto"/>
              <w:jc w:val="center"/>
              <w:rPr>
                <w:rFonts w:ascii="Times New Roman" w:hAnsi="Times New Roman"/>
                <w:sz w:val="18"/>
                <w:szCs w:val="18"/>
                <w:lang w:val="sr-Cyrl-CS"/>
              </w:rPr>
            </w:pPr>
            <w:r>
              <w:rPr>
                <w:rFonts w:ascii="Times New Roman" w:hAnsi="Times New Roman"/>
                <w:sz w:val="18"/>
                <w:szCs w:val="18"/>
              </w:rPr>
              <w:t>П</w:t>
            </w:r>
          </w:p>
        </w:tc>
        <w:tc>
          <w:tcPr>
            <w:tcW w:w="1805" w:type="dxa"/>
            <w:gridSpan w:val="2"/>
            <w:tcBorders>
              <w:top w:val="single" w:sz="4" w:space="0" w:color="auto"/>
              <w:left w:val="single" w:sz="4" w:space="0" w:color="auto"/>
              <w:bottom w:val="single" w:sz="4" w:space="0" w:color="auto"/>
              <w:right w:val="single" w:sz="4" w:space="0" w:color="auto"/>
            </w:tcBorders>
            <w:vAlign w:val="center"/>
            <w:hideMark/>
          </w:tcPr>
          <w:p w14:paraId="449498DF" w14:textId="77777777" w:rsidR="0095774D" w:rsidRPr="00C40C91" w:rsidRDefault="0095774D" w:rsidP="005A5BED">
            <w:pPr>
              <w:tabs>
                <w:tab w:val="left" w:pos="567"/>
              </w:tabs>
              <w:spacing w:line="276" w:lineRule="auto"/>
              <w:rPr>
                <w:rFonts w:ascii="Times New Roman" w:hAnsi="Times New Roman"/>
                <w:sz w:val="18"/>
                <w:szCs w:val="18"/>
                <w:lang w:val="en-US"/>
              </w:rPr>
            </w:pPr>
            <w:r w:rsidRPr="00437073">
              <w:rPr>
                <w:rFonts w:ascii="Times New Roman" w:hAnsi="Times New Roman"/>
                <w:sz w:val="18"/>
                <w:szCs w:val="18"/>
                <w:lang w:val="sr-Cyrl-CS"/>
              </w:rPr>
              <w:t>Заштита живнотне средине</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3B98A57" w14:textId="77777777" w:rsidR="0095774D" w:rsidRPr="00C40C91" w:rsidRDefault="0095774D" w:rsidP="005A5BED">
            <w:pPr>
              <w:tabs>
                <w:tab w:val="left" w:pos="567"/>
              </w:tabs>
              <w:spacing w:line="276" w:lineRule="auto"/>
              <w:rPr>
                <w:rFonts w:ascii="Times New Roman" w:hAnsi="Times New Roman"/>
                <w:iCs/>
                <w:sz w:val="18"/>
                <w:szCs w:val="18"/>
              </w:rPr>
            </w:pPr>
            <w:r w:rsidRPr="00437073">
              <w:rPr>
                <w:rFonts w:ascii="Times New Roman" w:hAnsi="Times New Roman"/>
                <w:sz w:val="18"/>
                <w:szCs w:val="18"/>
              </w:rPr>
              <w:t>ОАС</w:t>
            </w:r>
          </w:p>
        </w:tc>
      </w:tr>
      <w:tr w:rsidR="0095774D" w:rsidRPr="00C40C91" w14:paraId="13AD605C" w14:textId="77777777" w:rsidTr="005A5BED">
        <w:trPr>
          <w:trHeight w:val="20"/>
        </w:trPr>
        <w:tc>
          <w:tcPr>
            <w:tcW w:w="9323" w:type="dxa"/>
            <w:gridSpan w:val="13"/>
            <w:tcBorders>
              <w:top w:val="single" w:sz="4" w:space="0" w:color="auto"/>
              <w:left w:val="single" w:sz="4" w:space="0" w:color="auto"/>
              <w:bottom w:val="single" w:sz="4" w:space="0" w:color="auto"/>
              <w:right w:val="single" w:sz="4" w:space="0" w:color="auto"/>
            </w:tcBorders>
            <w:vAlign w:val="center"/>
            <w:hideMark/>
          </w:tcPr>
          <w:p w14:paraId="35CCFA5C" w14:textId="77777777" w:rsidR="0095774D" w:rsidRPr="00C40C91" w:rsidRDefault="0095774D" w:rsidP="005A5BED">
            <w:pPr>
              <w:tabs>
                <w:tab w:val="left" w:pos="567"/>
              </w:tabs>
              <w:spacing w:line="276" w:lineRule="auto"/>
              <w:rPr>
                <w:rFonts w:ascii="Times New Roman" w:hAnsi="Times New Roman"/>
                <w:b/>
                <w:sz w:val="18"/>
                <w:szCs w:val="18"/>
                <w:lang w:val="sr-Cyrl-CS"/>
              </w:rPr>
            </w:pPr>
            <w:r w:rsidRPr="00C40C91">
              <w:rPr>
                <w:rFonts w:ascii="Times New Roman" w:hAnsi="Times New Roman"/>
                <w:b/>
                <w:sz w:val="18"/>
                <w:szCs w:val="18"/>
                <w:lang w:val="sr-Cyrl-CS"/>
              </w:rPr>
              <w:t>Репрезентативне референце (минимално 5 не више од 10)</w:t>
            </w:r>
          </w:p>
        </w:tc>
      </w:tr>
      <w:tr w:rsidR="0095774D" w:rsidRPr="00C40C91" w14:paraId="6E3A757C" w14:textId="77777777" w:rsidTr="005A5BED">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7D566117" w14:textId="77777777" w:rsidR="0095774D" w:rsidRPr="00C40C91" w:rsidRDefault="0095774D" w:rsidP="0095774D">
            <w:pPr>
              <w:numPr>
                <w:ilvl w:val="0"/>
                <w:numId w:val="22"/>
              </w:numPr>
              <w:tabs>
                <w:tab w:val="left" w:pos="567"/>
              </w:tabs>
              <w:spacing w:line="276" w:lineRule="auto"/>
              <w:jc w:val="both"/>
              <w:rPr>
                <w:rFonts w:ascii="Times New Roman" w:hAnsi="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75D7ADFB" w14:textId="77777777" w:rsidR="0095774D" w:rsidRPr="00C40C91" w:rsidRDefault="0095774D" w:rsidP="005A5BED">
            <w:pPr>
              <w:tabs>
                <w:tab w:val="left" w:pos="567"/>
              </w:tabs>
              <w:spacing w:line="276" w:lineRule="auto"/>
              <w:rPr>
                <w:rFonts w:ascii="Times New Roman" w:hAnsi="Times New Roman"/>
                <w:sz w:val="18"/>
                <w:szCs w:val="18"/>
                <w:lang w:val="en-US"/>
              </w:rPr>
            </w:pPr>
            <w:r w:rsidRPr="00C40C91">
              <w:rPr>
                <w:rFonts w:ascii="Times New Roman" w:hAnsi="Times New Roman"/>
                <w:sz w:val="18"/>
                <w:szCs w:val="18"/>
                <w:lang w:val="en-US"/>
              </w:rPr>
              <w:t xml:space="preserve">N. </w:t>
            </w:r>
            <w:proofErr w:type="spellStart"/>
            <w:proofErr w:type="gramStart"/>
            <w:r w:rsidRPr="00C40C91">
              <w:rPr>
                <w:rFonts w:ascii="Times New Roman" w:hAnsi="Times New Roman"/>
                <w:sz w:val="18"/>
                <w:szCs w:val="18"/>
                <w:lang w:val="en-US"/>
              </w:rPr>
              <w:t>Stevanovic</w:t>
            </w:r>
            <w:proofErr w:type="spellEnd"/>
            <w:r w:rsidRPr="00C40C91">
              <w:rPr>
                <w:rFonts w:ascii="Times New Roman" w:hAnsi="Times New Roman"/>
                <w:sz w:val="18"/>
                <w:szCs w:val="18"/>
                <w:lang w:val="en-US"/>
              </w:rPr>
              <w:t xml:space="preserve"> ,</w:t>
            </w:r>
            <w:proofErr w:type="gramEnd"/>
            <w:r w:rsidRPr="00C40C91">
              <w:rPr>
                <w:rFonts w:ascii="Times New Roman" w:hAnsi="Times New Roman"/>
                <w:sz w:val="18"/>
                <w:szCs w:val="18"/>
                <w:lang w:val="en-US"/>
              </w:rPr>
              <w:t xml:space="preserve"> V.M. Markovic, M. Milosevic, A. </w:t>
            </w:r>
            <w:proofErr w:type="spellStart"/>
            <w:r w:rsidRPr="00C40C91">
              <w:rPr>
                <w:rFonts w:ascii="Times New Roman" w:hAnsi="Times New Roman"/>
                <w:sz w:val="18"/>
                <w:szCs w:val="18"/>
                <w:lang w:val="en-US"/>
              </w:rPr>
              <w:t>Djurdjevic</w:t>
            </w:r>
            <w:proofErr w:type="spellEnd"/>
            <w:r w:rsidRPr="00C40C91">
              <w:rPr>
                <w:rFonts w:ascii="Times New Roman" w:hAnsi="Times New Roman"/>
                <w:sz w:val="18"/>
                <w:szCs w:val="18"/>
                <w:lang w:val="en-US"/>
              </w:rPr>
              <w:t xml:space="preserve">, JM. </w:t>
            </w:r>
            <w:proofErr w:type="spellStart"/>
            <w:r w:rsidRPr="00C40C91">
              <w:rPr>
                <w:rFonts w:ascii="Times New Roman" w:hAnsi="Times New Roman"/>
                <w:sz w:val="18"/>
                <w:szCs w:val="18"/>
                <w:lang w:val="en-US"/>
              </w:rPr>
              <w:t>Stajic</w:t>
            </w:r>
            <w:proofErr w:type="spellEnd"/>
            <w:r w:rsidRPr="00C40C91">
              <w:rPr>
                <w:rFonts w:ascii="Times New Roman" w:hAnsi="Times New Roman"/>
                <w:sz w:val="18"/>
                <w:szCs w:val="18"/>
                <w:lang w:val="en-US"/>
              </w:rPr>
              <w:t xml:space="preserve">, B </w:t>
            </w:r>
            <w:proofErr w:type="spellStart"/>
            <w:r w:rsidRPr="00C40C91">
              <w:rPr>
                <w:rFonts w:ascii="Times New Roman" w:hAnsi="Times New Roman"/>
                <w:sz w:val="18"/>
                <w:szCs w:val="18"/>
                <w:lang w:val="en-US"/>
              </w:rPr>
              <w:t>Milenkovic</w:t>
            </w:r>
            <w:proofErr w:type="spellEnd"/>
            <w:r w:rsidRPr="00C40C91">
              <w:rPr>
                <w:rFonts w:ascii="Times New Roman" w:hAnsi="Times New Roman"/>
                <w:sz w:val="18"/>
                <w:szCs w:val="18"/>
                <w:lang w:val="en-US"/>
              </w:rPr>
              <w:t xml:space="preserve">, D. </w:t>
            </w:r>
            <w:proofErr w:type="spellStart"/>
            <w:r w:rsidRPr="00C40C91">
              <w:rPr>
                <w:rFonts w:ascii="Times New Roman" w:hAnsi="Times New Roman"/>
                <w:sz w:val="18"/>
                <w:szCs w:val="18"/>
                <w:lang w:val="en-US"/>
              </w:rPr>
              <w:t>Nikezic</w:t>
            </w:r>
            <w:proofErr w:type="spellEnd"/>
            <w:r w:rsidRPr="00C40C91">
              <w:rPr>
                <w:rFonts w:ascii="Times New Roman" w:hAnsi="Times New Roman"/>
                <w:sz w:val="18"/>
                <w:szCs w:val="18"/>
                <w:lang w:val="en-US"/>
              </w:rPr>
              <w:t>, Radiation Physics and Chemistry. 193, 109986, 2022</w:t>
            </w:r>
          </w:p>
        </w:tc>
      </w:tr>
      <w:tr w:rsidR="0095774D" w:rsidRPr="00C40C91" w14:paraId="281D6ADD" w14:textId="77777777" w:rsidTr="005A5BED">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53BA0743" w14:textId="77777777" w:rsidR="0095774D" w:rsidRPr="00C40C91" w:rsidRDefault="0095774D" w:rsidP="0095774D">
            <w:pPr>
              <w:numPr>
                <w:ilvl w:val="0"/>
                <w:numId w:val="22"/>
              </w:numPr>
              <w:tabs>
                <w:tab w:val="left" w:pos="567"/>
              </w:tabs>
              <w:spacing w:line="276" w:lineRule="auto"/>
              <w:jc w:val="both"/>
              <w:rPr>
                <w:rFonts w:ascii="Times New Roman" w:hAnsi="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22B580DD" w14:textId="77777777" w:rsidR="0095774D" w:rsidRPr="00C40C91" w:rsidRDefault="0095774D" w:rsidP="005A5BED">
            <w:pPr>
              <w:tabs>
                <w:tab w:val="left" w:pos="567"/>
              </w:tabs>
              <w:spacing w:line="276" w:lineRule="auto"/>
              <w:rPr>
                <w:rFonts w:ascii="Times New Roman" w:hAnsi="Times New Roman"/>
                <w:bCs/>
                <w:sz w:val="18"/>
                <w:szCs w:val="18"/>
              </w:rPr>
            </w:pPr>
            <w:r w:rsidRPr="00C40C91">
              <w:rPr>
                <w:rFonts w:ascii="Times New Roman" w:hAnsi="Times New Roman"/>
                <w:bCs/>
                <w:sz w:val="18"/>
                <w:szCs w:val="18"/>
              </w:rPr>
              <w:t>V.M. Markovic, N. Stevanovic, D. Nikezic.</w:t>
            </w:r>
            <w:r w:rsidRPr="00C40C91">
              <w:rPr>
                <w:rFonts w:ascii="Times New Roman" w:hAnsi="Times New Roman"/>
                <w:bCs/>
                <w:sz w:val="18"/>
                <w:szCs w:val="18"/>
                <w:lang w:val="en-US"/>
              </w:rPr>
              <w:t xml:space="preserve"> </w:t>
            </w:r>
            <w:r w:rsidRPr="00C40C91">
              <w:rPr>
                <w:rFonts w:ascii="Times New Roman" w:hAnsi="Times New Roman"/>
                <w:bCs/>
                <w:sz w:val="18"/>
                <w:szCs w:val="18"/>
              </w:rPr>
              <w:t xml:space="preserve">Radiation and Environmental Biophysics, </w:t>
            </w:r>
            <w:r w:rsidRPr="00C40C91">
              <w:rPr>
                <w:rFonts w:ascii="Times New Roman" w:hAnsi="Times New Roman"/>
                <w:sz w:val="18"/>
                <w:szCs w:val="18"/>
              </w:rPr>
              <w:t>59, 161-171, 2020</w:t>
            </w:r>
          </w:p>
        </w:tc>
      </w:tr>
      <w:tr w:rsidR="0095774D" w:rsidRPr="00C40C91" w14:paraId="5F362055" w14:textId="77777777" w:rsidTr="005A5BED">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0B996C31" w14:textId="77777777" w:rsidR="0095774D" w:rsidRPr="00C40C91" w:rsidRDefault="0095774D" w:rsidP="0095774D">
            <w:pPr>
              <w:numPr>
                <w:ilvl w:val="0"/>
                <w:numId w:val="22"/>
              </w:numPr>
              <w:tabs>
                <w:tab w:val="left" w:pos="567"/>
              </w:tabs>
              <w:spacing w:line="276" w:lineRule="auto"/>
              <w:jc w:val="both"/>
              <w:rPr>
                <w:rFonts w:ascii="Times New Roman" w:hAnsi="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17D8475B" w14:textId="77777777" w:rsidR="0095774D" w:rsidRPr="00C40C91" w:rsidRDefault="0095774D" w:rsidP="005A5BED">
            <w:pPr>
              <w:tabs>
                <w:tab w:val="left" w:pos="567"/>
              </w:tabs>
              <w:spacing w:line="276" w:lineRule="auto"/>
              <w:rPr>
                <w:rFonts w:ascii="Times New Roman" w:hAnsi="Times New Roman"/>
                <w:sz w:val="18"/>
                <w:szCs w:val="18"/>
                <w:lang w:val="it-IT"/>
              </w:rPr>
            </w:pPr>
            <w:r w:rsidRPr="00C40C91">
              <w:rPr>
                <w:rFonts w:ascii="Times New Roman" w:hAnsi="Times New Roman"/>
                <w:bCs/>
                <w:sz w:val="18"/>
                <w:szCs w:val="18"/>
              </w:rPr>
              <w:t xml:space="preserve">V.M. Markovic, A.G. Markovic, N. Stevanovic, D. Nikezic.  Radiation Measurement, </w:t>
            </w:r>
            <w:r w:rsidRPr="00C40C91">
              <w:rPr>
                <w:rFonts w:ascii="Times New Roman" w:hAnsi="Times New Roman"/>
                <w:sz w:val="18"/>
                <w:szCs w:val="18"/>
              </w:rPr>
              <w:t>124, 146-157, 2019</w:t>
            </w:r>
          </w:p>
        </w:tc>
      </w:tr>
      <w:tr w:rsidR="0095774D" w:rsidRPr="00C40C91" w14:paraId="5794E808" w14:textId="77777777" w:rsidTr="005A5BED">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3A835883" w14:textId="77777777" w:rsidR="0095774D" w:rsidRPr="00C40C91" w:rsidRDefault="0095774D" w:rsidP="0095774D">
            <w:pPr>
              <w:numPr>
                <w:ilvl w:val="0"/>
                <w:numId w:val="22"/>
              </w:numPr>
              <w:tabs>
                <w:tab w:val="left" w:pos="567"/>
              </w:tabs>
              <w:spacing w:line="276" w:lineRule="auto"/>
              <w:jc w:val="both"/>
              <w:rPr>
                <w:rFonts w:ascii="Times New Roman" w:hAnsi="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5BE76830" w14:textId="77777777" w:rsidR="0095774D" w:rsidRPr="00C40C91" w:rsidRDefault="0095774D" w:rsidP="005A5BED">
            <w:pPr>
              <w:spacing w:line="276" w:lineRule="auto"/>
              <w:jc w:val="both"/>
              <w:rPr>
                <w:rFonts w:ascii="Times New Roman" w:hAnsi="Times New Roman"/>
                <w:bCs/>
                <w:sz w:val="18"/>
                <w:szCs w:val="18"/>
              </w:rPr>
            </w:pPr>
            <w:r w:rsidRPr="00C40C91">
              <w:rPr>
                <w:rFonts w:ascii="Times New Roman" w:hAnsi="Times New Roman"/>
                <w:sz w:val="18"/>
                <w:szCs w:val="18"/>
                <w:lang w:val="it-IT"/>
              </w:rPr>
              <w:t>V.M. Markovic, N. Stevanovic, D. Nikezic</w:t>
            </w:r>
            <w:r w:rsidRPr="00C40C91">
              <w:rPr>
                <w:rFonts w:ascii="Times New Roman" w:hAnsi="Times New Roman"/>
                <w:b/>
                <w:bCs/>
                <w:sz w:val="18"/>
                <w:szCs w:val="18"/>
              </w:rPr>
              <w:t>.</w:t>
            </w:r>
            <w:r w:rsidRPr="00C40C91">
              <w:rPr>
                <w:rFonts w:ascii="Times New Roman" w:hAnsi="Times New Roman"/>
                <w:bCs/>
                <w:sz w:val="18"/>
                <w:szCs w:val="18"/>
              </w:rPr>
              <w:t xml:space="preserve"> Optik, 180, 447-454, 2019.</w:t>
            </w:r>
          </w:p>
        </w:tc>
      </w:tr>
      <w:tr w:rsidR="0095774D" w:rsidRPr="00C40C91" w14:paraId="5A3C9C27" w14:textId="77777777" w:rsidTr="005A5BED">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069658A5" w14:textId="77777777" w:rsidR="0095774D" w:rsidRPr="00C40C91" w:rsidRDefault="0095774D" w:rsidP="0095774D">
            <w:pPr>
              <w:numPr>
                <w:ilvl w:val="0"/>
                <w:numId w:val="22"/>
              </w:numPr>
              <w:tabs>
                <w:tab w:val="left" w:pos="567"/>
              </w:tabs>
              <w:spacing w:line="276" w:lineRule="auto"/>
              <w:jc w:val="both"/>
              <w:rPr>
                <w:rFonts w:ascii="Times New Roman" w:hAnsi="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50D36E55" w14:textId="77777777" w:rsidR="0095774D" w:rsidRPr="00C40C91" w:rsidRDefault="0095774D" w:rsidP="005A5BED">
            <w:pPr>
              <w:tabs>
                <w:tab w:val="left" w:pos="567"/>
              </w:tabs>
              <w:spacing w:line="276" w:lineRule="auto"/>
              <w:rPr>
                <w:rFonts w:ascii="Times New Roman" w:hAnsi="Times New Roman"/>
                <w:bCs/>
                <w:sz w:val="18"/>
                <w:szCs w:val="18"/>
              </w:rPr>
            </w:pPr>
            <w:r w:rsidRPr="00C40C91">
              <w:rPr>
                <w:rFonts w:ascii="Times New Roman" w:hAnsi="Times New Roman"/>
                <w:sz w:val="18"/>
                <w:szCs w:val="18"/>
                <w:lang w:val="it-IT"/>
              </w:rPr>
              <w:t>N. Stevanovic V.M. Markovic, D. Nikezic</w:t>
            </w:r>
            <w:r w:rsidRPr="00C40C91">
              <w:rPr>
                <w:rFonts w:ascii="Times New Roman" w:hAnsi="Times New Roman"/>
                <w:b/>
                <w:sz w:val="18"/>
                <w:szCs w:val="18"/>
                <w:lang w:val="it-IT"/>
              </w:rPr>
              <w:t xml:space="preserve">. </w:t>
            </w:r>
            <w:hyperlink r:id="rId8" w:tooltip="Show source title details" w:history="1">
              <w:r w:rsidRPr="00C40C91">
                <w:rPr>
                  <w:rFonts w:ascii="Times New Roman" w:hAnsi="Times New Roman"/>
                  <w:sz w:val="18"/>
                  <w:szCs w:val="18"/>
                </w:rPr>
                <w:t>Nuclear Technology and Radiation Protection</w:t>
              </w:r>
            </w:hyperlink>
            <w:r w:rsidRPr="00C40C91">
              <w:rPr>
                <w:rFonts w:ascii="Times New Roman" w:hAnsi="Times New Roman"/>
                <w:sz w:val="18"/>
                <w:szCs w:val="18"/>
              </w:rPr>
              <w:t>, 33(3), 239-245, 2018</w:t>
            </w:r>
          </w:p>
        </w:tc>
      </w:tr>
      <w:tr w:rsidR="0095774D" w:rsidRPr="00C40C91" w14:paraId="2A5C44F7" w14:textId="77777777" w:rsidTr="005A5BED">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623F65DF" w14:textId="77777777" w:rsidR="0095774D" w:rsidRPr="00C40C91" w:rsidRDefault="0095774D" w:rsidP="0095774D">
            <w:pPr>
              <w:numPr>
                <w:ilvl w:val="0"/>
                <w:numId w:val="22"/>
              </w:numPr>
              <w:tabs>
                <w:tab w:val="left" w:pos="567"/>
              </w:tabs>
              <w:spacing w:line="276" w:lineRule="auto"/>
              <w:jc w:val="both"/>
              <w:rPr>
                <w:rFonts w:ascii="Times New Roman" w:hAnsi="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353416D2" w14:textId="77777777" w:rsidR="0095774D" w:rsidRPr="00C40C91" w:rsidRDefault="0095774D" w:rsidP="005A5BED">
            <w:pPr>
              <w:tabs>
                <w:tab w:val="left" w:pos="567"/>
              </w:tabs>
              <w:spacing w:line="276" w:lineRule="auto"/>
              <w:rPr>
                <w:rFonts w:ascii="Times New Roman" w:hAnsi="Times New Roman"/>
                <w:sz w:val="18"/>
                <w:szCs w:val="18"/>
                <w:lang w:val="it-IT"/>
              </w:rPr>
            </w:pPr>
            <w:r w:rsidRPr="00C40C91">
              <w:rPr>
                <w:rFonts w:ascii="Times New Roman" w:hAnsi="Times New Roman"/>
                <w:sz w:val="18"/>
                <w:szCs w:val="18"/>
                <w:lang w:val="it-IT"/>
              </w:rPr>
              <w:t xml:space="preserve">N. Stevanovic V.M. Markovic, D. Nikezic. </w:t>
            </w:r>
            <w:r w:rsidRPr="00C40C91">
              <w:rPr>
                <w:rFonts w:ascii="Times New Roman" w:hAnsi="Times New Roman"/>
                <w:sz w:val="18"/>
                <w:szCs w:val="18"/>
              </w:rPr>
              <w:t>Nuclear Instruments and Methods A</w:t>
            </w:r>
            <w:r w:rsidRPr="00C40C91">
              <w:rPr>
                <w:rFonts w:ascii="Times New Roman" w:hAnsi="Times New Roman"/>
                <w:bCs/>
                <w:sz w:val="18"/>
                <w:szCs w:val="18"/>
              </w:rPr>
              <w:t>, 873, 93-99, 2017 .</w:t>
            </w:r>
          </w:p>
        </w:tc>
      </w:tr>
      <w:tr w:rsidR="0095774D" w:rsidRPr="00C40C91" w14:paraId="745CE608" w14:textId="77777777" w:rsidTr="005A5BED">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30CE86EE" w14:textId="77777777" w:rsidR="0095774D" w:rsidRPr="00C40C91" w:rsidRDefault="0095774D" w:rsidP="0095774D">
            <w:pPr>
              <w:numPr>
                <w:ilvl w:val="0"/>
                <w:numId w:val="22"/>
              </w:numPr>
              <w:tabs>
                <w:tab w:val="left" w:pos="567"/>
              </w:tabs>
              <w:spacing w:line="276" w:lineRule="auto"/>
              <w:jc w:val="both"/>
              <w:rPr>
                <w:rFonts w:ascii="Times New Roman" w:hAnsi="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7E1B3212"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it-IT"/>
              </w:rPr>
              <w:t xml:space="preserve">V.M. Markovic, D. Nikezic, N. Stevanovic. </w:t>
            </w:r>
            <w:r w:rsidRPr="00C40C91">
              <w:rPr>
                <w:rFonts w:ascii="Times New Roman" w:hAnsi="Times New Roman"/>
                <w:sz w:val="18"/>
                <w:szCs w:val="18"/>
              </w:rPr>
              <w:t>Nuclear Instruments and Methods A</w:t>
            </w:r>
            <w:r w:rsidRPr="00C40C91">
              <w:rPr>
                <w:rFonts w:ascii="Times New Roman" w:hAnsi="Times New Roman"/>
                <w:bCs/>
                <w:sz w:val="18"/>
                <w:szCs w:val="18"/>
              </w:rPr>
              <w:t xml:space="preserve"> , 857,16-23, 2017.</w:t>
            </w:r>
          </w:p>
        </w:tc>
      </w:tr>
      <w:tr w:rsidR="0095774D" w:rsidRPr="00C40C91" w14:paraId="084C1E38" w14:textId="77777777" w:rsidTr="005A5BED">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2AF1A6BC" w14:textId="77777777" w:rsidR="0095774D" w:rsidRPr="00C40C91" w:rsidRDefault="0095774D" w:rsidP="0095774D">
            <w:pPr>
              <w:numPr>
                <w:ilvl w:val="0"/>
                <w:numId w:val="22"/>
              </w:numPr>
              <w:tabs>
                <w:tab w:val="left" w:pos="567"/>
              </w:tabs>
              <w:spacing w:line="276" w:lineRule="auto"/>
              <w:jc w:val="both"/>
              <w:rPr>
                <w:rFonts w:ascii="Times New Roman" w:hAnsi="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13964E72"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it-IT"/>
              </w:rPr>
              <w:t xml:space="preserve">N.Stevanovic, V.M. Markovic, D. Nikezic, </w:t>
            </w:r>
            <w:r w:rsidRPr="00C40C91">
              <w:rPr>
                <w:rFonts w:ascii="Times New Roman" w:hAnsi="Times New Roman"/>
                <w:bCs/>
                <w:sz w:val="18"/>
                <w:szCs w:val="18"/>
              </w:rPr>
              <w:t>Optics &amp; Laser Technology. 90, 90-95 , 2017.</w:t>
            </w:r>
          </w:p>
        </w:tc>
      </w:tr>
      <w:tr w:rsidR="0095774D" w:rsidRPr="00C40C91" w14:paraId="0009243C" w14:textId="77777777" w:rsidTr="005A5BED">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6B3003A9" w14:textId="77777777" w:rsidR="0095774D" w:rsidRPr="00C40C91" w:rsidRDefault="0095774D" w:rsidP="0095774D">
            <w:pPr>
              <w:numPr>
                <w:ilvl w:val="0"/>
                <w:numId w:val="22"/>
              </w:numPr>
              <w:tabs>
                <w:tab w:val="left" w:pos="567"/>
              </w:tabs>
              <w:spacing w:line="276" w:lineRule="auto"/>
              <w:jc w:val="both"/>
              <w:rPr>
                <w:rFonts w:ascii="Times New Roman" w:hAnsi="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2C0968E0"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it-IT"/>
              </w:rPr>
              <w:t>N. Stevanovic, V.M. Markovic.</w:t>
            </w:r>
            <w:r w:rsidRPr="00C40C91">
              <w:rPr>
                <w:rFonts w:ascii="Times New Roman" w:hAnsi="Times New Roman"/>
                <w:b/>
                <w:bCs/>
                <w:sz w:val="18"/>
                <w:szCs w:val="18"/>
              </w:rPr>
              <w:t xml:space="preserve">  </w:t>
            </w:r>
            <w:r w:rsidRPr="00C40C91">
              <w:rPr>
                <w:rFonts w:ascii="Times New Roman" w:hAnsi="Times New Roman"/>
                <w:bCs/>
                <w:sz w:val="18"/>
                <w:szCs w:val="18"/>
              </w:rPr>
              <w:t>Optics &amp; Laser Technology. 80, 204-208, 2016.</w:t>
            </w:r>
          </w:p>
        </w:tc>
      </w:tr>
      <w:tr w:rsidR="0095774D" w:rsidRPr="00C40C91" w14:paraId="3D1498D5" w14:textId="77777777" w:rsidTr="005A5BED">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79BFB084" w14:textId="77777777" w:rsidR="0095774D" w:rsidRPr="00C40C91" w:rsidRDefault="0095774D" w:rsidP="0095774D">
            <w:pPr>
              <w:numPr>
                <w:ilvl w:val="0"/>
                <w:numId w:val="22"/>
              </w:numPr>
              <w:tabs>
                <w:tab w:val="left" w:pos="567"/>
              </w:tabs>
              <w:spacing w:line="276" w:lineRule="auto"/>
              <w:jc w:val="both"/>
              <w:rPr>
                <w:rFonts w:ascii="Times New Roman" w:hAnsi="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49E3A3ED"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it-IT"/>
              </w:rPr>
              <w:t>B.</w:t>
            </w:r>
            <w:r w:rsidRPr="00C40C91">
              <w:rPr>
                <w:rFonts w:ascii="Times New Roman" w:hAnsi="Times New Roman"/>
                <w:sz w:val="18"/>
                <w:szCs w:val="18"/>
                <w:lang w:val="sr-Cyrl-CS"/>
              </w:rPr>
              <w:t xml:space="preserve"> </w:t>
            </w:r>
            <w:r w:rsidRPr="00C40C91">
              <w:rPr>
                <w:rFonts w:ascii="Times New Roman" w:hAnsi="Times New Roman"/>
                <w:sz w:val="18"/>
                <w:szCs w:val="18"/>
                <w:lang w:val="it-IT"/>
              </w:rPr>
              <w:t>Milenkovic</w:t>
            </w:r>
            <w:r w:rsidRPr="00C40C91">
              <w:rPr>
                <w:rFonts w:ascii="Times New Roman" w:hAnsi="Times New Roman"/>
                <w:sz w:val="18"/>
                <w:szCs w:val="18"/>
                <w:lang w:val="sr-Cyrl-CS"/>
              </w:rPr>
              <w:t xml:space="preserve">, </w:t>
            </w:r>
            <w:r w:rsidRPr="00C40C91">
              <w:rPr>
                <w:rFonts w:ascii="Times New Roman" w:hAnsi="Times New Roman"/>
                <w:sz w:val="18"/>
                <w:szCs w:val="18"/>
                <w:lang w:val="it-IT"/>
              </w:rPr>
              <w:t>N. Stevanovic</w:t>
            </w:r>
            <w:r w:rsidRPr="00C40C91">
              <w:rPr>
                <w:rFonts w:ascii="Times New Roman" w:hAnsi="Times New Roman"/>
                <w:sz w:val="18"/>
                <w:szCs w:val="18"/>
                <w:lang w:val="sr-Cyrl-CS"/>
              </w:rPr>
              <w:t xml:space="preserve">, </w:t>
            </w:r>
            <w:r w:rsidRPr="00C40C91">
              <w:rPr>
                <w:rFonts w:ascii="Times New Roman" w:hAnsi="Times New Roman"/>
                <w:sz w:val="18"/>
                <w:szCs w:val="18"/>
                <w:lang w:val="it-IT"/>
              </w:rPr>
              <w:t>D.</w:t>
            </w:r>
            <w:r w:rsidRPr="00C40C91">
              <w:rPr>
                <w:rFonts w:ascii="Times New Roman" w:hAnsi="Times New Roman"/>
                <w:sz w:val="18"/>
                <w:szCs w:val="18"/>
                <w:lang w:val="sr-Cyrl-CS"/>
              </w:rPr>
              <w:t xml:space="preserve"> </w:t>
            </w:r>
            <w:r w:rsidRPr="00C40C91">
              <w:rPr>
                <w:rFonts w:ascii="Times New Roman" w:hAnsi="Times New Roman"/>
                <w:sz w:val="18"/>
                <w:szCs w:val="18"/>
                <w:lang w:val="it-IT"/>
              </w:rPr>
              <w:t>Krstic</w:t>
            </w:r>
            <w:r w:rsidRPr="00C40C91">
              <w:rPr>
                <w:rFonts w:ascii="Times New Roman" w:hAnsi="Times New Roman"/>
                <w:sz w:val="18"/>
                <w:szCs w:val="18"/>
                <w:lang w:val="sr-Cyrl-CS"/>
              </w:rPr>
              <w:t xml:space="preserve">, </w:t>
            </w:r>
            <w:r w:rsidRPr="00C40C91">
              <w:rPr>
                <w:rFonts w:ascii="Times New Roman" w:hAnsi="Times New Roman"/>
                <w:sz w:val="18"/>
                <w:szCs w:val="18"/>
                <w:lang w:val="it-IT"/>
              </w:rPr>
              <w:t>D.</w:t>
            </w:r>
            <w:r w:rsidRPr="00C40C91">
              <w:rPr>
                <w:rFonts w:ascii="Times New Roman" w:hAnsi="Times New Roman"/>
                <w:sz w:val="18"/>
                <w:szCs w:val="18"/>
                <w:lang w:val="sr-Cyrl-CS"/>
              </w:rPr>
              <w:t xml:space="preserve"> </w:t>
            </w:r>
            <w:r w:rsidRPr="00C40C91">
              <w:rPr>
                <w:rFonts w:ascii="Times New Roman" w:hAnsi="Times New Roman"/>
                <w:sz w:val="18"/>
                <w:szCs w:val="18"/>
                <w:lang w:val="it-IT"/>
              </w:rPr>
              <w:t>Nikezic</w:t>
            </w:r>
            <w:r w:rsidRPr="00C40C91">
              <w:rPr>
                <w:rFonts w:ascii="Times New Roman" w:hAnsi="Times New Roman"/>
                <w:sz w:val="18"/>
                <w:szCs w:val="18"/>
                <w:lang w:val="sl-SI"/>
              </w:rPr>
              <w:t xml:space="preserve">. </w:t>
            </w:r>
            <w:r w:rsidRPr="00C40C91">
              <w:rPr>
                <w:rFonts w:ascii="Times New Roman" w:hAnsi="Times New Roman"/>
                <w:sz w:val="18"/>
                <w:szCs w:val="18"/>
                <w:lang w:val="sr-Cyrl-CS"/>
              </w:rPr>
              <w:t xml:space="preserve">Radiation </w:t>
            </w:r>
            <w:r w:rsidRPr="00C40C91">
              <w:rPr>
                <w:rFonts w:ascii="Times New Roman" w:hAnsi="Times New Roman"/>
                <w:sz w:val="18"/>
                <w:szCs w:val="18"/>
              </w:rPr>
              <w:t>Protection Dosimetry 161 (1-4):108-111, 2014.</w:t>
            </w:r>
          </w:p>
        </w:tc>
      </w:tr>
      <w:tr w:rsidR="0095774D" w:rsidRPr="00C40C91" w14:paraId="32502FA1" w14:textId="77777777" w:rsidTr="005A5BED">
        <w:trPr>
          <w:trHeight w:val="20"/>
        </w:trPr>
        <w:tc>
          <w:tcPr>
            <w:tcW w:w="9323" w:type="dxa"/>
            <w:gridSpan w:val="13"/>
            <w:tcBorders>
              <w:top w:val="single" w:sz="4" w:space="0" w:color="auto"/>
              <w:left w:val="single" w:sz="4" w:space="0" w:color="auto"/>
              <w:bottom w:val="single" w:sz="4" w:space="0" w:color="auto"/>
              <w:right w:val="single" w:sz="4" w:space="0" w:color="auto"/>
            </w:tcBorders>
            <w:vAlign w:val="center"/>
            <w:hideMark/>
          </w:tcPr>
          <w:p w14:paraId="5A380622" w14:textId="77777777" w:rsidR="0095774D" w:rsidRPr="00C40C91" w:rsidRDefault="0095774D" w:rsidP="005A5BED">
            <w:pPr>
              <w:tabs>
                <w:tab w:val="left" w:pos="567"/>
              </w:tabs>
              <w:spacing w:line="276" w:lineRule="auto"/>
              <w:rPr>
                <w:rFonts w:ascii="Times New Roman" w:hAnsi="Times New Roman"/>
                <w:b/>
                <w:sz w:val="18"/>
                <w:szCs w:val="18"/>
                <w:lang w:val="sr-Cyrl-CS"/>
              </w:rPr>
            </w:pPr>
            <w:r w:rsidRPr="00C40C91">
              <w:rPr>
                <w:rFonts w:ascii="Times New Roman" w:hAnsi="Times New Roman"/>
                <w:b/>
                <w:sz w:val="18"/>
                <w:szCs w:val="18"/>
                <w:lang w:val="sr-Cyrl-CS"/>
              </w:rPr>
              <w:t xml:space="preserve">Збирни подаци научне, односно уметничке и стручне активности наставника </w:t>
            </w:r>
          </w:p>
        </w:tc>
      </w:tr>
      <w:tr w:rsidR="0095774D" w:rsidRPr="00C40C91" w14:paraId="66AFAE53" w14:textId="77777777" w:rsidTr="005A5BED">
        <w:trPr>
          <w:trHeight w:val="20"/>
        </w:trPr>
        <w:tc>
          <w:tcPr>
            <w:tcW w:w="4325" w:type="dxa"/>
            <w:gridSpan w:val="6"/>
            <w:tcBorders>
              <w:top w:val="single" w:sz="4" w:space="0" w:color="auto"/>
              <w:left w:val="single" w:sz="4" w:space="0" w:color="auto"/>
              <w:bottom w:val="single" w:sz="4" w:space="0" w:color="auto"/>
              <w:right w:val="single" w:sz="4" w:space="0" w:color="auto"/>
            </w:tcBorders>
            <w:vAlign w:val="center"/>
            <w:hideMark/>
          </w:tcPr>
          <w:p w14:paraId="493FEED5"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Укупан број цитата</w:t>
            </w:r>
          </w:p>
        </w:tc>
        <w:tc>
          <w:tcPr>
            <w:tcW w:w="4998" w:type="dxa"/>
            <w:gridSpan w:val="7"/>
            <w:tcBorders>
              <w:top w:val="single" w:sz="4" w:space="0" w:color="auto"/>
              <w:left w:val="single" w:sz="4" w:space="0" w:color="auto"/>
              <w:bottom w:val="single" w:sz="4" w:space="0" w:color="auto"/>
              <w:right w:val="single" w:sz="4" w:space="0" w:color="auto"/>
            </w:tcBorders>
            <w:vAlign w:val="center"/>
            <w:hideMark/>
          </w:tcPr>
          <w:p w14:paraId="34BA35D3" w14:textId="77777777" w:rsidR="0095774D" w:rsidRPr="00C40C91" w:rsidRDefault="0095774D" w:rsidP="005A5BED">
            <w:pPr>
              <w:tabs>
                <w:tab w:val="left" w:pos="567"/>
              </w:tabs>
              <w:spacing w:line="276" w:lineRule="auto"/>
              <w:rPr>
                <w:rFonts w:ascii="Times New Roman" w:hAnsi="Times New Roman"/>
                <w:sz w:val="18"/>
                <w:szCs w:val="18"/>
              </w:rPr>
            </w:pPr>
            <w:r w:rsidRPr="00C40C91">
              <w:rPr>
                <w:rFonts w:ascii="Times New Roman" w:hAnsi="Times New Roman"/>
                <w:sz w:val="18"/>
                <w:szCs w:val="18"/>
              </w:rPr>
              <w:t>227</w:t>
            </w:r>
          </w:p>
        </w:tc>
      </w:tr>
      <w:tr w:rsidR="0095774D" w:rsidRPr="00C40C91" w14:paraId="7FF59CD8" w14:textId="77777777" w:rsidTr="005A5BED">
        <w:trPr>
          <w:trHeight w:val="20"/>
        </w:trPr>
        <w:tc>
          <w:tcPr>
            <w:tcW w:w="4325" w:type="dxa"/>
            <w:gridSpan w:val="6"/>
            <w:tcBorders>
              <w:top w:val="single" w:sz="4" w:space="0" w:color="auto"/>
              <w:left w:val="single" w:sz="4" w:space="0" w:color="auto"/>
              <w:bottom w:val="single" w:sz="4" w:space="0" w:color="auto"/>
              <w:right w:val="single" w:sz="4" w:space="0" w:color="auto"/>
            </w:tcBorders>
            <w:vAlign w:val="center"/>
            <w:hideMark/>
          </w:tcPr>
          <w:p w14:paraId="7CBF9BB6"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Укупан број радова са SCI (SSCI) листе</w:t>
            </w:r>
          </w:p>
        </w:tc>
        <w:tc>
          <w:tcPr>
            <w:tcW w:w="4998" w:type="dxa"/>
            <w:gridSpan w:val="7"/>
            <w:tcBorders>
              <w:top w:val="single" w:sz="4" w:space="0" w:color="auto"/>
              <w:left w:val="single" w:sz="4" w:space="0" w:color="auto"/>
              <w:bottom w:val="single" w:sz="4" w:space="0" w:color="auto"/>
              <w:right w:val="single" w:sz="4" w:space="0" w:color="auto"/>
            </w:tcBorders>
            <w:vAlign w:val="center"/>
            <w:hideMark/>
          </w:tcPr>
          <w:p w14:paraId="5DC59518" w14:textId="77777777" w:rsidR="0095774D" w:rsidRPr="00C40C91" w:rsidRDefault="0095774D" w:rsidP="005A5BED">
            <w:pPr>
              <w:tabs>
                <w:tab w:val="left" w:pos="567"/>
              </w:tabs>
              <w:spacing w:line="276" w:lineRule="auto"/>
              <w:rPr>
                <w:rFonts w:ascii="Times New Roman" w:hAnsi="Times New Roman"/>
                <w:sz w:val="18"/>
                <w:szCs w:val="18"/>
              </w:rPr>
            </w:pPr>
            <w:r w:rsidRPr="00C40C91">
              <w:rPr>
                <w:rFonts w:ascii="Times New Roman" w:hAnsi="Times New Roman"/>
                <w:sz w:val="18"/>
                <w:szCs w:val="18"/>
              </w:rPr>
              <w:t>47</w:t>
            </w:r>
          </w:p>
        </w:tc>
      </w:tr>
      <w:tr w:rsidR="0095774D" w:rsidRPr="00C40C91" w14:paraId="5E659D32" w14:textId="77777777" w:rsidTr="005A5BED">
        <w:trPr>
          <w:trHeight w:val="20"/>
        </w:trPr>
        <w:tc>
          <w:tcPr>
            <w:tcW w:w="4325" w:type="dxa"/>
            <w:gridSpan w:val="6"/>
            <w:tcBorders>
              <w:top w:val="single" w:sz="4" w:space="0" w:color="auto"/>
              <w:left w:val="single" w:sz="4" w:space="0" w:color="auto"/>
              <w:bottom w:val="single" w:sz="4" w:space="0" w:color="auto"/>
              <w:right w:val="single" w:sz="4" w:space="0" w:color="auto"/>
            </w:tcBorders>
            <w:vAlign w:val="center"/>
            <w:hideMark/>
          </w:tcPr>
          <w:p w14:paraId="0C8F1697"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Тренутно учешће на пројектима</w:t>
            </w:r>
          </w:p>
        </w:tc>
        <w:tc>
          <w:tcPr>
            <w:tcW w:w="1604" w:type="dxa"/>
            <w:gridSpan w:val="3"/>
            <w:tcBorders>
              <w:top w:val="single" w:sz="4" w:space="0" w:color="auto"/>
              <w:left w:val="single" w:sz="4" w:space="0" w:color="auto"/>
              <w:bottom w:val="single" w:sz="4" w:space="0" w:color="auto"/>
              <w:right w:val="single" w:sz="4" w:space="0" w:color="auto"/>
            </w:tcBorders>
            <w:vAlign w:val="center"/>
            <w:hideMark/>
          </w:tcPr>
          <w:p w14:paraId="686245BE"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Домаћи</w:t>
            </w:r>
          </w:p>
          <w:p w14:paraId="1D1A6E48" w14:textId="77777777" w:rsidR="0095774D" w:rsidRPr="00C40C91" w:rsidRDefault="0095774D" w:rsidP="005A5BED">
            <w:pPr>
              <w:tabs>
                <w:tab w:val="left" w:pos="567"/>
              </w:tabs>
              <w:spacing w:line="276" w:lineRule="auto"/>
              <w:rPr>
                <w:rFonts w:ascii="Times New Roman" w:hAnsi="Times New Roman"/>
                <w:sz w:val="18"/>
                <w:szCs w:val="18"/>
              </w:rPr>
            </w:pPr>
            <w:r w:rsidRPr="00C40C91">
              <w:rPr>
                <w:rFonts w:ascii="Times New Roman" w:hAnsi="Times New Roman"/>
                <w:sz w:val="18"/>
                <w:szCs w:val="18"/>
              </w:rPr>
              <w:t>171021</w:t>
            </w:r>
          </w:p>
        </w:tc>
        <w:tc>
          <w:tcPr>
            <w:tcW w:w="3394" w:type="dxa"/>
            <w:gridSpan w:val="4"/>
            <w:tcBorders>
              <w:top w:val="single" w:sz="4" w:space="0" w:color="auto"/>
              <w:left w:val="single" w:sz="4" w:space="0" w:color="auto"/>
              <w:bottom w:val="single" w:sz="4" w:space="0" w:color="auto"/>
              <w:right w:val="single" w:sz="4" w:space="0" w:color="auto"/>
            </w:tcBorders>
            <w:vAlign w:val="center"/>
            <w:hideMark/>
          </w:tcPr>
          <w:p w14:paraId="1A0574FC"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Међународни</w:t>
            </w:r>
          </w:p>
        </w:tc>
      </w:tr>
      <w:tr w:rsidR="0095774D" w:rsidRPr="00C40C91" w14:paraId="7CDD08BE" w14:textId="77777777" w:rsidTr="005A5BED">
        <w:trPr>
          <w:trHeight w:val="20"/>
        </w:trPr>
        <w:tc>
          <w:tcPr>
            <w:tcW w:w="2435" w:type="dxa"/>
            <w:gridSpan w:val="3"/>
            <w:tcBorders>
              <w:top w:val="single" w:sz="4" w:space="0" w:color="auto"/>
              <w:left w:val="single" w:sz="4" w:space="0" w:color="auto"/>
              <w:bottom w:val="single" w:sz="4" w:space="0" w:color="auto"/>
              <w:right w:val="single" w:sz="4" w:space="0" w:color="auto"/>
            </w:tcBorders>
            <w:vAlign w:val="center"/>
            <w:hideMark/>
          </w:tcPr>
          <w:p w14:paraId="7B4C6319"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 xml:space="preserve">Усавршавања </w:t>
            </w:r>
          </w:p>
        </w:tc>
        <w:tc>
          <w:tcPr>
            <w:tcW w:w="6888" w:type="dxa"/>
            <w:gridSpan w:val="10"/>
            <w:tcBorders>
              <w:top w:val="single" w:sz="4" w:space="0" w:color="auto"/>
              <w:left w:val="single" w:sz="4" w:space="0" w:color="auto"/>
              <w:bottom w:val="single" w:sz="4" w:space="0" w:color="auto"/>
              <w:right w:val="single" w:sz="4" w:space="0" w:color="auto"/>
            </w:tcBorders>
            <w:vAlign w:val="center"/>
          </w:tcPr>
          <w:p w14:paraId="3C82B16A" w14:textId="77777777" w:rsidR="0095774D" w:rsidRPr="00C40C91" w:rsidRDefault="0095774D" w:rsidP="005A5BED">
            <w:pPr>
              <w:tabs>
                <w:tab w:val="left" w:pos="567"/>
              </w:tabs>
              <w:spacing w:line="276" w:lineRule="auto"/>
              <w:rPr>
                <w:rFonts w:ascii="Times New Roman" w:hAnsi="Times New Roman"/>
                <w:sz w:val="18"/>
                <w:szCs w:val="18"/>
                <w:lang w:val="sr-Cyrl-CS"/>
              </w:rPr>
            </w:pPr>
          </w:p>
        </w:tc>
      </w:tr>
      <w:tr w:rsidR="0095774D" w:rsidRPr="00C40C91" w14:paraId="537B49C7" w14:textId="77777777" w:rsidTr="005A5BED">
        <w:trPr>
          <w:trHeight w:val="20"/>
        </w:trPr>
        <w:tc>
          <w:tcPr>
            <w:tcW w:w="9323" w:type="dxa"/>
            <w:gridSpan w:val="13"/>
            <w:tcBorders>
              <w:top w:val="single" w:sz="4" w:space="0" w:color="auto"/>
              <w:left w:val="single" w:sz="4" w:space="0" w:color="auto"/>
              <w:bottom w:val="single" w:sz="4" w:space="0" w:color="auto"/>
              <w:right w:val="single" w:sz="4" w:space="0" w:color="auto"/>
            </w:tcBorders>
            <w:vAlign w:val="center"/>
            <w:hideMark/>
          </w:tcPr>
          <w:p w14:paraId="46A56E0A" w14:textId="77777777" w:rsidR="0095774D" w:rsidRPr="00C40C91" w:rsidRDefault="0095774D" w:rsidP="005A5BED">
            <w:pPr>
              <w:tabs>
                <w:tab w:val="left" w:pos="567"/>
              </w:tabs>
              <w:spacing w:line="276" w:lineRule="auto"/>
              <w:rPr>
                <w:rFonts w:ascii="Times New Roman" w:hAnsi="Times New Roman"/>
                <w:sz w:val="18"/>
                <w:szCs w:val="18"/>
                <w:lang w:val="sr-Cyrl-CS"/>
              </w:rPr>
            </w:pPr>
            <w:r w:rsidRPr="00C40C91">
              <w:rPr>
                <w:rFonts w:ascii="Times New Roman" w:hAnsi="Times New Roman"/>
                <w:sz w:val="18"/>
                <w:szCs w:val="18"/>
                <w:lang w:val="sr-Cyrl-CS"/>
              </w:rPr>
              <w:t>Други подаци које сматрате релевантним</w:t>
            </w:r>
          </w:p>
        </w:tc>
      </w:tr>
    </w:tbl>
    <w:p w14:paraId="0137880B" w14:textId="0A34F076" w:rsidR="00715731" w:rsidRDefault="00715731" w:rsidP="00715731">
      <w:pPr>
        <w:rPr>
          <w:rFonts w:ascii="Times New Roman" w:hAnsi="Times New Roman"/>
        </w:rPr>
      </w:pPr>
    </w:p>
    <w:p w14:paraId="2BF98B9A" w14:textId="1F6D5748" w:rsidR="0095774D" w:rsidRDefault="0095774D" w:rsidP="00715731">
      <w:pPr>
        <w:rPr>
          <w:rFonts w:ascii="Times New Roman" w:hAnsi="Times New Roman"/>
        </w:rPr>
      </w:pPr>
    </w:p>
    <w:p w14:paraId="40BA31CF" w14:textId="4215A512" w:rsidR="0095774D" w:rsidRDefault="0095774D" w:rsidP="00715731">
      <w:pPr>
        <w:rPr>
          <w:rFonts w:ascii="Times New Roman" w:hAnsi="Times New Roman"/>
        </w:rPr>
      </w:pPr>
    </w:p>
    <w:p w14:paraId="536A7955" w14:textId="36BD8AE5" w:rsidR="0095774D" w:rsidRDefault="0095774D" w:rsidP="00715731">
      <w:pPr>
        <w:rPr>
          <w:rFonts w:ascii="Times New Roman" w:hAnsi="Times New Roman"/>
        </w:rPr>
      </w:pPr>
    </w:p>
    <w:p w14:paraId="208644F1" w14:textId="5A0F8B8B" w:rsidR="0095774D" w:rsidRDefault="0095774D" w:rsidP="00715731">
      <w:pPr>
        <w:rPr>
          <w:rFonts w:ascii="Times New Roman" w:hAnsi="Times New Roman"/>
        </w:rPr>
      </w:pPr>
    </w:p>
    <w:p w14:paraId="216943F7" w14:textId="5E6126DB" w:rsidR="0095774D" w:rsidRDefault="0095774D" w:rsidP="00715731">
      <w:pPr>
        <w:rPr>
          <w:rFonts w:ascii="Times New Roman" w:hAnsi="Times New Roman"/>
        </w:rPr>
      </w:pPr>
    </w:p>
    <w:p w14:paraId="501C8E60" w14:textId="728EEB83" w:rsidR="0095774D" w:rsidRDefault="0095774D" w:rsidP="00715731">
      <w:pPr>
        <w:rPr>
          <w:rFonts w:ascii="Times New Roman" w:hAnsi="Times New Roman"/>
        </w:rPr>
      </w:pPr>
    </w:p>
    <w:p w14:paraId="6FEDFD58" w14:textId="181D0372" w:rsidR="0095774D" w:rsidRDefault="0095774D" w:rsidP="00715731">
      <w:pPr>
        <w:rPr>
          <w:rFonts w:ascii="Times New Roman" w:hAnsi="Times New Roman"/>
        </w:rPr>
      </w:pPr>
    </w:p>
    <w:p w14:paraId="2C19E43D" w14:textId="7855B7FF" w:rsidR="0095774D" w:rsidRDefault="0095774D" w:rsidP="00715731">
      <w:pPr>
        <w:rPr>
          <w:rFonts w:ascii="Times New Roman" w:hAnsi="Times New Roman"/>
        </w:rPr>
      </w:pPr>
    </w:p>
    <w:p w14:paraId="0B80A88D" w14:textId="61CEE6E3" w:rsidR="0095774D" w:rsidRDefault="0095774D" w:rsidP="00715731">
      <w:pPr>
        <w:rPr>
          <w:rFonts w:ascii="Times New Roman" w:hAnsi="Times New Roman"/>
        </w:rPr>
      </w:pPr>
    </w:p>
    <w:p w14:paraId="597C7F1C" w14:textId="18253D8D" w:rsidR="0095774D" w:rsidRDefault="0095774D" w:rsidP="00715731">
      <w:pPr>
        <w:rPr>
          <w:rFonts w:ascii="Times New Roman" w:hAnsi="Times New Roman"/>
        </w:rPr>
      </w:pPr>
    </w:p>
    <w:p w14:paraId="67B6FEAC" w14:textId="7254EC04" w:rsidR="0095774D" w:rsidRDefault="0095774D" w:rsidP="00715731">
      <w:pPr>
        <w:rPr>
          <w:rFonts w:ascii="Times New Roman" w:hAnsi="Times New Roman"/>
        </w:rPr>
      </w:pPr>
    </w:p>
    <w:p w14:paraId="2BC72D42" w14:textId="132006EF" w:rsidR="0095774D" w:rsidRDefault="0095774D" w:rsidP="00715731">
      <w:pPr>
        <w:rPr>
          <w:rFonts w:ascii="Times New Roman" w:hAnsi="Times New Roman"/>
        </w:rPr>
      </w:pPr>
    </w:p>
    <w:tbl>
      <w:tblPr>
        <w:tblpPr w:leftFromText="181" w:rightFromText="181" w:bottomFromText="160" w:vertAnchor="page" w:horzAnchor="margin" w:tblpX="-147" w:tblpY="937"/>
        <w:tblOverlap w:val="neve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42"/>
        <w:gridCol w:w="854"/>
        <w:gridCol w:w="263"/>
        <w:gridCol w:w="512"/>
        <w:gridCol w:w="71"/>
        <w:gridCol w:w="1861"/>
        <w:gridCol w:w="264"/>
        <w:gridCol w:w="112"/>
        <w:gridCol w:w="335"/>
        <w:gridCol w:w="836"/>
        <w:gridCol w:w="171"/>
        <w:gridCol w:w="1242"/>
        <w:gridCol w:w="1350"/>
        <w:gridCol w:w="1386"/>
      </w:tblGrid>
      <w:tr w:rsidR="0095774D" w14:paraId="0422AC1B" w14:textId="77777777" w:rsidTr="005A5BED">
        <w:trPr>
          <w:trHeight w:val="217"/>
        </w:trPr>
        <w:tc>
          <w:tcPr>
            <w:tcW w:w="4486" w:type="dxa"/>
            <w:gridSpan w:val="8"/>
            <w:tcBorders>
              <w:top w:val="single" w:sz="4" w:space="0" w:color="auto"/>
              <w:left w:val="single" w:sz="4" w:space="0" w:color="auto"/>
              <w:bottom w:val="single" w:sz="4" w:space="0" w:color="auto"/>
              <w:right w:val="single" w:sz="4" w:space="0" w:color="auto"/>
            </w:tcBorders>
            <w:vAlign w:val="center"/>
            <w:hideMark/>
          </w:tcPr>
          <w:p w14:paraId="537E1326" w14:textId="77777777" w:rsidR="0095774D" w:rsidRDefault="0095774D" w:rsidP="005A5BED">
            <w:pPr>
              <w:tabs>
                <w:tab w:val="left" w:pos="567"/>
              </w:tabs>
              <w:rPr>
                <w:rFonts w:ascii="Times New Roman" w:hAnsi="Times New Roman"/>
                <w:b/>
                <w:bCs/>
                <w:sz w:val="18"/>
                <w:szCs w:val="18"/>
                <w:lang w:val="sr-Cyrl-CS"/>
              </w:rPr>
            </w:pPr>
            <w:r>
              <w:rPr>
                <w:rFonts w:ascii="Times New Roman" w:hAnsi="Times New Roman"/>
                <w:b/>
                <w:bCs/>
                <w:sz w:val="18"/>
                <w:szCs w:val="18"/>
                <w:lang w:val="sr-Cyrl-CS"/>
              </w:rPr>
              <w:lastRenderedPageBreak/>
              <w:t xml:space="preserve">Име и презиме </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26B18AB3" w14:textId="77777777" w:rsidR="0095774D" w:rsidRDefault="0095774D" w:rsidP="005A5BED">
            <w:pPr>
              <w:tabs>
                <w:tab w:val="left" w:pos="567"/>
              </w:tabs>
              <w:spacing w:after="60"/>
              <w:rPr>
                <w:rFonts w:ascii="Times New Roman" w:hAnsi="Times New Roman"/>
                <w:b/>
                <w:sz w:val="18"/>
                <w:szCs w:val="18"/>
              </w:rPr>
            </w:pPr>
            <w:bookmarkStart w:id="3" w:name="RadovanBulatovic"/>
            <w:bookmarkEnd w:id="3"/>
            <w:r>
              <w:rPr>
                <w:rFonts w:ascii="Times New Roman" w:hAnsi="Times New Roman"/>
                <w:b/>
                <w:sz w:val="18"/>
                <w:szCs w:val="18"/>
              </w:rPr>
              <w:t>Владимир Л. Милићевић</w:t>
            </w:r>
          </w:p>
        </w:tc>
      </w:tr>
      <w:tr w:rsidR="0095774D" w14:paraId="0B2157DB" w14:textId="77777777" w:rsidTr="005A5BED">
        <w:trPr>
          <w:trHeight w:val="323"/>
        </w:trPr>
        <w:tc>
          <w:tcPr>
            <w:tcW w:w="4486" w:type="dxa"/>
            <w:gridSpan w:val="8"/>
            <w:tcBorders>
              <w:top w:val="single" w:sz="4" w:space="0" w:color="auto"/>
              <w:left w:val="single" w:sz="4" w:space="0" w:color="auto"/>
              <w:bottom w:val="single" w:sz="4" w:space="0" w:color="auto"/>
              <w:right w:val="single" w:sz="4" w:space="0" w:color="auto"/>
            </w:tcBorders>
            <w:vAlign w:val="center"/>
            <w:hideMark/>
          </w:tcPr>
          <w:p w14:paraId="41312854" w14:textId="77777777" w:rsidR="0095774D" w:rsidRDefault="0095774D" w:rsidP="005A5BED">
            <w:pPr>
              <w:tabs>
                <w:tab w:val="left" w:pos="567"/>
              </w:tabs>
              <w:rPr>
                <w:rFonts w:ascii="Times New Roman" w:hAnsi="Times New Roman"/>
                <w:b/>
                <w:bCs/>
                <w:sz w:val="18"/>
                <w:szCs w:val="18"/>
                <w:lang w:val="sr-Cyrl-CS"/>
              </w:rPr>
            </w:pPr>
            <w:r>
              <w:rPr>
                <w:rFonts w:ascii="Times New Roman" w:hAnsi="Times New Roman"/>
                <w:b/>
                <w:bCs/>
                <w:sz w:val="18"/>
                <w:szCs w:val="18"/>
                <w:lang w:val="sr-Cyrl-CS"/>
              </w:rPr>
              <w:t>Звање</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15E4F1EA" w14:textId="77777777" w:rsidR="0095774D" w:rsidRDefault="0095774D" w:rsidP="005A5BED">
            <w:pPr>
              <w:tabs>
                <w:tab w:val="left" w:pos="567"/>
              </w:tabs>
              <w:spacing w:after="60"/>
              <w:rPr>
                <w:rFonts w:ascii="Times New Roman" w:hAnsi="Times New Roman"/>
                <w:sz w:val="18"/>
                <w:szCs w:val="18"/>
              </w:rPr>
            </w:pPr>
            <w:r>
              <w:rPr>
                <w:rFonts w:ascii="Times New Roman" w:hAnsi="Times New Roman"/>
                <w:sz w:val="18"/>
                <w:szCs w:val="18"/>
              </w:rPr>
              <w:t>Ванредни професор</w:t>
            </w:r>
          </w:p>
        </w:tc>
      </w:tr>
      <w:tr w:rsidR="0095774D" w14:paraId="27075442" w14:textId="77777777" w:rsidTr="005A5BED">
        <w:trPr>
          <w:trHeight w:val="427"/>
        </w:trPr>
        <w:tc>
          <w:tcPr>
            <w:tcW w:w="4486" w:type="dxa"/>
            <w:gridSpan w:val="8"/>
            <w:tcBorders>
              <w:top w:val="single" w:sz="4" w:space="0" w:color="auto"/>
              <w:left w:val="single" w:sz="4" w:space="0" w:color="auto"/>
              <w:bottom w:val="single" w:sz="4" w:space="0" w:color="auto"/>
              <w:right w:val="single" w:sz="4" w:space="0" w:color="auto"/>
            </w:tcBorders>
            <w:vAlign w:val="center"/>
            <w:hideMark/>
          </w:tcPr>
          <w:p w14:paraId="193428BB" w14:textId="77777777" w:rsidR="0095774D" w:rsidRDefault="0095774D" w:rsidP="005A5BED">
            <w:pPr>
              <w:tabs>
                <w:tab w:val="left" w:pos="567"/>
              </w:tabs>
              <w:spacing w:after="60"/>
              <w:rPr>
                <w:rFonts w:ascii="Times New Roman" w:hAnsi="Times New Roman"/>
                <w:b/>
                <w:bCs/>
                <w:sz w:val="18"/>
                <w:szCs w:val="18"/>
                <w:lang w:val="sr-Cyrl-CS"/>
              </w:rPr>
            </w:pPr>
            <w:r>
              <w:rPr>
                <w:rFonts w:ascii="Times New Roman" w:hAnsi="Times New Roman"/>
                <w:b/>
                <w:bCs/>
                <w:sz w:val="18"/>
                <w:szCs w:val="18"/>
                <w:lang w:val="sr-Cyrl-CS"/>
              </w:rPr>
              <w:t xml:space="preserve">Назив институције у  којој наставник ради са пуним </w:t>
            </w:r>
            <w:r>
              <w:rPr>
                <w:rFonts w:ascii="Times New Roman" w:hAnsi="Times New Roman"/>
                <w:b/>
                <w:bCs/>
                <w:sz w:val="18"/>
                <w:szCs w:val="18"/>
                <w:lang w:val="ru-RU"/>
              </w:rPr>
              <w:t xml:space="preserve"> или непуним </w:t>
            </w:r>
            <w:r>
              <w:rPr>
                <w:rFonts w:ascii="Times New Roman" w:hAnsi="Times New Roman"/>
                <w:b/>
                <w:bCs/>
                <w:sz w:val="18"/>
                <w:szCs w:val="18"/>
                <w:lang w:val="sr-Cyrl-CS"/>
              </w:rPr>
              <w:t>радним временом и од када</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010B3BF2" w14:textId="77777777" w:rsidR="0095774D" w:rsidRDefault="0095774D" w:rsidP="005A5BED">
            <w:pPr>
              <w:tabs>
                <w:tab w:val="left" w:pos="567"/>
              </w:tabs>
              <w:spacing w:after="60"/>
              <w:rPr>
                <w:rFonts w:ascii="Times New Roman" w:hAnsi="Times New Roman"/>
                <w:sz w:val="18"/>
                <w:szCs w:val="18"/>
                <w:lang w:val="ru-RU"/>
              </w:rPr>
            </w:pPr>
            <w:r>
              <w:rPr>
                <w:rFonts w:ascii="Times New Roman" w:hAnsi="Times New Roman"/>
                <w:sz w:val="18"/>
                <w:szCs w:val="18"/>
                <w:lang w:val="ru-RU"/>
              </w:rPr>
              <w:t>Факултет за машинство и грађевинарство у Краљеву Универзитета у Крагујевцу</w:t>
            </w:r>
          </w:p>
        </w:tc>
      </w:tr>
      <w:tr w:rsidR="0095774D" w14:paraId="5951C6AB" w14:textId="77777777" w:rsidTr="005A5BED">
        <w:trPr>
          <w:trHeight w:val="271"/>
        </w:trPr>
        <w:tc>
          <w:tcPr>
            <w:tcW w:w="4486" w:type="dxa"/>
            <w:gridSpan w:val="8"/>
            <w:tcBorders>
              <w:top w:val="single" w:sz="4" w:space="0" w:color="auto"/>
              <w:left w:val="single" w:sz="4" w:space="0" w:color="auto"/>
              <w:bottom w:val="single" w:sz="4" w:space="0" w:color="auto"/>
              <w:right w:val="single" w:sz="4" w:space="0" w:color="auto"/>
            </w:tcBorders>
            <w:vAlign w:val="center"/>
            <w:hideMark/>
          </w:tcPr>
          <w:p w14:paraId="5F383B4C" w14:textId="77777777" w:rsidR="0095774D" w:rsidRDefault="0095774D" w:rsidP="005A5BED">
            <w:pPr>
              <w:tabs>
                <w:tab w:val="left" w:pos="567"/>
              </w:tabs>
              <w:rPr>
                <w:rFonts w:ascii="Times New Roman" w:hAnsi="Times New Roman"/>
                <w:b/>
                <w:bCs/>
                <w:sz w:val="18"/>
                <w:szCs w:val="18"/>
                <w:lang w:val="sr-Cyrl-CS"/>
              </w:rPr>
            </w:pPr>
            <w:r>
              <w:rPr>
                <w:rFonts w:ascii="Times New Roman" w:hAnsi="Times New Roman"/>
                <w:b/>
                <w:bCs/>
                <w:sz w:val="18"/>
                <w:szCs w:val="18"/>
                <w:lang w:val="sr-Cyrl-CS"/>
              </w:rPr>
              <w:t>Ужа научна односно уметничка област</w:t>
            </w:r>
          </w:p>
        </w:tc>
        <w:tc>
          <w:tcPr>
            <w:tcW w:w="5432" w:type="dxa"/>
            <w:gridSpan w:val="7"/>
            <w:tcBorders>
              <w:top w:val="single" w:sz="4" w:space="0" w:color="auto"/>
              <w:left w:val="single" w:sz="4" w:space="0" w:color="auto"/>
              <w:bottom w:val="single" w:sz="4" w:space="0" w:color="auto"/>
              <w:right w:val="single" w:sz="4" w:space="0" w:color="auto"/>
            </w:tcBorders>
            <w:vAlign w:val="center"/>
          </w:tcPr>
          <w:p w14:paraId="0B47B75B" w14:textId="77777777" w:rsidR="0095774D" w:rsidRDefault="0095774D" w:rsidP="005A5BED">
            <w:pPr>
              <w:tabs>
                <w:tab w:val="left" w:pos="567"/>
              </w:tabs>
              <w:rPr>
                <w:rFonts w:ascii="Times New Roman" w:hAnsi="Times New Roman"/>
                <w:sz w:val="18"/>
                <w:szCs w:val="18"/>
              </w:rPr>
            </w:pPr>
          </w:p>
        </w:tc>
      </w:tr>
      <w:tr w:rsidR="0095774D" w14:paraId="6B193C4B" w14:textId="77777777" w:rsidTr="005A5BED">
        <w:trPr>
          <w:trHeight w:val="229"/>
        </w:trPr>
        <w:tc>
          <w:tcPr>
            <w:tcW w:w="9918" w:type="dxa"/>
            <w:gridSpan w:val="15"/>
            <w:tcBorders>
              <w:top w:val="single" w:sz="4" w:space="0" w:color="auto"/>
              <w:left w:val="single" w:sz="4" w:space="0" w:color="auto"/>
              <w:bottom w:val="single" w:sz="4" w:space="0" w:color="auto"/>
              <w:right w:val="single" w:sz="4" w:space="0" w:color="auto"/>
            </w:tcBorders>
            <w:vAlign w:val="center"/>
            <w:hideMark/>
          </w:tcPr>
          <w:p w14:paraId="313F7932" w14:textId="77777777" w:rsidR="0095774D" w:rsidRDefault="0095774D" w:rsidP="005A5BED">
            <w:pPr>
              <w:tabs>
                <w:tab w:val="left" w:pos="567"/>
              </w:tabs>
              <w:spacing w:after="60"/>
              <w:rPr>
                <w:rFonts w:ascii="Times New Roman" w:hAnsi="Times New Roman"/>
                <w:b/>
                <w:bCs/>
                <w:sz w:val="18"/>
                <w:szCs w:val="18"/>
                <w:lang w:val="sr-Cyrl-CS"/>
              </w:rPr>
            </w:pPr>
            <w:r>
              <w:rPr>
                <w:rFonts w:ascii="Times New Roman" w:hAnsi="Times New Roman"/>
                <w:b/>
                <w:bCs/>
                <w:sz w:val="18"/>
                <w:szCs w:val="18"/>
                <w:lang w:val="sr-Cyrl-CS"/>
              </w:rPr>
              <w:t>Академска каријера</w:t>
            </w:r>
          </w:p>
        </w:tc>
      </w:tr>
      <w:tr w:rsidR="0095774D" w14:paraId="4CEED245" w14:textId="77777777" w:rsidTr="005A5BED">
        <w:tc>
          <w:tcPr>
            <w:tcW w:w="1514" w:type="dxa"/>
            <w:gridSpan w:val="3"/>
            <w:tcBorders>
              <w:top w:val="single" w:sz="4" w:space="0" w:color="auto"/>
              <w:left w:val="single" w:sz="4" w:space="0" w:color="auto"/>
              <w:bottom w:val="single" w:sz="4" w:space="0" w:color="auto"/>
              <w:right w:val="single" w:sz="4" w:space="0" w:color="auto"/>
            </w:tcBorders>
            <w:vAlign w:val="center"/>
          </w:tcPr>
          <w:p w14:paraId="422AEDE0" w14:textId="77777777" w:rsidR="0095774D" w:rsidRDefault="0095774D" w:rsidP="005A5BED">
            <w:pPr>
              <w:tabs>
                <w:tab w:val="left" w:pos="567"/>
              </w:tabs>
              <w:spacing w:after="60"/>
              <w:rPr>
                <w:rFonts w:ascii="Times New Roman" w:hAnsi="Times New Roman"/>
                <w:sz w:val="18"/>
                <w:szCs w:val="18"/>
                <w:lang w:val="sr-Cyrl-CS"/>
              </w:rPr>
            </w:pP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03F4821F" w14:textId="77777777" w:rsidR="0095774D" w:rsidRDefault="0095774D" w:rsidP="005A5BED">
            <w:pPr>
              <w:tabs>
                <w:tab w:val="left" w:pos="567"/>
              </w:tabs>
              <w:spacing w:after="60"/>
              <w:rPr>
                <w:rFonts w:ascii="Times New Roman" w:hAnsi="Times New Roman"/>
                <w:sz w:val="18"/>
                <w:szCs w:val="18"/>
                <w:lang w:val="sr-Cyrl-CS"/>
              </w:rPr>
            </w:pPr>
            <w:r>
              <w:rPr>
                <w:rFonts w:ascii="Times New Roman" w:hAnsi="Times New Roman"/>
                <w:sz w:val="18"/>
                <w:szCs w:val="18"/>
                <w:lang w:val="sr-Cyrl-CS"/>
              </w:rPr>
              <w:t xml:space="preserve">Година </w:t>
            </w:r>
          </w:p>
        </w:tc>
        <w:tc>
          <w:tcPr>
            <w:tcW w:w="2644" w:type="dxa"/>
            <w:gridSpan w:val="5"/>
            <w:tcBorders>
              <w:top w:val="single" w:sz="4" w:space="0" w:color="auto"/>
              <w:left w:val="single" w:sz="4" w:space="0" w:color="auto"/>
              <w:bottom w:val="single" w:sz="4" w:space="0" w:color="auto"/>
              <w:right w:val="single" w:sz="4" w:space="0" w:color="auto"/>
            </w:tcBorders>
            <w:vAlign w:val="center"/>
            <w:hideMark/>
          </w:tcPr>
          <w:p w14:paraId="56308746" w14:textId="77777777" w:rsidR="0095774D" w:rsidRDefault="0095774D" w:rsidP="005A5BED">
            <w:pPr>
              <w:tabs>
                <w:tab w:val="left" w:pos="567"/>
              </w:tabs>
              <w:spacing w:after="60"/>
              <w:jc w:val="center"/>
              <w:rPr>
                <w:rFonts w:ascii="Times New Roman" w:hAnsi="Times New Roman"/>
                <w:sz w:val="18"/>
                <w:szCs w:val="18"/>
                <w:lang w:val="sr-Cyrl-CS"/>
              </w:rPr>
            </w:pPr>
            <w:r>
              <w:rPr>
                <w:rFonts w:ascii="Times New Roman" w:hAnsi="Times New Roman"/>
                <w:sz w:val="18"/>
                <w:szCs w:val="18"/>
                <w:lang w:val="sr-Cyrl-CS"/>
              </w:rPr>
              <w:t>Институција</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1EC2621F" w14:textId="77777777" w:rsidR="0095774D" w:rsidRDefault="0095774D" w:rsidP="005A5BED">
            <w:pPr>
              <w:tabs>
                <w:tab w:val="left" w:pos="567"/>
              </w:tabs>
              <w:spacing w:after="60"/>
              <w:jc w:val="center"/>
              <w:rPr>
                <w:rFonts w:ascii="Times New Roman" w:hAnsi="Times New Roman"/>
                <w:sz w:val="18"/>
                <w:szCs w:val="18"/>
                <w:lang w:val="sr-Cyrl-CS"/>
              </w:rPr>
            </w:pPr>
            <w:r>
              <w:rPr>
                <w:rFonts w:ascii="Times New Roman" w:hAnsi="Times New Roman"/>
                <w:sz w:val="18"/>
                <w:szCs w:val="18"/>
              </w:rPr>
              <w:t>Научна или уметничка о</w:t>
            </w:r>
            <w:r>
              <w:rPr>
                <w:rFonts w:ascii="Times New Roman" w:hAnsi="Times New Roman"/>
                <w:sz w:val="18"/>
                <w:szCs w:val="18"/>
                <w:lang w:val="sr-Cyrl-CS"/>
              </w:rPr>
              <w:t>бласт</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223B0300" w14:textId="77777777" w:rsidR="0095774D" w:rsidRDefault="0095774D" w:rsidP="005A5BED">
            <w:pPr>
              <w:tabs>
                <w:tab w:val="left" w:pos="567"/>
              </w:tabs>
              <w:spacing w:after="60"/>
              <w:jc w:val="center"/>
              <w:rPr>
                <w:rFonts w:ascii="Times New Roman" w:hAnsi="Times New Roman"/>
                <w:sz w:val="18"/>
                <w:szCs w:val="18"/>
                <w:lang w:val="ru-RU"/>
              </w:rPr>
            </w:pPr>
            <w:r>
              <w:rPr>
                <w:rFonts w:ascii="Times New Roman" w:hAnsi="Times New Roman"/>
                <w:sz w:val="18"/>
                <w:szCs w:val="18"/>
                <w:lang w:val="ru-RU"/>
              </w:rPr>
              <w:t>Ужа научна, уметничка или стручна област</w:t>
            </w:r>
          </w:p>
        </w:tc>
      </w:tr>
      <w:tr w:rsidR="0095774D" w14:paraId="058D4780" w14:textId="77777777" w:rsidTr="005A5BED">
        <w:trPr>
          <w:trHeight w:val="427"/>
        </w:trPr>
        <w:tc>
          <w:tcPr>
            <w:tcW w:w="1514" w:type="dxa"/>
            <w:gridSpan w:val="3"/>
            <w:tcBorders>
              <w:top w:val="single" w:sz="4" w:space="0" w:color="auto"/>
              <w:left w:val="single" w:sz="4" w:space="0" w:color="auto"/>
              <w:bottom w:val="single" w:sz="4" w:space="0" w:color="auto"/>
              <w:right w:val="single" w:sz="4" w:space="0" w:color="auto"/>
            </w:tcBorders>
            <w:vAlign w:val="center"/>
            <w:hideMark/>
          </w:tcPr>
          <w:p w14:paraId="01056E8C" w14:textId="77777777" w:rsidR="0095774D" w:rsidRDefault="0095774D" w:rsidP="005A5BED">
            <w:pPr>
              <w:tabs>
                <w:tab w:val="left" w:pos="567"/>
              </w:tabs>
              <w:spacing w:after="60"/>
              <w:jc w:val="center"/>
              <w:rPr>
                <w:rFonts w:ascii="Times New Roman" w:hAnsi="Times New Roman"/>
                <w:sz w:val="18"/>
                <w:szCs w:val="18"/>
                <w:lang w:val="sr-Cyrl-CS"/>
              </w:rPr>
            </w:pPr>
            <w:r>
              <w:rPr>
                <w:rFonts w:ascii="Times New Roman" w:hAnsi="Times New Roman"/>
                <w:sz w:val="18"/>
                <w:szCs w:val="18"/>
                <w:lang w:val="sr-Cyrl-CS"/>
              </w:rPr>
              <w:t>Избор у звање</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486E9D4B" w14:textId="77777777" w:rsidR="0095774D" w:rsidRDefault="0095774D" w:rsidP="005A5BED">
            <w:pPr>
              <w:tabs>
                <w:tab w:val="left" w:pos="567"/>
              </w:tabs>
              <w:spacing w:after="60"/>
              <w:jc w:val="center"/>
              <w:rPr>
                <w:rFonts w:ascii="Times New Roman" w:hAnsi="Times New Roman"/>
                <w:sz w:val="18"/>
                <w:szCs w:val="18"/>
              </w:rPr>
            </w:pPr>
            <w:r>
              <w:rPr>
                <w:rFonts w:ascii="Times New Roman" w:hAnsi="Times New Roman"/>
                <w:sz w:val="18"/>
                <w:szCs w:val="18"/>
              </w:rPr>
              <w:t>2023</w:t>
            </w:r>
          </w:p>
        </w:tc>
        <w:tc>
          <w:tcPr>
            <w:tcW w:w="2644" w:type="dxa"/>
            <w:gridSpan w:val="5"/>
            <w:tcBorders>
              <w:top w:val="single" w:sz="4" w:space="0" w:color="auto"/>
              <w:left w:val="single" w:sz="4" w:space="0" w:color="auto"/>
              <w:bottom w:val="single" w:sz="4" w:space="0" w:color="auto"/>
              <w:right w:val="single" w:sz="4" w:space="0" w:color="auto"/>
            </w:tcBorders>
            <w:vAlign w:val="center"/>
            <w:hideMark/>
          </w:tcPr>
          <w:p w14:paraId="56951512" w14:textId="77777777" w:rsidR="0095774D" w:rsidRDefault="0095774D" w:rsidP="005A5BED">
            <w:pPr>
              <w:widowControl w:val="0"/>
              <w:autoSpaceDE w:val="0"/>
              <w:autoSpaceDN w:val="0"/>
              <w:adjustRightInd w:val="0"/>
              <w:jc w:val="center"/>
              <w:rPr>
                <w:rFonts w:ascii="Times New Roman" w:hAnsi="Times New Roman"/>
                <w:sz w:val="18"/>
                <w:szCs w:val="18"/>
                <w:lang w:val="ru-RU" w:eastAsia="sr-Latn-CS"/>
              </w:rPr>
            </w:pPr>
            <w:r>
              <w:rPr>
                <w:rFonts w:ascii="Times New Roman" w:hAnsi="Times New Roman"/>
                <w:sz w:val="18"/>
                <w:szCs w:val="18"/>
                <w:lang w:val="ru-RU"/>
              </w:rPr>
              <w:t>Факултет за машинство и грађевинарство у Краљеву Универзитета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30563C24" w14:textId="77777777" w:rsidR="0095774D" w:rsidRDefault="0095774D" w:rsidP="005A5BED">
            <w:pPr>
              <w:widowControl w:val="0"/>
              <w:autoSpaceDE w:val="0"/>
              <w:autoSpaceDN w:val="0"/>
              <w:adjustRightInd w:val="0"/>
              <w:jc w:val="center"/>
              <w:rPr>
                <w:rFonts w:ascii="Times New Roman" w:hAnsi="Times New Roman"/>
                <w:sz w:val="18"/>
                <w:szCs w:val="18"/>
                <w:lang w:val="ru-RU" w:eastAsia="sr-Latn-CS"/>
              </w:rPr>
            </w:pPr>
            <w:r>
              <w:rPr>
                <w:rFonts w:ascii="Times New Roman" w:hAnsi="Times New Roman"/>
                <w:sz w:val="18"/>
                <w:szCs w:val="18"/>
                <w:lang w:val="ru-RU" w:eastAsia="sr-Latn-CS"/>
              </w:rPr>
              <w:t>Економске науке</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774DFA6E" w14:textId="77777777" w:rsidR="0095774D" w:rsidRDefault="0095774D" w:rsidP="005A5BED">
            <w:pPr>
              <w:widowControl w:val="0"/>
              <w:autoSpaceDE w:val="0"/>
              <w:autoSpaceDN w:val="0"/>
              <w:adjustRightInd w:val="0"/>
              <w:jc w:val="center"/>
              <w:rPr>
                <w:rFonts w:ascii="Times New Roman" w:hAnsi="Times New Roman"/>
                <w:sz w:val="18"/>
                <w:szCs w:val="18"/>
                <w:lang w:eastAsia="sr-Latn-CS"/>
              </w:rPr>
            </w:pPr>
            <w:r>
              <w:rPr>
                <w:rFonts w:ascii="Times New Roman" w:hAnsi="Times New Roman"/>
                <w:sz w:val="18"/>
                <w:szCs w:val="18"/>
                <w:lang w:eastAsia="sr-Latn-CS"/>
              </w:rPr>
              <w:t>Пословна информатика</w:t>
            </w:r>
          </w:p>
        </w:tc>
      </w:tr>
      <w:tr w:rsidR="0095774D" w14:paraId="60898269" w14:textId="77777777" w:rsidTr="005A5BED">
        <w:trPr>
          <w:trHeight w:val="427"/>
        </w:trPr>
        <w:tc>
          <w:tcPr>
            <w:tcW w:w="1514" w:type="dxa"/>
            <w:gridSpan w:val="3"/>
            <w:tcBorders>
              <w:top w:val="single" w:sz="4" w:space="0" w:color="auto"/>
              <w:left w:val="single" w:sz="4" w:space="0" w:color="auto"/>
              <w:bottom w:val="single" w:sz="4" w:space="0" w:color="auto"/>
              <w:right w:val="single" w:sz="4" w:space="0" w:color="auto"/>
            </w:tcBorders>
            <w:vAlign w:val="center"/>
            <w:hideMark/>
          </w:tcPr>
          <w:p w14:paraId="17FC9E98" w14:textId="77777777" w:rsidR="0095774D" w:rsidRDefault="0095774D" w:rsidP="005A5BED">
            <w:pPr>
              <w:tabs>
                <w:tab w:val="left" w:pos="567"/>
              </w:tabs>
              <w:spacing w:after="60"/>
              <w:jc w:val="center"/>
              <w:rPr>
                <w:rFonts w:ascii="Times New Roman" w:hAnsi="Times New Roman"/>
                <w:sz w:val="18"/>
                <w:szCs w:val="18"/>
                <w:lang w:val="sr-Cyrl-CS"/>
              </w:rPr>
            </w:pPr>
            <w:r>
              <w:rPr>
                <w:rFonts w:ascii="Times New Roman" w:hAnsi="Times New Roman"/>
                <w:sz w:val="18"/>
                <w:szCs w:val="18"/>
                <w:lang w:val="sr-Cyrl-CS"/>
              </w:rPr>
              <w:t>Докторат</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515CDD52" w14:textId="77777777" w:rsidR="0095774D" w:rsidRDefault="0095774D" w:rsidP="005A5BED">
            <w:pPr>
              <w:widowControl w:val="0"/>
              <w:autoSpaceDE w:val="0"/>
              <w:autoSpaceDN w:val="0"/>
              <w:adjustRightInd w:val="0"/>
              <w:jc w:val="center"/>
              <w:rPr>
                <w:rFonts w:ascii="Times New Roman" w:hAnsi="Times New Roman"/>
                <w:sz w:val="18"/>
                <w:szCs w:val="18"/>
                <w:lang w:eastAsia="sr-Latn-CS"/>
              </w:rPr>
            </w:pPr>
            <w:r>
              <w:rPr>
                <w:rFonts w:ascii="Times New Roman" w:hAnsi="Times New Roman"/>
                <w:sz w:val="18"/>
                <w:szCs w:val="18"/>
                <w:lang w:eastAsia="sr-Latn-CS"/>
              </w:rPr>
              <w:t>2016</w:t>
            </w:r>
          </w:p>
        </w:tc>
        <w:tc>
          <w:tcPr>
            <w:tcW w:w="2644" w:type="dxa"/>
            <w:gridSpan w:val="5"/>
            <w:tcBorders>
              <w:top w:val="single" w:sz="4" w:space="0" w:color="auto"/>
              <w:left w:val="single" w:sz="4" w:space="0" w:color="auto"/>
              <w:bottom w:val="single" w:sz="4" w:space="0" w:color="auto"/>
              <w:right w:val="single" w:sz="4" w:space="0" w:color="auto"/>
            </w:tcBorders>
            <w:vAlign w:val="center"/>
            <w:hideMark/>
          </w:tcPr>
          <w:p w14:paraId="72A38427" w14:textId="77777777" w:rsidR="0095774D" w:rsidRDefault="0095774D" w:rsidP="005A5BED">
            <w:pPr>
              <w:widowControl w:val="0"/>
              <w:autoSpaceDE w:val="0"/>
              <w:autoSpaceDN w:val="0"/>
              <w:adjustRightInd w:val="0"/>
              <w:jc w:val="center"/>
              <w:rPr>
                <w:rFonts w:ascii="Times New Roman" w:hAnsi="Times New Roman"/>
                <w:sz w:val="18"/>
                <w:szCs w:val="18"/>
                <w:lang w:eastAsia="sr-Latn-CS"/>
              </w:rPr>
            </w:pPr>
            <w:r>
              <w:rPr>
                <w:rFonts w:ascii="Times New Roman" w:hAnsi="Times New Roman"/>
                <w:sz w:val="18"/>
                <w:szCs w:val="18"/>
                <w:lang w:eastAsia="sr-Latn-CS"/>
              </w:rPr>
              <w:t>Економски факултет у Нишу Универзитета у Нишу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0611C58E" w14:textId="77777777" w:rsidR="0095774D" w:rsidRDefault="0095774D" w:rsidP="005A5BED">
            <w:pPr>
              <w:widowControl w:val="0"/>
              <w:autoSpaceDE w:val="0"/>
              <w:autoSpaceDN w:val="0"/>
              <w:adjustRightInd w:val="0"/>
              <w:jc w:val="center"/>
              <w:rPr>
                <w:rFonts w:ascii="Times New Roman" w:hAnsi="Times New Roman"/>
                <w:sz w:val="18"/>
                <w:szCs w:val="18"/>
                <w:lang w:eastAsia="sr-Latn-CS"/>
              </w:rPr>
            </w:pPr>
            <w:r>
              <w:rPr>
                <w:rFonts w:ascii="Times New Roman" w:hAnsi="Times New Roman"/>
                <w:sz w:val="18"/>
                <w:szCs w:val="18"/>
                <w:lang w:val="ru-RU" w:eastAsia="sr-Latn-CS"/>
              </w:rPr>
              <w:t>Економске науке</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72D495F3" w14:textId="77777777" w:rsidR="0095774D" w:rsidRDefault="0095774D" w:rsidP="005A5BED">
            <w:pPr>
              <w:widowControl w:val="0"/>
              <w:autoSpaceDE w:val="0"/>
              <w:autoSpaceDN w:val="0"/>
              <w:adjustRightInd w:val="0"/>
              <w:jc w:val="center"/>
              <w:rPr>
                <w:rFonts w:ascii="Times New Roman" w:hAnsi="Times New Roman"/>
                <w:sz w:val="18"/>
                <w:szCs w:val="18"/>
                <w:lang w:eastAsia="sr-Latn-CS"/>
              </w:rPr>
            </w:pPr>
            <w:r>
              <w:rPr>
                <w:rFonts w:ascii="Times New Roman" w:hAnsi="Times New Roman"/>
                <w:sz w:val="18"/>
                <w:szCs w:val="18"/>
                <w:lang w:eastAsia="sr-Latn-CS"/>
              </w:rPr>
              <w:t>Пословна информатика</w:t>
            </w:r>
          </w:p>
        </w:tc>
      </w:tr>
      <w:tr w:rsidR="0095774D" w14:paraId="397A4A62" w14:textId="77777777" w:rsidTr="005A5BED">
        <w:trPr>
          <w:trHeight w:val="427"/>
        </w:trPr>
        <w:tc>
          <w:tcPr>
            <w:tcW w:w="1514" w:type="dxa"/>
            <w:gridSpan w:val="3"/>
            <w:tcBorders>
              <w:top w:val="single" w:sz="4" w:space="0" w:color="auto"/>
              <w:left w:val="single" w:sz="4" w:space="0" w:color="auto"/>
              <w:bottom w:val="single" w:sz="4" w:space="0" w:color="auto"/>
              <w:right w:val="single" w:sz="4" w:space="0" w:color="auto"/>
            </w:tcBorders>
            <w:vAlign w:val="center"/>
            <w:hideMark/>
          </w:tcPr>
          <w:p w14:paraId="165CEF28" w14:textId="77777777" w:rsidR="0095774D" w:rsidRDefault="0095774D" w:rsidP="005A5BED">
            <w:pPr>
              <w:tabs>
                <w:tab w:val="left" w:pos="567"/>
              </w:tabs>
              <w:spacing w:after="60"/>
              <w:jc w:val="center"/>
              <w:rPr>
                <w:rFonts w:ascii="Times New Roman" w:hAnsi="Times New Roman"/>
                <w:sz w:val="18"/>
                <w:szCs w:val="18"/>
                <w:lang w:val="sr-Cyrl-CS"/>
              </w:rPr>
            </w:pPr>
            <w:r>
              <w:rPr>
                <w:rFonts w:ascii="Times New Roman" w:hAnsi="Times New Roman"/>
                <w:sz w:val="18"/>
                <w:szCs w:val="18"/>
                <w:lang w:val="sr-Cyrl-CS"/>
              </w:rPr>
              <w:t>Магистратура</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064F926C" w14:textId="77777777" w:rsidR="0095774D" w:rsidRDefault="0095774D" w:rsidP="005A5BED">
            <w:pPr>
              <w:widowControl w:val="0"/>
              <w:autoSpaceDE w:val="0"/>
              <w:autoSpaceDN w:val="0"/>
              <w:adjustRightInd w:val="0"/>
              <w:jc w:val="center"/>
              <w:rPr>
                <w:rFonts w:ascii="Times New Roman" w:hAnsi="Times New Roman"/>
                <w:sz w:val="18"/>
                <w:szCs w:val="18"/>
                <w:lang w:eastAsia="sr-Latn-CS"/>
              </w:rPr>
            </w:pPr>
            <w:r>
              <w:rPr>
                <w:rFonts w:ascii="Times New Roman" w:hAnsi="Times New Roman"/>
                <w:sz w:val="18"/>
                <w:szCs w:val="18"/>
                <w:lang w:eastAsia="sr-Latn-CS"/>
              </w:rPr>
              <w:t>2009</w:t>
            </w:r>
          </w:p>
        </w:tc>
        <w:tc>
          <w:tcPr>
            <w:tcW w:w="2644" w:type="dxa"/>
            <w:gridSpan w:val="5"/>
            <w:tcBorders>
              <w:top w:val="single" w:sz="4" w:space="0" w:color="auto"/>
              <w:left w:val="single" w:sz="4" w:space="0" w:color="auto"/>
              <w:bottom w:val="single" w:sz="4" w:space="0" w:color="auto"/>
              <w:right w:val="single" w:sz="4" w:space="0" w:color="auto"/>
            </w:tcBorders>
            <w:vAlign w:val="center"/>
            <w:hideMark/>
          </w:tcPr>
          <w:p w14:paraId="35B0F840" w14:textId="77777777" w:rsidR="0095774D" w:rsidRDefault="0095774D" w:rsidP="005A5BED">
            <w:pPr>
              <w:widowControl w:val="0"/>
              <w:autoSpaceDE w:val="0"/>
              <w:autoSpaceDN w:val="0"/>
              <w:adjustRightInd w:val="0"/>
              <w:jc w:val="center"/>
              <w:rPr>
                <w:rFonts w:ascii="Times New Roman" w:hAnsi="Times New Roman"/>
                <w:sz w:val="18"/>
                <w:szCs w:val="18"/>
                <w:lang w:eastAsia="sr-Latn-CS"/>
              </w:rPr>
            </w:pPr>
            <w:r>
              <w:rPr>
                <w:rFonts w:ascii="Times New Roman" w:hAnsi="Times New Roman"/>
                <w:sz w:val="18"/>
                <w:szCs w:val="18"/>
                <w:lang w:eastAsia="sr-Latn-CS"/>
              </w:rPr>
              <w:t>Економски факултет у Београду Универзитета у Београду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61307FDF" w14:textId="77777777" w:rsidR="0095774D" w:rsidRDefault="0095774D" w:rsidP="005A5BED">
            <w:pPr>
              <w:widowControl w:val="0"/>
              <w:autoSpaceDE w:val="0"/>
              <w:autoSpaceDN w:val="0"/>
              <w:adjustRightInd w:val="0"/>
              <w:jc w:val="center"/>
              <w:rPr>
                <w:rFonts w:ascii="Times New Roman" w:hAnsi="Times New Roman"/>
                <w:sz w:val="18"/>
                <w:szCs w:val="18"/>
                <w:lang w:val="sr-Cyrl-CS" w:eastAsia="sr-Latn-CS"/>
              </w:rPr>
            </w:pPr>
            <w:r>
              <w:rPr>
                <w:rFonts w:ascii="Times New Roman" w:hAnsi="Times New Roman"/>
                <w:sz w:val="18"/>
                <w:szCs w:val="18"/>
                <w:lang w:val="ru-RU" w:eastAsia="sr-Latn-CS"/>
              </w:rPr>
              <w:t>Економске науке</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1CA678F0" w14:textId="77777777" w:rsidR="0095774D" w:rsidRDefault="0095774D" w:rsidP="005A5BED">
            <w:pPr>
              <w:widowControl w:val="0"/>
              <w:autoSpaceDE w:val="0"/>
              <w:autoSpaceDN w:val="0"/>
              <w:adjustRightInd w:val="0"/>
              <w:jc w:val="center"/>
              <w:rPr>
                <w:rFonts w:ascii="Times New Roman" w:hAnsi="Times New Roman"/>
                <w:sz w:val="18"/>
                <w:szCs w:val="18"/>
                <w:lang w:eastAsia="sr-Latn-CS"/>
              </w:rPr>
            </w:pPr>
            <w:r>
              <w:rPr>
                <w:rFonts w:ascii="Times New Roman" w:hAnsi="Times New Roman"/>
                <w:sz w:val="18"/>
                <w:szCs w:val="18"/>
                <w:lang w:eastAsia="sr-Latn-CS"/>
              </w:rPr>
              <w:t>Пословна информатика, Управљање и информациони системи</w:t>
            </w:r>
          </w:p>
        </w:tc>
      </w:tr>
      <w:tr w:rsidR="0095774D" w14:paraId="3E98FAC2" w14:textId="77777777" w:rsidTr="005A5BED">
        <w:trPr>
          <w:trHeight w:val="427"/>
        </w:trPr>
        <w:tc>
          <w:tcPr>
            <w:tcW w:w="1514" w:type="dxa"/>
            <w:gridSpan w:val="3"/>
            <w:tcBorders>
              <w:top w:val="single" w:sz="4" w:space="0" w:color="auto"/>
              <w:left w:val="single" w:sz="4" w:space="0" w:color="auto"/>
              <w:bottom w:val="single" w:sz="4" w:space="0" w:color="auto"/>
              <w:right w:val="single" w:sz="4" w:space="0" w:color="auto"/>
            </w:tcBorders>
            <w:vAlign w:val="center"/>
            <w:hideMark/>
          </w:tcPr>
          <w:p w14:paraId="2384581C" w14:textId="77777777" w:rsidR="0095774D" w:rsidRDefault="0095774D" w:rsidP="005A5BED">
            <w:pPr>
              <w:tabs>
                <w:tab w:val="left" w:pos="567"/>
              </w:tabs>
              <w:spacing w:after="60"/>
              <w:jc w:val="center"/>
              <w:rPr>
                <w:rFonts w:ascii="Times New Roman" w:hAnsi="Times New Roman"/>
                <w:sz w:val="18"/>
                <w:szCs w:val="18"/>
                <w:lang w:val="sr-Cyrl-CS"/>
              </w:rPr>
            </w:pPr>
            <w:r>
              <w:rPr>
                <w:rFonts w:ascii="Times New Roman" w:hAnsi="Times New Roman"/>
                <w:sz w:val="18"/>
                <w:szCs w:val="18"/>
                <w:lang w:val="sr-Cyrl-CS"/>
              </w:rPr>
              <w:t>Диплома</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27350117" w14:textId="77777777" w:rsidR="0095774D" w:rsidRDefault="0095774D" w:rsidP="005A5BED">
            <w:pPr>
              <w:widowControl w:val="0"/>
              <w:autoSpaceDE w:val="0"/>
              <w:autoSpaceDN w:val="0"/>
              <w:adjustRightInd w:val="0"/>
              <w:jc w:val="center"/>
              <w:rPr>
                <w:rFonts w:ascii="Times New Roman" w:hAnsi="Times New Roman"/>
                <w:sz w:val="18"/>
                <w:szCs w:val="18"/>
                <w:lang w:eastAsia="sr-Latn-CS"/>
              </w:rPr>
            </w:pPr>
            <w:r>
              <w:rPr>
                <w:rFonts w:ascii="Times New Roman" w:hAnsi="Times New Roman"/>
                <w:sz w:val="18"/>
                <w:szCs w:val="18"/>
                <w:lang w:eastAsia="sr-Latn-CS"/>
              </w:rPr>
              <w:t>2005</w:t>
            </w:r>
          </w:p>
        </w:tc>
        <w:tc>
          <w:tcPr>
            <w:tcW w:w="2644" w:type="dxa"/>
            <w:gridSpan w:val="5"/>
            <w:tcBorders>
              <w:top w:val="single" w:sz="4" w:space="0" w:color="auto"/>
              <w:left w:val="single" w:sz="4" w:space="0" w:color="auto"/>
              <w:bottom w:val="single" w:sz="4" w:space="0" w:color="auto"/>
              <w:right w:val="single" w:sz="4" w:space="0" w:color="auto"/>
            </w:tcBorders>
            <w:vAlign w:val="center"/>
            <w:hideMark/>
          </w:tcPr>
          <w:p w14:paraId="37779DCE" w14:textId="77777777" w:rsidR="0095774D" w:rsidRDefault="0095774D" w:rsidP="005A5BED">
            <w:pPr>
              <w:widowControl w:val="0"/>
              <w:autoSpaceDE w:val="0"/>
              <w:autoSpaceDN w:val="0"/>
              <w:adjustRightInd w:val="0"/>
              <w:jc w:val="center"/>
              <w:rPr>
                <w:rFonts w:ascii="Times New Roman" w:hAnsi="Times New Roman"/>
                <w:sz w:val="18"/>
                <w:szCs w:val="18"/>
                <w:lang w:val="ru-RU" w:eastAsia="sr-Latn-CS"/>
              </w:rPr>
            </w:pPr>
            <w:r>
              <w:rPr>
                <w:rFonts w:ascii="Times New Roman" w:hAnsi="Times New Roman"/>
                <w:sz w:val="18"/>
                <w:szCs w:val="18"/>
                <w:lang w:val="ru-RU" w:eastAsia="sr-Latn-CS"/>
              </w:rPr>
              <w:t>Природно-математички факултет у Крагујевцу Универзитета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02EDC87F" w14:textId="77777777" w:rsidR="0095774D" w:rsidRDefault="0095774D" w:rsidP="005A5BED">
            <w:pPr>
              <w:widowControl w:val="0"/>
              <w:autoSpaceDE w:val="0"/>
              <w:autoSpaceDN w:val="0"/>
              <w:adjustRightInd w:val="0"/>
              <w:jc w:val="center"/>
              <w:rPr>
                <w:rFonts w:ascii="Times New Roman" w:hAnsi="Times New Roman"/>
                <w:sz w:val="18"/>
                <w:szCs w:val="18"/>
                <w:lang w:val="sr-Cyrl-CS" w:eastAsia="sr-Latn-CS"/>
              </w:rPr>
            </w:pPr>
            <w:r>
              <w:rPr>
                <w:rFonts w:ascii="Times New Roman" w:hAnsi="Times New Roman"/>
                <w:sz w:val="18"/>
                <w:szCs w:val="18"/>
                <w:lang w:val="sr-Cyrl-CS" w:eastAsia="sr-Latn-CS"/>
              </w:rPr>
              <w:t>Математичке и рачунарске науке</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77316FBF" w14:textId="77777777" w:rsidR="0095774D" w:rsidRDefault="0095774D" w:rsidP="005A5BED">
            <w:pPr>
              <w:widowControl w:val="0"/>
              <w:autoSpaceDE w:val="0"/>
              <w:autoSpaceDN w:val="0"/>
              <w:adjustRightInd w:val="0"/>
              <w:jc w:val="center"/>
              <w:rPr>
                <w:rFonts w:ascii="Times New Roman" w:hAnsi="Times New Roman"/>
                <w:sz w:val="18"/>
                <w:szCs w:val="18"/>
                <w:lang w:eastAsia="sr-Latn-CS"/>
              </w:rPr>
            </w:pPr>
            <w:r>
              <w:rPr>
                <w:rFonts w:ascii="Times New Roman" w:hAnsi="Times New Roman"/>
                <w:sz w:val="18"/>
                <w:szCs w:val="18"/>
                <w:lang w:eastAsia="sr-Latn-CS"/>
              </w:rPr>
              <w:t>Дипломирани математичар - информатичар</w:t>
            </w:r>
          </w:p>
        </w:tc>
      </w:tr>
      <w:tr w:rsidR="0095774D" w14:paraId="501DEEAF" w14:textId="77777777" w:rsidTr="005A5BED">
        <w:tc>
          <w:tcPr>
            <w:tcW w:w="9918" w:type="dxa"/>
            <w:gridSpan w:val="15"/>
            <w:tcBorders>
              <w:top w:val="single" w:sz="4" w:space="0" w:color="auto"/>
              <w:left w:val="single" w:sz="4" w:space="0" w:color="auto"/>
              <w:bottom w:val="single" w:sz="4" w:space="0" w:color="auto"/>
              <w:right w:val="single" w:sz="4" w:space="0" w:color="auto"/>
            </w:tcBorders>
            <w:vAlign w:val="center"/>
            <w:hideMark/>
          </w:tcPr>
          <w:p w14:paraId="0DD8C583" w14:textId="77777777" w:rsidR="0095774D" w:rsidRDefault="0095774D" w:rsidP="005A5BED">
            <w:pPr>
              <w:tabs>
                <w:tab w:val="left" w:pos="567"/>
              </w:tabs>
              <w:spacing w:after="60"/>
              <w:rPr>
                <w:rFonts w:ascii="Times New Roman" w:hAnsi="Times New Roman"/>
                <w:b/>
                <w:bCs/>
                <w:sz w:val="18"/>
                <w:szCs w:val="18"/>
                <w:lang w:val="ru-RU"/>
              </w:rPr>
            </w:pPr>
            <w:r>
              <w:rPr>
                <w:rFonts w:ascii="Times New Roman" w:hAnsi="Times New Roman"/>
                <w:b/>
                <w:bCs/>
                <w:sz w:val="18"/>
                <w:szCs w:val="18"/>
                <w:lang w:val="sr-Cyrl-CS"/>
              </w:rPr>
              <w:t xml:space="preserve">Списак предмета за  које  је наставник акредитован </w:t>
            </w:r>
          </w:p>
        </w:tc>
      </w:tr>
      <w:tr w:rsidR="0095774D" w14:paraId="1FF0D9D5" w14:textId="77777777" w:rsidTr="005A5BED">
        <w:trPr>
          <w:trHeight w:val="567"/>
        </w:trPr>
        <w:tc>
          <w:tcPr>
            <w:tcW w:w="660" w:type="dxa"/>
            <w:gridSpan w:val="2"/>
            <w:tcBorders>
              <w:top w:val="single" w:sz="4" w:space="0" w:color="auto"/>
              <w:left w:val="single" w:sz="4" w:space="0" w:color="auto"/>
              <w:bottom w:val="single" w:sz="4" w:space="0" w:color="auto"/>
              <w:right w:val="single" w:sz="4" w:space="0" w:color="auto"/>
            </w:tcBorders>
            <w:vAlign w:val="center"/>
            <w:hideMark/>
          </w:tcPr>
          <w:p w14:paraId="275A7CFA" w14:textId="77777777" w:rsidR="0095774D" w:rsidRDefault="0095774D" w:rsidP="005A5BED">
            <w:pPr>
              <w:tabs>
                <w:tab w:val="left" w:pos="567"/>
              </w:tabs>
              <w:jc w:val="center"/>
              <w:rPr>
                <w:rFonts w:ascii="Times New Roman" w:hAnsi="Times New Roman"/>
                <w:sz w:val="18"/>
                <w:szCs w:val="18"/>
                <w:lang w:val="sr-Cyrl-CS"/>
              </w:rPr>
            </w:pPr>
            <w:r>
              <w:rPr>
                <w:rFonts w:ascii="Times New Roman" w:hAnsi="Times New Roman"/>
                <w:sz w:val="18"/>
                <w:szCs w:val="18"/>
                <w:lang w:val="sr-Cyrl-CS"/>
              </w:rPr>
              <w:t>Р.Б.</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55794EA6" w14:textId="77777777" w:rsidR="0095774D" w:rsidRDefault="0095774D" w:rsidP="005A5BED">
            <w:pPr>
              <w:tabs>
                <w:tab w:val="left" w:pos="567"/>
              </w:tabs>
              <w:jc w:val="center"/>
              <w:rPr>
                <w:rFonts w:ascii="Times New Roman" w:hAnsi="Times New Roman"/>
                <w:sz w:val="18"/>
                <w:szCs w:val="18"/>
              </w:rPr>
            </w:pPr>
            <w:r>
              <w:rPr>
                <w:rFonts w:ascii="Times New Roman" w:hAnsi="Times New Roman"/>
                <w:sz w:val="18"/>
                <w:szCs w:val="18"/>
              </w:rPr>
              <w:t>Ознака предмета</w:t>
            </w:r>
          </w:p>
        </w:tc>
        <w:tc>
          <w:tcPr>
            <w:tcW w:w="2821" w:type="dxa"/>
            <w:gridSpan w:val="5"/>
            <w:tcBorders>
              <w:top w:val="single" w:sz="4" w:space="0" w:color="auto"/>
              <w:left w:val="single" w:sz="4" w:space="0" w:color="auto"/>
              <w:bottom w:val="single" w:sz="4" w:space="0" w:color="auto"/>
              <w:right w:val="single" w:sz="4" w:space="0" w:color="auto"/>
            </w:tcBorders>
            <w:vAlign w:val="center"/>
            <w:hideMark/>
          </w:tcPr>
          <w:p w14:paraId="29CB0941" w14:textId="77777777" w:rsidR="0095774D" w:rsidRDefault="0095774D" w:rsidP="005A5BED">
            <w:pPr>
              <w:tabs>
                <w:tab w:val="left" w:pos="567"/>
              </w:tabs>
              <w:jc w:val="center"/>
              <w:rPr>
                <w:rFonts w:ascii="Times New Roman" w:hAnsi="Times New Roman"/>
                <w:sz w:val="18"/>
                <w:szCs w:val="18"/>
                <w:lang w:val="sr-Cyrl-CS"/>
              </w:rPr>
            </w:pPr>
            <w:r>
              <w:rPr>
                <w:rFonts w:ascii="Times New Roman" w:hAnsi="Times New Roman"/>
                <w:sz w:val="18"/>
                <w:szCs w:val="18"/>
              </w:rPr>
              <w:t>Назив предмета</w:t>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6D2EB902" w14:textId="77777777" w:rsidR="0095774D" w:rsidRDefault="0095774D" w:rsidP="005A5BED">
            <w:pPr>
              <w:tabs>
                <w:tab w:val="left" w:pos="567"/>
              </w:tabs>
              <w:jc w:val="center"/>
              <w:rPr>
                <w:rFonts w:ascii="Times New Roman" w:hAnsi="Times New Roman"/>
                <w:sz w:val="18"/>
                <w:szCs w:val="18"/>
              </w:rPr>
            </w:pPr>
            <w:r>
              <w:rPr>
                <w:rFonts w:ascii="Times New Roman" w:hAnsi="Times New Roman"/>
                <w:sz w:val="18"/>
                <w:szCs w:val="18"/>
              </w:rPr>
              <w:t>Вид наставе</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347C7CFC" w14:textId="77777777" w:rsidR="0095774D" w:rsidRDefault="0095774D" w:rsidP="005A5BED">
            <w:pPr>
              <w:tabs>
                <w:tab w:val="left" w:pos="567"/>
              </w:tabs>
              <w:jc w:val="center"/>
              <w:rPr>
                <w:rFonts w:ascii="Times New Roman" w:hAnsi="Times New Roman"/>
                <w:sz w:val="18"/>
                <w:szCs w:val="18"/>
              </w:rPr>
            </w:pPr>
            <w:r>
              <w:rPr>
                <w:rFonts w:ascii="Times New Roman" w:hAnsi="Times New Roman"/>
                <w:sz w:val="18"/>
                <w:szCs w:val="18"/>
              </w:rPr>
              <w:t>Назив студијског програма</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6D3A1BF" w14:textId="77777777" w:rsidR="0095774D" w:rsidRDefault="0095774D" w:rsidP="005A5BED">
            <w:pPr>
              <w:tabs>
                <w:tab w:val="left" w:pos="567"/>
              </w:tabs>
              <w:jc w:val="center"/>
              <w:rPr>
                <w:rFonts w:ascii="Times New Roman" w:hAnsi="Times New Roman"/>
                <w:sz w:val="18"/>
                <w:szCs w:val="18"/>
                <w:lang w:val="sr-Cyrl-CS"/>
              </w:rPr>
            </w:pPr>
            <w:r>
              <w:rPr>
                <w:rFonts w:ascii="Times New Roman" w:hAnsi="Times New Roman"/>
                <w:sz w:val="18"/>
                <w:szCs w:val="18"/>
              </w:rPr>
              <w:t>В</w:t>
            </w:r>
            <w:r>
              <w:rPr>
                <w:rFonts w:ascii="Times New Roman" w:hAnsi="Times New Roman"/>
                <w:sz w:val="18"/>
                <w:szCs w:val="18"/>
                <w:lang w:val="sr-Cyrl-CS"/>
              </w:rPr>
              <w:t>рста студија</w:t>
            </w:r>
          </w:p>
        </w:tc>
      </w:tr>
      <w:tr w:rsidR="0095774D" w14:paraId="0549C6D5" w14:textId="77777777" w:rsidTr="005A5BED">
        <w:tc>
          <w:tcPr>
            <w:tcW w:w="660" w:type="dxa"/>
            <w:gridSpan w:val="2"/>
            <w:tcBorders>
              <w:top w:val="single" w:sz="4" w:space="0" w:color="auto"/>
              <w:left w:val="single" w:sz="4" w:space="0" w:color="auto"/>
              <w:bottom w:val="single" w:sz="4" w:space="0" w:color="auto"/>
              <w:right w:val="single" w:sz="4" w:space="0" w:color="auto"/>
            </w:tcBorders>
            <w:vAlign w:val="center"/>
            <w:hideMark/>
          </w:tcPr>
          <w:p w14:paraId="75E171C1" w14:textId="77777777" w:rsidR="0095774D" w:rsidRDefault="0095774D" w:rsidP="005A5BED">
            <w:pPr>
              <w:tabs>
                <w:tab w:val="left" w:pos="567"/>
              </w:tabs>
              <w:jc w:val="center"/>
              <w:rPr>
                <w:rFonts w:ascii="Times New Roman" w:hAnsi="Times New Roman"/>
                <w:sz w:val="18"/>
                <w:szCs w:val="18"/>
              </w:rPr>
            </w:pPr>
            <w:r>
              <w:rPr>
                <w:rFonts w:ascii="Times New Roman" w:hAnsi="Times New Roman"/>
                <w:sz w:val="18"/>
                <w:szCs w:val="18"/>
              </w:rPr>
              <w:t>1.</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64D5EDDA" w14:textId="77777777" w:rsidR="0095774D" w:rsidRDefault="0095774D" w:rsidP="005A5BED">
            <w:pPr>
              <w:tabs>
                <w:tab w:val="left" w:pos="567"/>
              </w:tabs>
              <w:jc w:val="center"/>
              <w:rPr>
                <w:rFonts w:ascii="Times New Roman" w:hAnsi="Times New Roman"/>
                <w:sz w:val="16"/>
                <w:szCs w:val="16"/>
                <w:lang w:val="sr-Cyrl-CS"/>
              </w:rPr>
            </w:pPr>
            <w:r>
              <w:rPr>
                <w:rFonts w:ascii="Times New Roman" w:hAnsi="Times New Roman"/>
                <w:sz w:val="16"/>
                <w:szCs w:val="16"/>
                <w:lang w:val="sr-Cyrl-CS"/>
              </w:rPr>
              <w:t>19.ЗО3100</w:t>
            </w:r>
          </w:p>
        </w:tc>
        <w:tc>
          <w:tcPr>
            <w:tcW w:w="2821" w:type="dxa"/>
            <w:gridSpan w:val="5"/>
            <w:tcBorders>
              <w:top w:val="single" w:sz="4" w:space="0" w:color="auto"/>
              <w:left w:val="single" w:sz="4" w:space="0" w:color="auto"/>
              <w:bottom w:val="single" w:sz="4" w:space="0" w:color="auto"/>
              <w:right w:val="single" w:sz="4" w:space="0" w:color="auto"/>
            </w:tcBorders>
            <w:vAlign w:val="center"/>
            <w:hideMark/>
          </w:tcPr>
          <w:p w14:paraId="7E129E08" w14:textId="77777777" w:rsidR="0095774D" w:rsidRDefault="0095774D" w:rsidP="005A5BED">
            <w:pPr>
              <w:tabs>
                <w:tab w:val="left" w:pos="567"/>
              </w:tabs>
              <w:jc w:val="center"/>
              <w:rPr>
                <w:rFonts w:ascii="Times New Roman" w:hAnsi="Times New Roman"/>
                <w:sz w:val="18"/>
                <w:szCs w:val="18"/>
              </w:rPr>
            </w:pPr>
            <w:r>
              <w:rPr>
                <w:rFonts w:ascii="Times New Roman" w:hAnsi="Times New Roman"/>
                <w:sz w:val="18"/>
                <w:szCs w:val="18"/>
              </w:rPr>
              <w:t>Примена рачунара у инжењерству</w:t>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2B4590F1" w14:textId="77777777" w:rsidR="0095774D" w:rsidRDefault="0095774D" w:rsidP="005A5BED">
            <w:pPr>
              <w:tabs>
                <w:tab w:val="left" w:pos="567"/>
              </w:tabs>
              <w:jc w:val="center"/>
              <w:rPr>
                <w:rFonts w:ascii="Times New Roman" w:hAnsi="Times New Roman"/>
                <w:sz w:val="18"/>
                <w:szCs w:val="18"/>
              </w:rPr>
            </w:pPr>
            <w:r>
              <w:rPr>
                <w:rFonts w:ascii="Times New Roman" w:hAnsi="Times New Roman"/>
                <w:sz w:val="18"/>
                <w:szCs w:val="18"/>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26D64718" w14:textId="77777777" w:rsidR="0095774D" w:rsidRDefault="0095774D" w:rsidP="005A5BED">
            <w:pPr>
              <w:tabs>
                <w:tab w:val="left" w:pos="567"/>
              </w:tabs>
              <w:jc w:val="center"/>
              <w:rPr>
                <w:rFonts w:ascii="Times New Roman" w:hAnsi="Times New Roman"/>
                <w:sz w:val="18"/>
                <w:szCs w:val="18"/>
              </w:rPr>
            </w:pPr>
            <w:r>
              <w:rPr>
                <w:rFonts w:ascii="Times New Roman" w:hAnsi="Times New Roman"/>
                <w:sz w:val="18"/>
                <w:szCs w:val="18"/>
              </w:rPr>
              <w:t>Инжењерство заштите на раду</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5721985" w14:textId="77777777" w:rsidR="0095774D" w:rsidRDefault="0095774D" w:rsidP="005A5BED">
            <w:pPr>
              <w:tabs>
                <w:tab w:val="left" w:pos="567"/>
              </w:tabs>
              <w:jc w:val="center"/>
              <w:rPr>
                <w:rFonts w:ascii="Times New Roman" w:hAnsi="Times New Roman"/>
                <w:sz w:val="18"/>
                <w:szCs w:val="18"/>
              </w:rPr>
            </w:pPr>
            <w:r>
              <w:rPr>
                <w:rFonts w:ascii="Times New Roman" w:hAnsi="Times New Roman"/>
                <w:sz w:val="18"/>
                <w:szCs w:val="18"/>
              </w:rPr>
              <w:t>ОАС</w:t>
            </w:r>
          </w:p>
        </w:tc>
      </w:tr>
      <w:tr w:rsidR="0095774D" w14:paraId="2835CFF0" w14:textId="77777777" w:rsidTr="005A5BED">
        <w:tc>
          <w:tcPr>
            <w:tcW w:w="660" w:type="dxa"/>
            <w:gridSpan w:val="2"/>
            <w:tcBorders>
              <w:top w:val="single" w:sz="4" w:space="0" w:color="auto"/>
              <w:left w:val="single" w:sz="4" w:space="0" w:color="auto"/>
              <w:bottom w:val="single" w:sz="4" w:space="0" w:color="auto"/>
              <w:right w:val="single" w:sz="4" w:space="0" w:color="auto"/>
            </w:tcBorders>
            <w:vAlign w:val="center"/>
            <w:hideMark/>
          </w:tcPr>
          <w:p w14:paraId="7A5D7FBD" w14:textId="77777777" w:rsidR="0095774D" w:rsidRDefault="0095774D" w:rsidP="005A5BED">
            <w:pPr>
              <w:tabs>
                <w:tab w:val="left" w:pos="567"/>
              </w:tabs>
              <w:jc w:val="center"/>
              <w:rPr>
                <w:rFonts w:ascii="Times New Roman" w:hAnsi="Times New Roman"/>
                <w:sz w:val="18"/>
                <w:szCs w:val="18"/>
              </w:rPr>
            </w:pPr>
            <w:r>
              <w:rPr>
                <w:rFonts w:ascii="Times New Roman" w:hAnsi="Times New Roman"/>
                <w:sz w:val="18"/>
                <w:szCs w:val="18"/>
              </w:rPr>
              <w:t>2.</w:t>
            </w:r>
          </w:p>
        </w:tc>
        <w:tc>
          <w:tcPr>
            <w:tcW w:w="1117" w:type="dxa"/>
            <w:gridSpan w:val="2"/>
            <w:tcBorders>
              <w:top w:val="single" w:sz="4" w:space="0" w:color="auto"/>
              <w:left w:val="single" w:sz="4" w:space="0" w:color="000000"/>
              <w:bottom w:val="single" w:sz="4" w:space="0" w:color="000000"/>
              <w:right w:val="single" w:sz="4" w:space="0" w:color="auto"/>
            </w:tcBorders>
            <w:vAlign w:val="center"/>
            <w:hideMark/>
          </w:tcPr>
          <w:p w14:paraId="6FFA75DC" w14:textId="77777777" w:rsidR="0095774D" w:rsidRDefault="0095774D" w:rsidP="005A5BED">
            <w:pPr>
              <w:tabs>
                <w:tab w:val="left" w:pos="567"/>
              </w:tabs>
              <w:jc w:val="center"/>
              <w:rPr>
                <w:rFonts w:ascii="Times New Roman" w:hAnsi="Times New Roman"/>
                <w:sz w:val="16"/>
                <w:szCs w:val="16"/>
                <w:lang w:val="sr-Cyrl-CS"/>
              </w:rPr>
            </w:pPr>
            <w:r>
              <w:rPr>
                <w:rFonts w:ascii="Times New Roman" w:hAnsi="Times New Roman"/>
                <w:sz w:val="16"/>
                <w:szCs w:val="16"/>
                <w:lang w:val="sr-Cyrl-CS"/>
              </w:rPr>
              <w:t>20.МО1600</w:t>
            </w:r>
          </w:p>
        </w:tc>
        <w:tc>
          <w:tcPr>
            <w:tcW w:w="2821" w:type="dxa"/>
            <w:gridSpan w:val="5"/>
            <w:tcBorders>
              <w:top w:val="single" w:sz="4" w:space="0" w:color="auto"/>
              <w:left w:val="single" w:sz="4" w:space="0" w:color="auto"/>
              <w:bottom w:val="single" w:sz="4" w:space="0" w:color="auto"/>
              <w:right w:val="single" w:sz="4" w:space="0" w:color="auto"/>
            </w:tcBorders>
            <w:vAlign w:val="center"/>
            <w:hideMark/>
          </w:tcPr>
          <w:p w14:paraId="76887107" w14:textId="77777777" w:rsidR="0095774D" w:rsidRDefault="0095774D" w:rsidP="005A5BED">
            <w:pPr>
              <w:tabs>
                <w:tab w:val="left" w:pos="567"/>
              </w:tabs>
              <w:jc w:val="center"/>
              <w:rPr>
                <w:rFonts w:ascii="Times New Roman" w:hAnsi="Times New Roman"/>
                <w:sz w:val="18"/>
                <w:szCs w:val="18"/>
              </w:rPr>
            </w:pPr>
            <w:r>
              <w:rPr>
                <w:rFonts w:ascii="Times New Roman" w:hAnsi="Times New Roman"/>
                <w:sz w:val="18"/>
                <w:szCs w:val="18"/>
              </w:rPr>
              <w:t>Примена рачунара у инжењерству 1</w:t>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6B652056" w14:textId="77777777" w:rsidR="0095774D" w:rsidRDefault="0095774D" w:rsidP="005A5BED">
            <w:pPr>
              <w:tabs>
                <w:tab w:val="left" w:pos="567"/>
              </w:tabs>
              <w:jc w:val="center"/>
              <w:rPr>
                <w:rFonts w:ascii="Times New Roman" w:hAnsi="Times New Roman"/>
                <w:sz w:val="18"/>
                <w:szCs w:val="18"/>
              </w:rPr>
            </w:pPr>
            <w:r>
              <w:rPr>
                <w:rFonts w:ascii="Times New Roman" w:hAnsi="Times New Roman"/>
                <w:sz w:val="18"/>
                <w:szCs w:val="18"/>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21967AC1" w14:textId="77777777" w:rsidR="0095774D" w:rsidRDefault="0095774D" w:rsidP="005A5BED">
            <w:pPr>
              <w:tabs>
                <w:tab w:val="left" w:pos="567"/>
              </w:tabs>
              <w:jc w:val="center"/>
              <w:rPr>
                <w:rFonts w:ascii="Times New Roman" w:hAnsi="Times New Roman"/>
                <w:sz w:val="18"/>
                <w:szCs w:val="18"/>
              </w:rPr>
            </w:pPr>
            <w:r>
              <w:rPr>
                <w:rFonts w:ascii="Times New Roman" w:hAnsi="Times New Roman"/>
                <w:sz w:val="18"/>
                <w:szCs w:val="18"/>
              </w:rPr>
              <w:t>Машинско инжењерство</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4F00D2A" w14:textId="77777777" w:rsidR="0095774D" w:rsidRDefault="0095774D" w:rsidP="005A5BED">
            <w:pPr>
              <w:jc w:val="center"/>
              <w:rPr>
                <w:rFonts w:ascii="Times New Roman" w:hAnsi="Times New Roman"/>
                <w:sz w:val="18"/>
                <w:szCs w:val="18"/>
              </w:rPr>
            </w:pPr>
            <w:r>
              <w:rPr>
                <w:rFonts w:ascii="Times New Roman" w:hAnsi="Times New Roman"/>
                <w:sz w:val="18"/>
                <w:szCs w:val="18"/>
              </w:rPr>
              <w:t>ОАС</w:t>
            </w:r>
          </w:p>
        </w:tc>
      </w:tr>
      <w:tr w:rsidR="0095774D" w14:paraId="6E328A44" w14:textId="77777777" w:rsidTr="005A5BED">
        <w:tc>
          <w:tcPr>
            <w:tcW w:w="660" w:type="dxa"/>
            <w:gridSpan w:val="2"/>
            <w:tcBorders>
              <w:top w:val="single" w:sz="4" w:space="0" w:color="auto"/>
              <w:left w:val="single" w:sz="4" w:space="0" w:color="auto"/>
              <w:bottom w:val="single" w:sz="4" w:space="0" w:color="auto"/>
              <w:right w:val="single" w:sz="4" w:space="0" w:color="auto"/>
            </w:tcBorders>
            <w:vAlign w:val="center"/>
            <w:hideMark/>
          </w:tcPr>
          <w:p w14:paraId="3376EF33" w14:textId="77777777" w:rsidR="0095774D" w:rsidRDefault="0095774D" w:rsidP="005A5BED">
            <w:pPr>
              <w:tabs>
                <w:tab w:val="left" w:pos="567"/>
              </w:tabs>
              <w:jc w:val="center"/>
              <w:rPr>
                <w:rFonts w:ascii="Times New Roman" w:hAnsi="Times New Roman"/>
                <w:sz w:val="18"/>
                <w:szCs w:val="18"/>
              </w:rPr>
            </w:pPr>
            <w:r>
              <w:rPr>
                <w:rFonts w:ascii="Times New Roman" w:hAnsi="Times New Roman"/>
                <w:sz w:val="18"/>
                <w:szCs w:val="18"/>
              </w:rPr>
              <w:t>3.</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74C3362A" w14:textId="77777777" w:rsidR="0095774D" w:rsidRDefault="0095774D" w:rsidP="005A5BED">
            <w:pPr>
              <w:tabs>
                <w:tab w:val="left" w:pos="567"/>
              </w:tabs>
              <w:jc w:val="center"/>
              <w:rPr>
                <w:rFonts w:ascii="Times New Roman" w:hAnsi="Times New Roman"/>
                <w:sz w:val="16"/>
                <w:szCs w:val="16"/>
                <w:lang w:val="sr-Cyrl-CS"/>
              </w:rPr>
            </w:pPr>
            <w:r>
              <w:rPr>
                <w:rFonts w:ascii="Times New Roman" w:hAnsi="Times New Roman"/>
                <w:sz w:val="16"/>
                <w:szCs w:val="16"/>
                <w:lang w:val="sr-Cyrl-CS"/>
              </w:rPr>
              <w:t>20.МО2500</w:t>
            </w:r>
          </w:p>
        </w:tc>
        <w:tc>
          <w:tcPr>
            <w:tcW w:w="2821" w:type="dxa"/>
            <w:gridSpan w:val="5"/>
            <w:tcBorders>
              <w:top w:val="single" w:sz="4" w:space="0" w:color="auto"/>
              <w:left w:val="single" w:sz="4" w:space="0" w:color="auto"/>
              <w:bottom w:val="single" w:sz="4" w:space="0" w:color="auto"/>
              <w:right w:val="single" w:sz="4" w:space="0" w:color="auto"/>
            </w:tcBorders>
            <w:vAlign w:val="center"/>
            <w:hideMark/>
          </w:tcPr>
          <w:p w14:paraId="0001E3C5" w14:textId="77777777" w:rsidR="0095774D" w:rsidRDefault="0095774D" w:rsidP="005A5BED">
            <w:pPr>
              <w:tabs>
                <w:tab w:val="left" w:pos="567"/>
              </w:tabs>
              <w:jc w:val="center"/>
              <w:rPr>
                <w:rFonts w:ascii="Times New Roman" w:hAnsi="Times New Roman"/>
                <w:sz w:val="18"/>
                <w:szCs w:val="18"/>
              </w:rPr>
            </w:pPr>
            <w:r>
              <w:rPr>
                <w:rFonts w:ascii="Times New Roman" w:hAnsi="Times New Roman"/>
                <w:sz w:val="18"/>
                <w:szCs w:val="18"/>
              </w:rPr>
              <w:t>Примена рачунара у инжењерству 2</w:t>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638BAF71" w14:textId="77777777" w:rsidR="0095774D" w:rsidRDefault="0095774D" w:rsidP="005A5BED">
            <w:pPr>
              <w:tabs>
                <w:tab w:val="left" w:pos="567"/>
              </w:tabs>
              <w:jc w:val="center"/>
              <w:rPr>
                <w:rFonts w:ascii="Times New Roman" w:hAnsi="Times New Roman"/>
                <w:sz w:val="18"/>
                <w:szCs w:val="18"/>
              </w:rPr>
            </w:pPr>
            <w:r>
              <w:rPr>
                <w:rFonts w:ascii="Times New Roman" w:hAnsi="Times New Roman"/>
                <w:sz w:val="18"/>
                <w:szCs w:val="18"/>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00D668B5" w14:textId="77777777" w:rsidR="0095774D" w:rsidRDefault="0095774D" w:rsidP="005A5BED">
            <w:pPr>
              <w:tabs>
                <w:tab w:val="left" w:pos="567"/>
              </w:tabs>
              <w:jc w:val="center"/>
              <w:rPr>
                <w:rFonts w:ascii="Times New Roman" w:hAnsi="Times New Roman"/>
                <w:sz w:val="18"/>
                <w:szCs w:val="18"/>
                <w:lang w:val="sr-Cyrl-CS"/>
              </w:rPr>
            </w:pPr>
            <w:r>
              <w:rPr>
                <w:rFonts w:ascii="Times New Roman" w:hAnsi="Times New Roman"/>
                <w:sz w:val="18"/>
                <w:szCs w:val="18"/>
              </w:rPr>
              <w:t>Машинско инжењерство</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C7BA33F" w14:textId="77777777" w:rsidR="0095774D" w:rsidRDefault="0095774D" w:rsidP="005A5BED">
            <w:pPr>
              <w:jc w:val="center"/>
            </w:pPr>
            <w:r>
              <w:rPr>
                <w:rFonts w:ascii="Times New Roman" w:hAnsi="Times New Roman"/>
                <w:sz w:val="18"/>
                <w:szCs w:val="18"/>
              </w:rPr>
              <w:t>ОАС</w:t>
            </w:r>
          </w:p>
        </w:tc>
      </w:tr>
      <w:tr w:rsidR="0095774D" w14:paraId="2E1BADBD" w14:textId="77777777" w:rsidTr="005A5BED">
        <w:tc>
          <w:tcPr>
            <w:tcW w:w="9918" w:type="dxa"/>
            <w:gridSpan w:val="15"/>
            <w:tcBorders>
              <w:top w:val="single" w:sz="4" w:space="0" w:color="auto"/>
              <w:left w:val="single" w:sz="4" w:space="0" w:color="auto"/>
              <w:bottom w:val="single" w:sz="4" w:space="0" w:color="auto"/>
              <w:right w:val="single" w:sz="4" w:space="0" w:color="auto"/>
            </w:tcBorders>
            <w:vAlign w:val="center"/>
            <w:hideMark/>
          </w:tcPr>
          <w:p w14:paraId="23EF4AF7" w14:textId="77777777" w:rsidR="0095774D" w:rsidRDefault="0095774D" w:rsidP="005A5BED">
            <w:pPr>
              <w:tabs>
                <w:tab w:val="left" w:pos="567"/>
              </w:tabs>
              <w:rPr>
                <w:rFonts w:ascii="Times New Roman" w:hAnsi="Times New Roman"/>
                <w:b/>
                <w:bCs/>
                <w:sz w:val="18"/>
                <w:szCs w:val="18"/>
                <w:lang w:val="sr-Cyrl-CS"/>
              </w:rPr>
            </w:pPr>
            <w:r>
              <w:rPr>
                <w:rFonts w:ascii="Times New Roman" w:hAnsi="Times New Roman"/>
                <w:b/>
                <w:bCs/>
                <w:sz w:val="18"/>
                <w:szCs w:val="18"/>
                <w:lang w:val="sr-Cyrl-CS"/>
              </w:rPr>
              <w:t>Репрезентативне референце (минимално 5 не више од 10)</w:t>
            </w:r>
          </w:p>
        </w:tc>
      </w:tr>
      <w:tr w:rsidR="0095774D" w14:paraId="16C57945" w14:textId="77777777" w:rsidTr="005A5BED">
        <w:trPr>
          <w:trHeight w:val="515"/>
        </w:trPr>
        <w:tc>
          <w:tcPr>
            <w:tcW w:w="617" w:type="dxa"/>
            <w:tcBorders>
              <w:top w:val="single" w:sz="4" w:space="0" w:color="auto"/>
              <w:left w:val="single" w:sz="4" w:space="0" w:color="auto"/>
              <w:bottom w:val="single" w:sz="4" w:space="0" w:color="auto"/>
              <w:right w:val="single" w:sz="4" w:space="0" w:color="auto"/>
            </w:tcBorders>
            <w:vAlign w:val="center"/>
            <w:hideMark/>
          </w:tcPr>
          <w:p w14:paraId="76E4F47D" w14:textId="77777777" w:rsidR="0095774D" w:rsidRDefault="0095774D" w:rsidP="005A5BED">
            <w:pPr>
              <w:tabs>
                <w:tab w:val="left" w:pos="567"/>
              </w:tabs>
              <w:jc w:val="both"/>
              <w:rPr>
                <w:rFonts w:ascii="Times New Roman" w:hAnsi="Times New Roman"/>
                <w:sz w:val="18"/>
                <w:szCs w:val="18"/>
              </w:rPr>
            </w:pPr>
            <w:r>
              <w:rPr>
                <w:rFonts w:ascii="Times New Roman" w:hAnsi="Times New Roman"/>
                <w:sz w:val="18"/>
                <w:szCs w:val="18"/>
              </w:rPr>
              <w:t>1.</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48844E87" w14:textId="77777777" w:rsidR="0095774D" w:rsidRDefault="0095774D" w:rsidP="005A5BED">
            <w:pPr>
              <w:rPr>
                <w:rFonts w:ascii="Times New Roman" w:hAnsi="Times New Roman"/>
                <w:sz w:val="24"/>
                <w:szCs w:val="24"/>
              </w:rPr>
            </w:pPr>
            <w:r>
              <w:rPr>
                <w:rFonts w:ascii="Times New Roman" w:hAnsi="Times New Roman"/>
                <w:sz w:val="18"/>
                <w:szCs w:val="18"/>
              </w:rPr>
              <w:t>Arso M. Vukićević, Ivan Mačužić, Marko Đapan, Vladimir Milićević  Luiza Shamina. (2021). Digital Training and Advanced Learning in Occupational Safety and Health Based on Modern and Affordable Technologies, Sustainability 2021, 13, 13641. https://doi.org/10.3390/su132413641 (M22)</w:t>
            </w:r>
          </w:p>
        </w:tc>
      </w:tr>
      <w:tr w:rsidR="0095774D" w14:paraId="2D0B08F2" w14:textId="77777777" w:rsidTr="005A5BED">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30CA18F2" w14:textId="77777777" w:rsidR="0095774D" w:rsidRDefault="0095774D" w:rsidP="005A5BED">
            <w:pPr>
              <w:tabs>
                <w:tab w:val="left" w:pos="567"/>
              </w:tabs>
              <w:jc w:val="both"/>
              <w:rPr>
                <w:rFonts w:ascii="Times New Roman" w:hAnsi="Times New Roman"/>
                <w:sz w:val="18"/>
                <w:szCs w:val="18"/>
              </w:rPr>
            </w:pPr>
            <w:r>
              <w:rPr>
                <w:rFonts w:ascii="Times New Roman" w:hAnsi="Times New Roman"/>
                <w:sz w:val="18"/>
                <w:szCs w:val="18"/>
              </w:rPr>
              <w:t>2.</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542BBD53" w14:textId="77777777" w:rsidR="0095774D" w:rsidRDefault="0095774D" w:rsidP="005A5BED">
            <w:pPr>
              <w:tabs>
                <w:tab w:val="left" w:pos="567"/>
              </w:tabs>
              <w:rPr>
                <w:rFonts w:ascii="Times New Roman" w:hAnsi="Times New Roman"/>
                <w:sz w:val="18"/>
                <w:szCs w:val="18"/>
                <w:lang w:val="sr-Cyrl-CS"/>
              </w:rPr>
            </w:pPr>
            <w:r>
              <w:rPr>
                <w:rFonts w:ascii="Times New Roman" w:hAnsi="Times New Roman"/>
                <w:sz w:val="18"/>
                <w:szCs w:val="18"/>
                <w:lang w:val="sr-Cyrl-CS"/>
              </w:rPr>
              <w:t>Vukicevic Arso M, Jovicic Gordana R,  Jovicic Milos N,  Milicevic Vladimir L,  Filipovic Nenad D (2018), Assessment of cortical bone fracture resistance curves by fusing artificial neural networks and linear regression (Article), COMPUTER METHODS IN BIOMECHANICS AND BIOMEDICAL ENGINEERING, (2018), vol. 21 br. 2, str. 169-176, DOI: 10.1080/10255842.2018.1431220  (М22)</w:t>
            </w:r>
          </w:p>
        </w:tc>
      </w:tr>
      <w:tr w:rsidR="0095774D" w14:paraId="3AEC35F9" w14:textId="77777777" w:rsidTr="005A5BED">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1B63060E" w14:textId="77777777" w:rsidR="0095774D" w:rsidRDefault="0095774D" w:rsidP="005A5BED">
            <w:pPr>
              <w:tabs>
                <w:tab w:val="left" w:pos="567"/>
              </w:tabs>
              <w:jc w:val="both"/>
              <w:rPr>
                <w:rFonts w:ascii="Times New Roman" w:hAnsi="Times New Roman"/>
                <w:sz w:val="18"/>
                <w:szCs w:val="18"/>
              </w:rPr>
            </w:pPr>
            <w:r>
              <w:rPr>
                <w:rFonts w:ascii="Times New Roman" w:hAnsi="Times New Roman"/>
                <w:sz w:val="18"/>
                <w:szCs w:val="18"/>
              </w:rPr>
              <w:t>3.</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40EC0E45" w14:textId="77777777" w:rsidR="0095774D" w:rsidRDefault="0095774D" w:rsidP="005A5BED">
            <w:pPr>
              <w:rPr>
                <w:rFonts w:ascii="Times New Roman" w:hAnsi="Times New Roman"/>
                <w:sz w:val="24"/>
                <w:szCs w:val="24"/>
                <w:lang w:val="ru-RU"/>
              </w:rPr>
            </w:pPr>
            <w:r>
              <w:rPr>
                <w:rFonts w:ascii="Times New Roman" w:hAnsi="Times New Roman"/>
                <w:sz w:val="18"/>
                <w:szCs w:val="18"/>
                <w:lang w:val="ru-RU"/>
              </w:rPr>
              <w:t>Mikić Danilo, Eleonora Desnica,  Radivojević Nikola, Ašonja Aleksandar,  Milićević Vladimir. (2017). "Software modeling of multi</w:t>
            </w:r>
            <w:r>
              <w:rPr>
                <w:rFonts w:ascii="Times New Roman" w:hAnsi="Times New Roman"/>
                <w:sz w:val="18"/>
                <w:szCs w:val="18"/>
                <w:lang w:val="ru-RU"/>
              </w:rPr>
              <w:noBreakHyphen/>
              <w:t>degree</w:t>
            </w:r>
            <w:r>
              <w:rPr>
                <w:rFonts w:ascii="Times New Roman" w:hAnsi="Times New Roman"/>
                <w:sz w:val="18"/>
                <w:szCs w:val="18"/>
                <w:lang w:val="ru-RU"/>
              </w:rPr>
              <w:noBreakHyphen/>
              <w:t>of</w:t>
            </w:r>
            <w:r>
              <w:rPr>
                <w:rFonts w:ascii="Times New Roman" w:hAnsi="Times New Roman"/>
                <w:sz w:val="18"/>
                <w:szCs w:val="18"/>
                <w:lang w:val="ru-RU"/>
              </w:rPr>
              <w:noBreakHyphen/>
              <w:t>freedom motion system using matrices ", Springer - Journal of the Brazilian Society of Mechanical Sciences and Engineering (BMSE) – J Braz. Soc. Mech. Sci. Eng. DOI 10.1007/s40430-017-0745-5 (М22)</w:t>
            </w:r>
          </w:p>
        </w:tc>
      </w:tr>
      <w:tr w:rsidR="0095774D" w14:paraId="7C09104E" w14:textId="77777777" w:rsidTr="005A5BED">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12DF612F" w14:textId="77777777" w:rsidR="0095774D" w:rsidRDefault="0095774D" w:rsidP="005A5BED">
            <w:pPr>
              <w:tabs>
                <w:tab w:val="left" w:pos="567"/>
              </w:tabs>
              <w:jc w:val="both"/>
              <w:rPr>
                <w:rFonts w:ascii="Times New Roman" w:hAnsi="Times New Roman"/>
                <w:sz w:val="18"/>
                <w:szCs w:val="18"/>
              </w:rPr>
            </w:pPr>
            <w:r>
              <w:rPr>
                <w:rFonts w:ascii="Times New Roman" w:hAnsi="Times New Roman"/>
                <w:sz w:val="18"/>
                <w:szCs w:val="18"/>
              </w:rPr>
              <w:t>4.</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1EA005BE" w14:textId="77777777" w:rsidR="0095774D" w:rsidRDefault="0095774D" w:rsidP="005A5BED">
            <w:pPr>
              <w:rPr>
                <w:rFonts w:ascii="Times New Roman" w:hAnsi="Times New Roman"/>
                <w:sz w:val="24"/>
                <w:szCs w:val="24"/>
                <w:lang w:val="ru-RU"/>
              </w:rPr>
            </w:pPr>
            <w:r>
              <w:rPr>
                <w:rFonts w:ascii="Times New Roman" w:hAnsi="Times New Roman"/>
                <w:sz w:val="18"/>
                <w:szCs w:val="18"/>
                <w:lang w:val="ru-RU"/>
              </w:rPr>
              <w:t>Simić Vladimir, Milosevic Miljan, Milicevic Vladimir, Filipovic, Nenad, Kojic Milos. (2022). A novel composite smeared finite element for mechanics (CSFEM): Some applications. Technology and Health Care. 1-15. DOI: https://doi.org/10.3233/THC-220414 (M23)</w:t>
            </w:r>
          </w:p>
        </w:tc>
      </w:tr>
      <w:tr w:rsidR="0095774D" w14:paraId="74BBB1DD" w14:textId="77777777" w:rsidTr="005A5BED">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02C368B7" w14:textId="77777777" w:rsidR="0095774D" w:rsidRDefault="0095774D" w:rsidP="005A5BED">
            <w:pPr>
              <w:tabs>
                <w:tab w:val="left" w:pos="567"/>
              </w:tabs>
              <w:jc w:val="both"/>
              <w:rPr>
                <w:rFonts w:ascii="Times New Roman" w:hAnsi="Times New Roman"/>
                <w:sz w:val="18"/>
                <w:szCs w:val="18"/>
              </w:rPr>
            </w:pPr>
            <w:r>
              <w:rPr>
                <w:rFonts w:ascii="Times New Roman" w:hAnsi="Times New Roman"/>
                <w:sz w:val="18"/>
                <w:szCs w:val="18"/>
              </w:rPr>
              <w:t>5.</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1D94E902" w14:textId="77777777" w:rsidR="0095774D" w:rsidRDefault="0095774D" w:rsidP="005A5BED">
            <w:pPr>
              <w:tabs>
                <w:tab w:val="left" w:pos="567"/>
              </w:tabs>
              <w:rPr>
                <w:rFonts w:ascii="Times New Roman" w:hAnsi="Times New Roman"/>
                <w:sz w:val="18"/>
                <w:szCs w:val="18"/>
                <w:lang w:val="sr-Cyrl-CS"/>
              </w:rPr>
            </w:pPr>
            <w:r>
              <w:rPr>
                <w:rFonts w:ascii="Times New Roman" w:hAnsi="Times New Roman"/>
                <w:sz w:val="18"/>
                <w:szCs w:val="18"/>
                <w:lang w:val="sr-Cyrl-CS"/>
              </w:rPr>
              <w:t>Vladimir Milićević, Nemanja Zdravković, Jovana Jović, Dušan Jagličić. (2022). Model development to software platform for beehive field placement optimization, Acta Agriculturae Serbica, ISBN 0354-9542, vol. 27 (53) 2022 UDC 638.1:004.4, DOI: 10.5937/AASer2253039M (M24)</w:t>
            </w:r>
          </w:p>
        </w:tc>
      </w:tr>
      <w:tr w:rsidR="0095774D" w14:paraId="3C9BC40F" w14:textId="77777777" w:rsidTr="005A5BED">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5FA36EB5" w14:textId="77777777" w:rsidR="0095774D" w:rsidRDefault="0095774D" w:rsidP="005A5BED">
            <w:pPr>
              <w:tabs>
                <w:tab w:val="left" w:pos="567"/>
              </w:tabs>
              <w:jc w:val="both"/>
              <w:rPr>
                <w:rFonts w:ascii="Times New Roman" w:hAnsi="Times New Roman"/>
                <w:sz w:val="18"/>
                <w:szCs w:val="18"/>
              </w:rPr>
            </w:pPr>
            <w:r>
              <w:rPr>
                <w:rFonts w:ascii="Times New Roman" w:hAnsi="Times New Roman"/>
                <w:sz w:val="18"/>
                <w:szCs w:val="18"/>
              </w:rPr>
              <w:t>6.</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1BDB06AC" w14:textId="77777777" w:rsidR="0095774D" w:rsidRDefault="0095774D" w:rsidP="005A5BED">
            <w:pPr>
              <w:tabs>
                <w:tab w:val="left" w:pos="567"/>
              </w:tabs>
              <w:rPr>
                <w:rFonts w:ascii="Times New Roman" w:hAnsi="Times New Roman"/>
                <w:sz w:val="18"/>
                <w:szCs w:val="18"/>
                <w:lang w:val="sr-Cyrl-CS"/>
              </w:rPr>
            </w:pPr>
            <w:r>
              <w:rPr>
                <w:rFonts w:ascii="Times New Roman" w:hAnsi="Times New Roman"/>
                <w:sz w:val="18"/>
                <w:szCs w:val="18"/>
                <w:lang w:val="sr-Cyrl-CS"/>
              </w:rPr>
              <w:t>Vladimir Milićević, Nemanja Zdravković, Jovana Jović. (2022). On The Selection Of Suitable Blockchain Technologies For Supply Chain Management, International Journal for Quality Research v17, n3, DOI: 10.24874/IJQR17.03-02, UDK: 659.2:004 (M24)</w:t>
            </w:r>
          </w:p>
        </w:tc>
      </w:tr>
      <w:tr w:rsidR="0095774D" w14:paraId="6CFB2F71" w14:textId="77777777" w:rsidTr="005A5BED">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3EBD498B" w14:textId="77777777" w:rsidR="0095774D" w:rsidRDefault="0095774D" w:rsidP="005A5BED">
            <w:pPr>
              <w:tabs>
                <w:tab w:val="left" w:pos="567"/>
              </w:tabs>
              <w:jc w:val="both"/>
              <w:rPr>
                <w:rFonts w:ascii="Times New Roman" w:hAnsi="Times New Roman"/>
                <w:sz w:val="18"/>
                <w:szCs w:val="18"/>
              </w:rPr>
            </w:pPr>
            <w:r>
              <w:rPr>
                <w:rFonts w:ascii="Times New Roman" w:hAnsi="Times New Roman"/>
                <w:sz w:val="18"/>
                <w:szCs w:val="18"/>
              </w:rPr>
              <w:t>7.</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7EBB2804" w14:textId="77777777" w:rsidR="0095774D" w:rsidRDefault="0095774D" w:rsidP="005A5BED">
            <w:pPr>
              <w:tabs>
                <w:tab w:val="left" w:pos="567"/>
              </w:tabs>
              <w:rPr>
                <w:rFonts w:ascii="Times New Roman" w:hAnsi="Times New Roman"/>
                <w:sz w:val="18"/>
                <w:szCs w:val="18"/>
                <w:lang w:val="sr-Cyrl-CS"/>
              </w:rPr>
            </w:pPr>
            <w:r>
              <w:rPr>
                <w:rFonts w:ascii="Times New Roman" w:hAnsi="Times New Roman"/>
                <w:sz w:val="18"/>
                <w:szCs w:val="18"/>
                <w:lang w:val="sr-Cyrl-CS"/>
              </w:rPr>
              <w:t>Nikola Dimitrijević, Nemanja Zdravković, Vladimir Milićević. (2022). An Automated Grading Framework for the Mobile Development programming language Kotlin, International Journal for Quality Research v17, n2, DOI: 10.24874/IJQR17.02-01, UDK: 659.2:004 (M24)</w:t>
            </w:r>
          </w:p>
        </w:tc>
      </w:tr>
      <w:tr w:rsidR="0095774D" w14:paraId="13FB1308" w14:textId="77777777" w:rsidTr="005A5BED">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7B57E3FB" w14:textId="77777777" w:rsidR="0095774D" w:rsidRDefault="0095774D" w:rsidP="005A5BED">
            <w:pPr>
              <w:tabs>
                <w:tab w:val="left" w:pos="567"/>
              </w:tabs>
              <w:jc w:val="both"/>
              <w:rPr>
                <w:rFonts w:ascii="Times New Roman" w:hAnsi="Times New Roman"/>
                <w:sz w:val="18"/>
                <w:szCs w:val="18"/>
              </w:rPr>
            </w:pPr>
            <w:r>
              <w:rPr>
                <w:rFonts w:ascii="Times New Roman" w:hAnsi="Times New Roman"/>
                <w:sz w:val="18"/>
                <w:szCs w:val="18"/>
              </w:rPr>
              <w:t>8.</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75D1FD9B" w14:textId="77777777" w:rsidR="0095774D" w:rsidRDefault="0095774D" w:rsidP="005A5BED">
            <w:pPr>
              <w:tabs>
                <w:tab w:val="left" w:pos="567"/>
              </w:tabs>
              <w:rPr>
                <w:rFonts w:ascii="Times New Roman" w:hAnsi="Times New Roman"/>
                <w:sz w:val="18"/>
                <w:szCs w:val="18"/>
                <w:lang w:val="sr-Cyrl-CS"/>
              </w:rPr>
            </w:pPr>
            <w:r>
              <w:rPr>
                <w:rFonts w:ascii="Times New Roman" w:hAnsi="Times New Roman"/>
                <w:sz w:val="18"/>
                <w:szCs w:val="18"/>
                <w:lang w:val="sr-Cyrl-CS"/>
              </w:rPr>
              <w:t>Emilija Kisić, Miroslava Raspopović Milić, Nemanja Zdravković, Vladimir Milićević, “Evaluation of STEAM methodologies in undergraduate applied mathematics courses”, Proceedings of the 13th International Conference on eLearning (eLearning-2022), Univerzitet Metropolitan, Beograd, Srbija, 29-30. September 2022, pp. 25-34. ISBN-978-86-89755-23-7</w:t>
            </w:r>
          </w:p>
        </w:tc>
      </w:tr>
      <w:tr w:rsidR="0095774D" w14:paraId="6F7DC270" w14:textId="77777777" w:rsidTr="005A5BED">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2215C6CA" w14:textId="77777777" w:rsidR="0095774D" w:rsidRDefault="0095774D" w:rsidP="005A5BED">
            <w:pPr>
              <w:tabs>
                <w:tab w:val="left" w:pos="567"/>
              </w:tabs>
              <w:jc w:val="both"/>
              <w:rPr>
                <w:rFonts w:ascii="Times New Roman" w:hAnsi="Times New Roman"/>
                <w:sz w:val="18"/>
                <w:szCs w:val="18"/>
              </w:rPr>
            </w:pPr>
            <w:r>
              <w:rPr>
                <w:rFonts w:ascii="Times New Roman" w:hAnsi="Times New Roman"/>
                <w:sz w:val="18"/>
                <w:szCs w:val="18"/>
              </w:rPr>
              <w:t>9.</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387805A8" w14:textId="77777777" w:rsidR="0095774D" w:rsidRDefault="0095774D" w:rsidP="005A5BED">
            <w:pPr>
              <w:tabs>
                <w:tab w:val="left" w:pos="567"/>
              </w:tabs>
              <w:rPr>
                <w:rFonts w:ascii="Times New Roman" w:hAnsi="Times New Roman"/>
                <w:sz w:val="18"/>
                <w:szCs w:val="18"/>
                <w:lang w:val="sr-Cyrl-CS"/>
              </w:rPr>
            </w:pPr>
            <w:r>
              <w:rPr>
                <w:rFonts w:ascii="Times New Roman" w:hAnsi="Times New Roman"/>
                <w:sz w:val="18"/>
                <w:szCs w:val="18"/>
                <w:lang w:val="sr-Cyrl-CS"/>
              </w:rPr>
              <w:t>Miloš Milašinović, Vladimir Milićević, Dajana Jelić. 2023. Models Of Software Systems Development And Design, XII INTERNATIONAL CONFERENCE OF SOCIAL AND TECHNOLOGICAL DEVELOPMENT, Trebinje 2023, ISSN 2637-3298</w:t>
            </w:r>
          </w:p>
        </w:tc>
      </w:tr>
      <w:tr w:rsidR="0095774D" w14:paraId="05D410F8" w14:textId="77777777" w:rsidTr="005A5BED">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46993CAC" w14:textId="77777777" w:rsidR="0095774D" w:rsidRDefault="0095774D" w:rsidP="005A5BED">
            <w:pPr>
              <w:tabs>
                <w:tab w:val="left" w:pos="567"/>
              </w:tabs>
              <w:jc w:val="both"/>
              <w:rPr>
                <w:rFonts w:ascii="Times New Roman" w:hAnsi="Times New Roman"/>
                <w:sz w:val="18"/>
                <w:szCs w:val="18"/>
              </w:rPr>
            </w:pPr>
            <w:r>
              <w:rPr>
                <w:rFonts w:ascii="Times New Roman" w:hAnsi="Times New Roman"/>
                <w:sz w:val="18"/>
                <w:szCs w:val="18"/>
              </w:rPr>
              <w:t>10.</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7FB9613B" w14:textId="77777777" w:rsidR="0095774D" w:rsidRDefault="0095774D" w:rsidP="005A5BED">
            <w:pPr>
              <w:tabs>
                <w:tab w:val="left" w:pos="567"/>
              </w:tabs>
              <w:rPr>
                <w:rFonts w:ascii="Times New Roman" w:hAnsi="Times New Roman"/>
                <w:sz w:val="18"/>
                <w:szCs w:val="18"/>
                <w:lang w:val="sr-Cyrl-CS"/>
              </w:rPr>
            </w:pPr>
            <w:r>
              <w:rPr>
                <w:rFonts w:ascii="Times New Roman" w:hAnsi="Times New Roman"/>
                <w:sz w:val="18"/>
                <w:szCs w:val="18"/>
                <w:lang w:val="sr-Cyrl-CS"/>
              </w:rPr>
              <w:t>Dimitrijević, N., Zdravković, N., Milićević, V. (2022). A comparative overview on Blockchain-based applications for Software Engineering. In: Zdravković, M., Trajanović, M., Konjović, Z. (Eds.) ICIST 2022 Proceedings, pp.185-188, 2022, ISBN: 978-86-85525-24-7 , ISSN: 2738-1447 (M33)</w:t>
            </w:r>
          </w:p>
        </w:tc>
      </w:tr>
      <w:tr w:rsidR="0095774D" w14:paraId="75BD92F3" w14:textId="77777777" w:rsidTr="005A5BED">
        <w:trPr>
          <w:trHeight w:val="205"/>
        </w:trPr>
        <w:tc>
          <w:tcPr>
            <w:tcW w:w="9918" w:type="dxa"/>
            <w:gridSpan w:val="15"/>
            <w:tcBorders>
              <w:top w:val="single" w:sz="4" w:space="0" w:color="auto"/>
              <w:left w:val="single" w:sz="4" w:space="0" w:color="auto"/>
              <w:bottom w:val="single" w:sz="4" w:space="0" w:color="auto"/>
              <w:right w:val="single" w:sz="4" w:space="0" w:color="auto"/>
            </w:tcBorders>
            <w:vAlign w:val="center"/>
            <w:hideMark/>
          </w:tcPr>
          <w:p w14:paraId="339BA960" w14:textId="77777777" w:rsidR="0095774D" w:rsidRDefault="0095774D" w:rsidP="005A5BED">
            <w:pPr>
              <w:tabs>
                <w:tab w:val="left" w:pos="567"/>
              </w:tabs>
              <w:spacing w:after="60"/>
              <w:rPr>
                <w:rFonts w:ascii="Times New Roman" w:hAnsi="Times New Roman"/>
                <w:b/>
                <w:bCs/>
                <w:sz w:val="18"/>
                <w:szCs w:val="18"/>
              </w:rPr>
            </w:pPr>
            <w:r>
              <w:rPr>
                <w:rFonts w:ascii="Times New Roman" w:hAnsi="Times New Roman"/>
                <w:b/>
                <w:bCs/>
                <w:sz w:val="18"/>
                <w:szCs w:val="18"/>
                <w:lang w:val="sr-Cyrl-CS"/>
              </w:rPr>
              <w:t xml:space="preserve">Збирни подаци научне, односно уметничке и стручне активности наставника </w:t>
            </w:r>
          </w:p>
        </w:tc>
      </w:tr>
      <w:tr w:rsidR="0095774D" w14:paraId="1D56841A" w14:textId="77777777" w:rsidTr="005A5BED">
        <w:tc>
          <w:tcPr>
            <w:tcW w:w="4222" w:type="dxa"/>
            <w:gridSpan w:val="7"/>
            <w:tcBorders>
              <w:top w:val="single" w:sz="4" w:space="0" w:color="auto"/>
              <w:left w:val="single" w:sz="4" w:space="0" w:color="auto"/>
              <w:bottom w:val="single" w:sz="4" w:space="0" w:color="auto"/>
              <w:right w:val="single" w:sz="4" w:space="0" w:color="auto"/>
            </w:tcBorders>
            <w:vAlign w:val="center"/>
            <w:hideMark/>
          </w:tcPr>
          <w:p w14:paraId="04BB74A2" w14:textId="77777777" w:rsidR="0095774D" w:rsidRDefault="0095774D" w:rsidP="005A5BED">
            <w:pPr>
              <w:tabs>
                <w:tab w:val="left" w:pos="567"/>
              </w:tabs>
              <w:rPr>
                <w:rFonts w:ascii="Times New Roman" w:hAnsi="Times New Roman"/>
                <w:sz w:val="18"/>
                <w:szCs w:val="18"/>
                <w:lang w:val="sr-Cyrl-CS"/>
              </w:rPr>
            </w:pPr>
            <w:r>
              <w:rPr>
                <w:rFonts w:ascii="Times New Roman" w:hAnsi="Times New Roman"/>
                <w:sz w:val="18"/>
                <w:szCs w:val="18"/>
                <w:lang w:val="sr-Cyrl-CS"/>
              </w:rPr>
              <w:t>Укупан број цитата</w:t>
            </w:r>
          </w:p>
        </w:tc>
        <w:tc>
          <w:tcPr>
            <w:tcW w:w="5696" w:type="dxa"/>
            <w:gridSpan w:val="8"/>
            <w:tcBorders>
              <w:top w:val="single" w:sz="4" w:space="0" w:color="auto"/>
              <w:left w:val="single" w:sz="4" w:space="0" w:color="auto"/>
              <w:bottom w:val="single" w:sz="4" w:space="0" w:color="auto"/>
              <w:right w:val="single" w:sz="4" w:space="0" w:color="auto"/>
            </w:tcBorders>
            <w:vAlign w:val="center"/>
            <w:hideMark/>
          </w:tcPr>
          <w:p w14:paraId="2676242C" w14:textId="77777777" w:rsidR="0095774D" w:rsidRDefault="0095774D" w:rsidP="005A5BED">
            <w:pPr>
              <w:tabs>
                <w:tab w:val="left" w:pos="567"/>
              </w:tabs>
              <w:rPr>
                <w:rFonts w:ascii="Times New Roman" w:hAnsi="Times New Roman"/>
                <w:sz w:val="18"/>
                <w:szCs w:val="18"/>
              </w:rPr>
            </w:pPr>
            <w:r>
              <w:rPr>
                <w:rFonts w:ascii="Times New Roman" w:hAnsi="Times New Roman"/>
                <w:sz w:val="18"/>
                <w:szCs w:val="18"/>
              </w:rPr>
              <w:t xml:space="preserve">22 (Scopus), 38 (Research Gate) </w:t>
            </w:r>
          </w:p>
        </w:tc>
      </w:tr>
      <w:tr w:rsidR="0095774D" w14:paraId="66787C0E" w14:textId="77777777" w:rsidTr="005A5BED">
        <w:tc>
          <w:tcPr>
            <w:tcW w:w="4222" w:type="dxa"/>
            <w:gridSpan w:val="7"/>
            <w:tcBorders>
              <w:top w:val="single" w:sz="4" w:space="0" w:color="auto"/>
              <w:left w:val="single" w:sz="4" w:space="0" w:color="auto"/>
              <w:bottom w:val="single" w:sz="4" w:space="0" w:color="auto"/>
              <w:right w:val="single" w:sz="4" w:space="0" w:color="auto"/>
            </w:tcBorders>
            <w:vAlign w:val="center"/>
            <w:hideMark/>
          </w:tcPr>
          <w:p w14:paraId="1B16A44D" w14:textId="77777777" w:rsidR="0095774D" w:rsidRDefault="0095774D" w:rsidP="005A5BED">
            <w:pPr>
              <w:tabs>
                <w:tab w:val="left" w:pos="567"/>
              </w:tabs>
              <w:rPr>
                <w:rFonts w:ascii="Times New Roman" w:hAnsi="Times New Roman"/>
                <w:sz w:val="18"/>
                <w:szCs w:val="18"/>
                <w:lang w:val="sr-Cyrl-CS"/>
              </w:rPr>
            </w:pPr>
            <w:r>
              <w:rPr>
                <w:rFonts w:ascii="Times New Roman" w:hAnsi="Times New Roman"/>
                <w:sz w:val="18"/>
                <w:szCs w:val="18"/>
                <w:lang w:val="sr-Cyrl-CS"/>
              </w:rPr>
              <w:t>Укупан број радова са SCI (SSCI) листе</w:t>
            </w:r>
          </w:p>
        </w:tc>
        <w:tc>
          <w:tcPr>
            <w:tcW w:w="5696" w:type="dxa"/>
            <w:gridSpan w:val="8"/>
            <w:tcBorders>
              <w:top w:val="single" w:sz="4" w:space="0" w:color="auto"/>
              <w:left w:val="single" w:sz="4" w:space="0" w:color="auto"/>
              <w:bottom w:val="single" w:sz="4" w:space="0" w:color="auto"/>
              <w:right w:val="single" w:sz="4" w:space="0" w:color="auto"/>
            </w:tcBorders>
            <w:vAlign w:val="center"/>
            <w:hideMark/>
          </w:tcPr>
          <w:p w14:paraId="4EA9E30E" w14:textId="77777777" w:rsidR="0095774D" w:rsidRDefault="0095774D" w:rsidP="005A5BED">
            <w:pPr>
              <w:tabs>
                <w:tab w:val="left" w:pos="567"/>
              </w:tabs>
              <w:rPr>
                <w:rFonts w:ascii="Times New Roman" w:hAnsi="Times New Roman"/>
                <w:sz w:val="18"/>
                <w:szCs w:val="18"/>
              </w:rPr>
            </w:pPr>
            <w:r>
              <w:rPr>
                <w:rFonts w:ascii="Times New Roman" w:hAnsi="Times New Roman"/>
                <w:sz w:val="18"/>
                <w:szCs w:val="18"/>
              </w:rPr>
              <w:t>10</w:t>
            </w:r>
          </w:p>
        </w:tc>
      </w:tr>
      <w:tr w:rsidR="0095774D" w14:paraId="6B6CBB7B" w14:textId="77777777" w:rsidTr="005A5BED">
        <w:tc>
          <w:tcPr>
            <w:tcW w:w="4222" w:type="dxa"/>
            <w:gridSpan w:val="7"/>
            <w:tcBorders>
              <w:top w:val="single" w:sz="4" w:space="0" w:color="auto"/>
              <w:left w:val="single" w:sz="4" w:space="0" w:color="auto"/>
              <w:bottom w:val="single" w:sz="4" w:space="0" w:color="auto"/>
              <w:right w:val="single" w:sz="4" w:space="0" w:color="auto"/>
            </w:tcBorders>
            <w:vAlign w:val="center"/>
            <w:hideMark/>
          </w:tcPr>
          <w:p w14:paraId="373C1B79" w14:textId="77777777" w:rsidR="0095774D" w:rsidRDefault="0095774D" w:rsidP="005A5BED">
            <w:pPr>
              <w:tabs>
                <w:tab w:val="left" w:pos="567"/>
              </w:tabs>
              <w:rPr>
                <w:rFonts w:ascii="Times New Roman" w:hAnsi="Times New Roman"/>
                <w:sz w:val="18"/>
                <w:szCs w:val="18"/>
                <w:lang w:val="sr-Cyrl-CS"/>
              </w:rPr>
            </w:pPr>
            <w:r>
              <w:rPr>
                <w:rFonts w:ascii="Times New Roman" w:hAnsi="Times New Roman"/>
                <w:sz w:val="18"/>
                <w:szCs w:val="18"/>
                <w:lang w:val="sr-Cyrl-CS"/>
              </w:rPr>
              <w:t>Тренутно учешће на пројектима</w:t>
            </w:r>
          </w:p>
        </w:tc>
        <w:tc>
          <w:tcPr>
            <w:tcW w:w="1547" w:type="dxa"/>
            <w:gridSpan w:val="4"/>
            <w:tcBorders>
              <w:top w:val="single" w:sz="4" w:space="0" w:color="auto"/>
              <w:left w:val="single" w:sz="4" w:space="0" w:color="auto"/>
              <w:bottom w:val="single" w:sz="4" w:space="0" w:color="auto"/>
              <w:right w:val="single" w:sz="4" w:space="0" w:color="auto"/>
            </w:tcBorders>
            <w:vAlign w:val="center"/>
            <w:hideMark/>
          </w:tcPr>
          <w:p w14:paraId="17F6CA80" w14:textId="77777777" w:rsidR="0095774D" w:rsidRDefault="0095774D" w:rsidP="005A5BED">
            <w:pPr>
              <w:tabs>
                <w:tab w:val="left" w:pos="567"/>
              </w:tabs>
              <w:rPr>
                <w:rFonts w:ascii="Times New Roman" w:hAnsi="Times New Roman"/>
                <w:sz w:val="18"/>
                <w:szCs w:val="18"/>
              </w:rPr>
            </w:pPr>
            <w:r>
              <w:rPr>
                <w:rFonts w:ascii="Times New Roman" w:hAnsi="Times New Roman"/>
                <w:sz w:val="18"/>
                <w:szCs w:val="18"/>
                <w:lang w:val="sr-Cyrl-CS"/>
              </w:rPr>
              <w:t>Домаћи</w:t>
            </w:r>
            <w:r>
              <w:rPr>
                <w:rFonts w:ascii="Times New Roman" w:hAnsi="Times New Roman"/>
                <w:sz w:val="18"/>
                <w:szCs w:val="18"/>
                <w:lang w:val="en-US"/>
              </w:rPr>
              <w:t xml:space="preserve">    </w:t>
            </w:r>
          </w:p>
        </w:tc>
        <w:tc>
          <w:tcPr>
            <w:tcW w:w="4149" w:type="dxa"/>
            <w:gridSpan w:val="4"/>
            <w:tcBorders>
              <w:top w:val="single" w:sz="4" w:space="0" w:color="auto"/>
              <w:left w:val="single" w:sz="4" w:space="0" w:color="auto"/>
              <w:bottom w:val="single" w:sz="4" w:space="0" w:color="auto"/>
              <w:right w:val="single" w:sz="4" w:space="0" w:color="auto"/>
            </w:tcBorders>
            <w:vAlign w:val="center"/>
            <w:hideMark/>
          </w:tcPr>
          <w:p w14:paraId="71C3464C" w14:textId="77777777" w:rsidR="0095774D" w:rsidRDefault="0095774D" w:rsidP="005A5BED">
            <w:pPr>
              <w:tabs>
                <w:tab w:val="left" w:pos="567"/>
              </w:tabs>
              <w:rPr>
                <w:rFonts w:ascii="Times New Roman" w:hAnsi="Times New Roman"/>
                <w:sz w:val="18"/>
                <w:szCs w:val="18"/>
                <w:lang w:val="sr-Cyrl-CS"/>
              </w:rPr>
            </w:pPr>
            <w:r>
              <w:rPr>
                <w:rFonts w:ascii="Times New Roman" w:hAnsi="Times New Roman"/>
                <w:sz w:val="18"/>
                <w:szCs w:val="18"/>
                <w:lang w:val="sr-Cyrl-CS"/>
              </w:rPr>
              <w:t>Међународни</w:t>
            </w:r>
          </w:p>
        </w:tc>
      </w:tr>
      <w:tr w:rsidR="0095774D" w14:paraId="391BC200" w14:textId="77777777" w:rsidTr="005A5BED">
        <w:tc>
          <w:tcPr>
            <w:tcW w:w="2360" w:type="dxa"/>
            <w:gridSpan w:val="6"/>
            <w:tcBorders>
              <w:top w:val="single" w:sz="4" w:space="0" w:color="auto"/>
              <w:left w:val="single" w:sz="4" w:space="0" w:color="auto"/>
              <w:bottom w:val="single" w:sz="4" w:space="0" w:color="auto"/>
              <w:right w:val="single" w:sz="4" w:space="0" w:color="auto"/>
            </w:tcBorders>
            <w:vAlign w:val="center"/>
            <w:hideMark/>
          </w:tcPr>
          <w:p w14:paraId="456150D9" w14:textId="77777777" w:rsidR="0095774D" w:rsidRDefault="0095774D" w:rsidP="005A5BED">
            <w:pPr>
              <w:tabs>
                <w:tab w:val="left" w:pos="567"/>
              </w:tabs>
              <w:rPr>
                <w:rFonts w:ascii="Times New Roman" w:hAnsi="Times New Roman"/>
                <w:sz w:val="18"/>
                <w:szCs w:val="18"/>
                <w:lang w:val="sr-Cyrl-CS"/>
              </w:rPr>
            </w:pPr>
            <w:r>
              <w:rPr>
                <w:rFonts w:ascii="Times New Roman" w:hAnsi="Times New Roman"/>
                <w:sz w:val="18"/>
                <w:szCs w:val="18"/>
                <w:lang w:val="sr-Cyrl-CS"/>
              </w:rPr>
              <w:lastRenderedPageBreak/>
              <w:t xml:space="preserve">Усавршавања </w:t>
            </w:r>
          </w:p>
        </w:tc>
        <w:tc>
          <w:tcPr>
            <w:tcW w:w="7558" w:type="dxa"/>
            <w:gridSpan w:val="9"/>
            <w:tcBorders>
              <w:top w:val="single" w:sz="4" w:space="0" w:color="auto"/>
              <w:left w:val="single" w:sz="4" w:space="0" w:color="auto"/>
              <w:bottom w:val="single" w:sz="4" w:space="0" w:color="auto"/>
              <w:right w:val="single" w:sz="4" w:space="0" w:color="auto"/>
            </w:tcBorders>
            <w:vAlign w:val="center"/>
          </w:tcPr>
          <w:p w14:paraId="416775B7" w14:textId="77777777" w:rsidR="0095774D" w:rsidRDefault="0095774D" w:rsidP="005A5BED">
            <w:pPr>
              <w:tabs>
                <w:tab w:val="left" w:pos="567"/>
              </w:tabs>
              <w:rPr>
                <w:rFonts w:ascii="Times New Roman" w:hAnsi="Times New Roman"/>
                <w:sz w:val="18"/>
                <w:szCs w:val="18"/>
                <w:lang w:val="en-US"/>
              </w:rPr>
            </w:pPr>
          </w:p>
        </w:tc>
      </w:tr>
    </w:tbl>
    <w:p w14:paraId="4EB6BD04" w14:textId="77777777" w:rsidR="0095774D" w:rsidRDefault="0095774D" w:rsidP="00715731">
      <w:pPr>
        <w:rPr>
          <w:rFonts w:ascii="Times New Roman" w:hAnsi="Times New Roman"/>
        </w:rPr>
      </w:pPr>
    </w:p>
    <w:sectPr w:rsidR="0095774D" w:rsidSect="009E1F8A">
      <w:headerReference w:type="default" r:id="rId9"/>
      <w:pgSz w:w="11907" w:h="16840" w:code="9"/>
      <w:pgMar w:top="1134" w:right="127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C8B3C" w14:textId="77777777" w:rsidR="00B92B09" w:rsidRDefault="00B92B09" w:rsidP="005A4C35">
      <w:r>
        <w:separator/>
      </w:r>
    </w:p>
  </w:endnote>
  <w:endnote w:type="continuationSeparator" w:id="0">
    <w:p w14:paraId="3BC107F0" w14:textId="77777777" w:rsidR="00B92B09" w:rsidRDefault="00B92B09" w:rsidP="005A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4A14" w14:textId="77777777" w:rsidR="00B92B09" w:rsidRDefault="00B92B09" w:rsidP="005A4C35">
      <w:r>
        <w:separator/>
      </w:r>
    </w:p>
  </w:footnote>
  <w:footnote w:type="continuationSeparator" w:id="0">
    <w:p w14:paraId="06B33F70" w14:textId="77777777" w:rsidR="00B92B09" w:rsidRDefault="00B92B09" w:rsidP="005A4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11AB3" w14:textId="77777777" w:rsidR="001814BF" w:rsidRDefault="001814BF">
    <w:pPr>
      <w:pStyle w:val="BodyText"/>
      <w:kinsoku w:val="0"/>
      <w:overflowPunct w:val="0"/>
      <w:spacing w:line="14" w:lineRule="auto"/>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241F5"/>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4602A8"/>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5847EC"/>
    <w:multiLevelType w:val="hybridMultilevel"/>
    <w:tmpl w:val="66EC00B8"/>
    <w:lvl w:ilvl="0" w:tplc="EF4CFF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67B32"/>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230F4E"/>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DC7C94"/>
    <w:multiLevelType w:val="hybridMultilevel"/>
    <w:tmpl w:val="21E6C062"/>
    <w:lvl w:ilvl="0" w:tplc="277C282C">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B2575"/>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C25E38"/>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101905"/>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720ADB"/>
    <w:multiLevelType w:val="hybridMultilevel"/>
    <w:tmpl w:val="FA7E5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814E52"/>
    <w:multiLevelType w:val="hybridMultilevel"/>
    <w:tmpl w:val="9FEA688E"/>
    <w:lvl w:ilvl="0" w:tplc="3040548A">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AC2DB3"/>
    <w:multiLevelType w:val="hybridMultilevel"/>
    <w:tmpl w:val="DB888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79429A"/>
    <w:multiLevelType w:val="hybridMultilevel"/>
    <w:tmpl w:val="C550048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4DB43739"/>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5C4CDC"/>
    <w:multiLevelType w:val="hybridMultilevel"/>
    <w:tmpl w:val="4A88A3C6"/>
    <w:lvl w:ilvl="0" w:tplc="7EDC4F1E">
      <w:start w:val="1"/>
      <w:numFmt w:val="decimal"/>
      <w:lvlText w:val="%1."/>
      <w:lvlJc w:val="left"/>
      <w:pPr>
        <w:ind w:left="720" w:hanging="360"/>
      </w:pPr>
      <w:rPr>
        <w:rFonts w:ascii="Times New Roman" w:hAnsi="Times New Roman"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8E7435"/>
    <w:multiLevelType w:val="hybridMultilevel"/>
    <w:tmpl w:val="ED14B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AC14D9"/>
    <w:multiLevelType w:val="hybridMultilevel"/>
    <w:tmpl w:val="21E6C062"/>
    <w:lvl w:ilvl="0" w:tplc="277C282C">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B636B6"/>
    <w:multiLevelType w:val="hybridMultilevel"/>
    <w:tmpl w:val="2EB05BDE"/>
    <w:lvl w:ilvl="0" w:tplc="277C282C">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9E06D9"/>
    <w:multiLevelType w:val="hybridMultilevel"/>
    <w:tmpl w:val="F54E534A"/>
    <w:lvl w:ilvl="0" w:tplc="30B633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DE58A9"/>
    <w:multiLevelType w:val="hybridMultilevel"/>
    <w:tmpl w:val="0F7EBAFC"/>
    <w:lvl w:ilvl="0" w:tplc="277C282C">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87BC5"/>
    <w:multiLevelType w:val="hybridMultilevel"/>
    <w:tmpl w:val="F5E88FC8"/>
    <w:lvl w:ilvl="0" w:tplc="277C282C">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20"/>
  </w:num>
  <w:num w:numId="4">
    <w:abstractNumId w:val="19"/>
  </w:num>
  <w:num w:numId="5">
    <w:abstractNumId w:val="17"/>
  </w:num>
  <w:num w:numId="6">
    <w:abstractNumId w:val="5"/>
  </w:num>
  <w:num w:numId="7">
    <w:abstractNumId w:val="16"/>
  </w:num>
  <w:num w:numId="8">
    <w:abstractNumId w:val="11"/>
  </w:num>
  <w:num w:numId="9">
    <w:abstractNumId w:val="6"/>
  </w:num>
  <w:num w:numId="10">
    <w:abstractNumId w:val="15"/>
  </w:num>
  <w:num w:numId="11">
    <w:abstractNumId w:val="13"/>
  </w:num>
  <w:num w:numId="12">
    <w:abstractNumId w:val="1"/>
  </w:num>
  <w:num w:numId="13">
    <w:abstractNumId w:val="9"/>
  </w:num>
  <w:num w:numId="14">
    <w:abstractNumId w:val="18"/>
  </w:num>
  <w:num w:numId="15">
    <w:abstractNumId w:val="10"/>
  </w:num>
  <w:num w:numId="16">
    <w:abstractNumId w:val="14"/>
  </w:num>
  <w:num w:numId="17">
    <w:abstractNumId w:val="8"/>
  </w:num>
  <w:num w:numId="18">
    <w:abstractNumId w:val="0"/>
  </w:num>
  <w:num w:numId="19">
    <w:abstractNumId w:val="4"/>
  </w:num>
  <w:num w:numId="20">
    <w:abstractNumId w:val="7"/>
  </w:num>
  <w:num w:numId="21">
    <w:abstractNumId w:val="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E2"/>
    <w:rsid w:val="00002C78"/>
    <w:rsid w:val="00003B26"/>
    <w:rsid w:val="000067B8"/>
    <w:rsid w:val="00014733"/>
    <w:rsid w:val="0001483B"/>
    <w:rsid w:val="000156E4"/>
    <w:rsid w:val="0001652D"/>
    <w:rsid w:val="00017850"/>
    <w:rsid w:val="00017883"/>
    <w:rsid w:val="000214B4"/>
    <w:rsid w:val="00024160"/>
    <w:rsid w:val="0003102F"/>
    <w:rsid w:val="000350EA"/>
    <w:rsid w:val="00035756"/>
    <w:rsid w:val="00041CBC"/>
    <w:rsid w:val="00047018"/>
    <w:rsid w:val="00054B37"/>
    <w:rsid w:val="00055555"/>
    <w:rsid w:val="00056511"/>
    <w:rsid w:val="0005667D"/>
    <w:rsid w:val="00061E7E"/>
    <w:rsid w:val="000666A9"/>
    <w:rsid w:val="00071AAE"/>
    <w:rsid w:val="000727EB"/>
    <w:rsid w:val="00072E89"/>
    <w:rsid w:val="00073620"/>
    <w:rsid w:val="00081151"/>
    <w:rsid w:val="00081250"/>
    <w:rsid w:val="00081689"/>
    <w:rsid w:val="000843F9"/>
    <w:rsid w:val="00085D06"/>
    <w:rsid w:val="000875DF"/>
    <w:rsid w:val="00092214"/>
    <w:rsid w:val="0009654A"/>
    <w:rsid w:val="000A1FDE"/>
    <w:rsid w:val="000A23C0"/>
    <w:rsid w:val="000A3659"/>
    <w:rsid w:val="000A4D6D"/>
    <w:rsid w:val="000A599E"/>
    <w:rsid w:val="000A5C3E"/>
    <w:rsid w:val="000B1F34"/>
    <w:rsid w:val="000B2E43"/>
    <w:rsid w:val="000B3CFB"/>
    <w:rsid w:val="000B55E0"/>
    <w:rsid w:val="000B62A7"/>
    <w:rsid w:val="000B69E7"/>
    <w:rsid w:val="000B76BC"/>
    <w:rsid w:val="000B76EB"/>
    <w:rsid w:val="000C4527"/>
    <w:rsid w:val="000C7D41"/>
    <w:rsid w:val="000D0ABE"/>
    <w:rsid w:val="000D16CB"/>
    <w:rsid w:val="000D1A14"/>
    <w:rsid w:val="000D4C2C"/>
    <w:rsid w:val="000E088F"/>
    <w:rsid w:val="000E3093"/>
    <w:rsid w:val="000E37CF"/>
    <w:rsid w:val="000E7344"/>
    <w:rsid w:val="000F253A"/>
    <w:rsid w:val="000F5CE0"/>
    <w:rsid w:val="00100996"/>
    <w:rsid w:val="00104241"/>
    <w:rsid w:val="00107931"/>
    <w:rsid w:val="001163A0"/>
    <w:rsid w:val="0011709A"/>
    <w:rsid w:val="0012311C"/>
    <w:rsid w:val="00125A2F"/>
    <w:rsid w:val="00127FF7"/>
    <w:rsid w:val="001348B0"/>
    <w:rsid w:val="00142285"/>
    <w:rsid w:val="00147F52"/>
    <w:rsid w:val="00151960"/>
    <w:rsid w:val="00155502"/>
    <w:rsid w:val="00155708"/>
    <w:rsid w:val="00157936"/>
    <w:rsid w:val="00161FFE"/>
    <w:rsid w:val="00165087"/>
    <w:rsid w:val="0017144F"/>
    <w:rsid w:val="00171F5F"/>
    <w:rsid w:val="00176656"/>
    <w:rsid w:val="00176A14"/>
    <w:rsid w:val="00176D4D"/>
    <w:rsid w:val="001814BF"/>
    <w:rsid w:val="00186C6E"/>
    <w:rsid w:val="0019015C"/>
    <w:rsid w:val="00194209"/>
    <w:rsid w:val="00194FA9"/>
    <w:rsid w:val="001A137C"/>
    <w:rsid w:val="001A2727"/>
    <w:rsid w:val="001A3696"/>
    <w:rsid w:val="001A442C"/>
    <w:rsid w:val="001A5F00"/>
    <w:rsid w:val="001A6932"/>
    <w:rsid w:val="001A7D5E"/>
    <w:rsid w:val="001B1741"/>
    <w:rsid w:val="001B2FFA"/>
    <w:rsid w:val="001B6703"/>
    <w:rsid w:val="001B6C49"/>
    <w:rsid w:val="001C2960"/>
    <w:rsid w:val="001C51D7"/>
    <w:rsid w:val="001C5BB1"/>
    <w:rsid w:val="001C61F3"/>
    <w:rsid w:val="001C6F09"/>
    <w:rsid w:val="001D3C9E"/>
    <w:rsid w:val="001D642D"/>
    <w:rsid w:val="001E1E72"/>
    <w:rsid w:val="001E7A8B"/>
    <w:rsid w:val="001E7F2C"/>
    <w:rsid w:val="001F1B4E"/>
    <w:rsid w:val="001F259D"/>
    <w:rsid w:val="001F48B5"/>
    <w:rsid w:val="001F5277"/>
    <w:rsid w:val="001F57B1"/>
    <w:rsid w:val="001F6B54"/>
    <w:rsid w:val="001F7F01"/>
    <w:rsid w:val="002014F1"/>
    <w:rsid w:val="00201738"/>
    <w:rsid w:val="00202011"/>
    <w:rsid w:val="002041FE"/>
    <w:rsid w:val="002048B3"/>
    <w:rsid w:val="00205A2A"/>
    <w:rsid w:val="0020665C"/>
    <w:rsid w:val="00206B8F"/>
    <w:rsid w:val="00206EC6"/>
    <w:rsid w:val="00210840"/>
    <w:rsid w:val="00211C67"/>
    <w:rsid w:val="00214996"/>
    <w:rsid w:val="002149E5"/>
    <w:rsid w:val="00216517"/>
    <w:rsid w:val="00217AA5"/>
    <w:rsid w:val="002204CB"/>
    <w:rsid w:val="00224E84"/>
    <w:rsid w:val="00237DC9"/>
    <w:rsid w:val="00245161"/>
    <w:rsid w:val="00246105"/>
    <w:rsid w:val="00247610"/>
    <w:rsid w:val="0025402B"/>
    <w:rsid w:val="002564B8"/>
    <w:rsid w:val="002618AE"/>
    <w:rsid w:val="0026598B"/>
    <w:rsid w:val="00265C6E"/>
    <w:rsid w:val="00265F35"/>
    <w:rsid w:val="00266180"/>
    <w:rsid w:val="002670FD"/>
    <w:rsid w:val="002724FA"/>
    <w:rsid w:val="002737DB"/>
    <w:rsid w:val="00273DAE"/>
    <w:rsid w:val="002755CC"/>
    <w:rsid w:val="00276FEF"/>
    <w:rsid w:val="00280B36"/>
    <w:rsid w:val="00281BBC"/>
    <w:rsid w:val="00281FB3"/>
    <w:rsid w:val="00282302"/>
    <w:rsid w:val="0028602C"/>
    <w:rsid w:val="0028682D"/>
    <w:rsid w:val="00286AEF"/>
    <w:rsid w:val="00290296"/>
    <w:rsid w:val="002911C8"/>
    <w:rsid w:val="0029136E"/>
    <w:rsid w:val="00291711"/>
    <w:rsid w:val="00292976"/>
    <w:rsid w:val="00292B66"/>
    <w:rsid w:val="00294102"/>
    <w:rsid w:val="00294BA7"/>
    <w:rsid w:val="00297586"/>
    <w:rsid w:val="002A1192"/>
    <w:rsid w:val="002A3F5C"/>
    <w:rsid w:val="002A51B6"/>
    <w:rsid w:val="002B678A"/>
    <w:rsid w:val="002C2453"/>
    <w:rsid w:val="002C252D"/>
    <w:rsid w:val="002C4B66"/>
    <w:rsid w:val="002D286C"/>
    <w:rsid w:val="002D3EF0"/>
    <w:rsid w:val="002D4AF6"/>
    <w:rsid w:val="002D74CD"/>
    <w:rsid w:val="002E05F7"/>
    <w:rsid w:val="002E7D44"/>
    <w:rsid w:val="002F7E6E"/>
    <w:rsid w:val="00305C24"/>
    <w:rsid w:val="0032186B"/>
    <w:rsid w:val="00321D98"/>
    <w:rsid w:val="00321FF0"/>
    <w:rsid w:val="003221D6"/>
    <w:rsid w:val="003228DE"/>
    <w:rsid w:val="00322F12"/>
    <w:rsid w:val="00325377"/>
    <w:rsid w:val="00344408"/>
    <w:rsid w:val="003444E6"/>
    <w:rsid w:val="00344BE2"/>
    <w:rsid w:val="00345B9B"/>
    <w:rsid w:val="003469AF"/>
    <w:rsid w:val="0034742D"/>
    <w:rsid w:val="00352166"/>
    <w:rsid w:val="00354BC2"/>
    <w:rsid w:val="00354C8A"/>
    <w:rsid w:val="00355BAC"/>
    <w:rsid w:val="00355E79"/>
    <w:rsid w:val="0035649B"/>
    <w:rsid w:val="00361A0F"/>
    <w:rsid w:val="003651DF"/>
    <w:rsid w:val="00371197"/>
    <w:rsid w:val="003711ED"/>
    <w:rsid w:val="0037541D"/>
    <w:rsid w:val="00383A0C"/>
    <w:rsid w:val="003841B0"/>
    <w:rsid w:val="00384D73"/>
    <w:rsid w:val="00385400"/>
    <w:rsid w:val="00386A00"/>
    <w:rsid w:val="00387A4D"/>
    <w:rsid w:val="00391A96"/>
    <w:rsid w:val="00392322"/>
    <w:rsid w:val="00396FAB"/>
    <w:rsid w:val="003A076C"/>
    <w:rsid w:val="003A16EB"/>
    <w:rsid w:val="003A6810"/>
    <w:rsid w:val="003B00FA"/>
    <w:rsid w:val="003B0D07"/>
    <w:rsid w:val="003B1F03"/>
    <w:rsid w:val="003B3BC5"/>
    <w:rsid w:val="003B4791"/>
    <w:rsid w:val="003C1028"/>
    <w:rsid w:val="003C151C"/>
    <w:rsid w:val="003C374D"/>
    <w:rsid w:val="003C6536"/>
    <w:rsid w:val="003C7575"/>
    <w:rsid w:val="003C7F1C"/>
    <w:rsid w:val="003D1AE9"/>
    <w:rsid w:val="003D7219"/>
    <w:rsid w:val="003D7D7E"/>
    <w:rsid w:val="003E1406"/>
    <w:rsid w:val="003E30D0"/>
    <w:rsid w:val="003E37FA"/>
    <w:rsid w:val="003E4042"/>
    <w:rsid w:val="003E5493"/>
    <w:rsid w:val="003E6939"/>
    <w:rsid w:val="003E7523"/>
    <w:rsid w:val="003F00C3"/>
    <w:rsid w:val="003F0CCF"/>
    <w:rsid w:val="003F216A"/>
    <w:rsid w:val="003F2824"/>
    <w:rsid w:val="003F364F"/>
    <w:rsid w:val="003F523D"/>
    <w:rsid w:val="00403793"/>
    <w:rsid w:val="00403EC4"/>
    <w:rsid w:val="00403F1E"/>
    <w:rsid w:val="00404399"/>
    <w:rsid w:val="00404467"/>
    <w:rsid w:val="00410428"/>
    <w:rsid w:val="004135B9"/>
    <w:rsid w:val="00414AD7"/>
    <w:rsid w:val="00415CE5"/>
    <w:rsid w:val="00416998"/>
    <w:rsid w:val="004171BC"/>
    <w:rsid w:val="004208D4"/>
    <w:rsid w:val="00423173"/>
    <w:rsid w:val="00425DF4"/>
    <w:rsid w:val="00430C4D"/>
    <w:rsid w:val="00433FB3"/>
    <w:rsid w:val="00435669"/>
    <w:rsid w:val="00436E94"/>
    <w:rsid w:val="00437246"/>
    <w:rsid w:val="004378BA"/>
    <w:rsid w:val="004378C3"/>
    <w:rsid w:val="004411DD"/>
    <w:rsid w:val="00442375"/>
    <w:rsid w:val="00445F7F"/>
    <w:rsid w:val="004471B8"/>
    <w:rsid w:val="00447482"/>
    <w:rsid w:val="00447C93"/>
    <w:rsid w:val="00451325"/>
    <w:rsid w:val="00452325"/>
    <w:rsid w:val="00452F46"/>
    <w:rsid w:val="00453106"/>
    <w:rsid w:val="00456B3B"/>
    <w:rsid w:val="00460ED8"/>
    <w:rsid w:val="00464615"/>
    <w:rsid w:val="00465701"/>
    <w:rsid w:val="00465EC6"/>
    <w:rsid w:val="00471D3B"/>
    <w:rsid w:val="00472785"/>
    <w:rsid w:val="004727C9"/>
    <w:rsid w:val="00473DA4"/>
    <w:rsid w:val="004900EE"/>
    <w:rsid w:val="00491142"/>
    <w:rsid w:val="00491576"/>
    <w:rsid w:val="00491993"/>
    <w:rsid w:val="00491F02"/>
    <w:rsid w:val="004927DB"/>
    <w:rsid w:val="00492C95"/>
    <w:rsid w:val="00495BFE"/>
    <w:rsid w:val="00497202"/>
    <w:rsid w:val="004A0B1C"/>
    <w:rsid w:val="004A0BD0"/>
    <w:rsid w:val="004A1DEB"/>
    <w:rsid w:val="004A5365"/>
    <w:rsid w:val="004A6B8B"/>
    <w:rsid w:val="004B1A30"/>
    <w:rsid w:val="004B6AA3"/>
    <w:rsid w:val="004C3126"/>
    <w:rsid w:val="004D04A6"/>
    <w:rsid w:val="004D2359"/>
    <w:rsid w:val="004D3801"/>
    <w:rsid w:val="004E1DB1"/>
    <w:rsid w:val="004E2890"/>
    <w:rsid w:val="004E2F18"/>
    <w:rsid w:val="004E2F4F"/>
    <w:rsid w:val="004E5DC6"/>
    <w:rsid w:val="004E6B0F"/>
    <w:rsid w:val="004F042A"/>
    <w:rsid w:val="004F1259"/>
    <w:rsid w:val="004F1BE5"/>
    <w:rsid w:val="004F1C26"/>
    <w:rsid w:val="004F2471"/>
    <w:rsid w:val="004F2BD8"/>
    <w:rsid w:val="004F300D"/>
    <w:rsid w:val="004F4C8E"/>
    <w:rsid w:val="004F5211"/>
    <w:rsid w:val="004F7BE0"/>
    <w:rsid w:val="004F7D90"/>
    <w:rsid w:val="00502A11"/>
    <w:rsid w:val="00504B9A"/>
    <w:rsid w:val="00505E6D"/>
    <w:rsid w:val="00507009"/>
    <w:rsid w:val="005148B7"/>
    <w:rsid w:val="00515400"/>
    <w:rsid w:val="005162D8"/>
    <w:rsid w:val="00520B9C"/>
    <w:rsid w:val="00520D9D"/>
    <w:rsid w:val="00524F06"/>
    <w:rsid w:val="00527C6C"/>
    <w:rsid w:val="0053141D"/>
    <w:rsid w:val="005347B3"/>
    <w:rsid w:val="00535C05"/>
    <w:rsid w:val="005366B5"/>
    <w:rsid w:val="00536A45"/>
    <w:rsid w:val="00536E19"/>
    <w:rsid w:val="0053712A"/>
    <w:rsid w:val="0053767F"/>
    <w:rsid w:val="0054106D"/>
    <w:rsid w:val="005469D4"/>
    <w:rsid w:val="00546EAD"/>
    <w:rsid w:val="0054725E"/>
    <w:rsid w:val="00552B6D"/>
    <w:rsid w:val="00555600"/>
    <w:rsid w:val="0055697C"/>
    <w:rsid w:val="00566431"/>
    <w:rsid w:val="00567BFD"/>
    <w:rsid w:val="00570B72"/>
    <w:rsid w:val="005731B7"/>
    <w:rsid w:val="00581438"/>
    <w:rsid w:val="005839B7"/>
    <w:rsid w:val="00585CE4"/>
    <w:rsid w:val="00585E17"/>
    <w:rsid w:val="005874AE"/>
    <w:rsid w:val="00590E8B"/>
    <w:rsid w:val="005921EA"/>
    <w:rsid w:val="005922C1"/>
    <w:rsid w:val="00593278"/>
    <w:rsid w:val="00593CFA"/>
    <w:rsid w:val="00593FFF"/>
    <w:rsid w:val="0059426F"/>
    <w:rsid w:val="005A0EB4"/>
    <w:rsid w:val="005A3B02"/>
    <w:rsid w:val="005A3B80"/>
    <w:rsid w:val="005A4C35"/>
    <w:rsid w:val="005B1451"/>
    <w:rsid w:val="005B298A"/>
    <w:rsid w:val="005B3735"/>
    <w:rsid w:val="005B3A68"/>
    <w:rsid w:val="005B4B7B"/>
    <w:rsid w:val="005B631B"/>
    <w:rsid w:val="005D3D59"/>
    <w:rsid w:val="005E09CA"/>
    <w:rsid w:val="005E2A21"/>
    <w:rsid w:val="005E4211"/>
    <w:rsid w:val="005E59E0"/>
    <w:rsid w:val="005E6A3E"/>
    <w:rsid w:val="005F3D75"/>
    <w:rsid w:val="005F6356"/>
    <w:rsid w:val="005F6377"/>
    <w:rsid w:val="005F7532"/>
    <w:rsid w:val="00614594"/>
    <w:rsid w:val="00620AEF"/>
    <w:rsid w:val="00623C86"/>
    <w:rsid w:val="00623E62"/>
    <w:rsid w:val="00624CFA"/>
    <w:rsid w:val="00631FEB"/>
    <w:rsid w:val="006339C5"/>
    <w:rsid w:val="00642913"/>
    <w:rsid w:val="00646DDB"/>
    <w:rsid w:val="0065060D"/>
    <w:rsid w:val="0065405F"/>
    <w:rsid w:val="006623D1"/>
    <w:rsid w:val="0066313F"/>
    <w:rsid w:val="006665EB"/>
    <w:rsid w:val="00667896"/>
    <w:rsid w:val="00670981"/>
    <w:rsid w:val="0067117E"/>
    <w:rsid w:val="00671EBA"/>
    <w:rsid w:val="00674A57"/>
    <w:rsid w:val="00674BB8"/>
    <w:rsid w:val="00675904"/>
    <w:rsid w:val="00680B40"/>
    <w:rsid w:val="00680B57"/>
    <w:rsid w:val="006816D6"/>
    <w:rsid w:val="00681768"/>
    <w:rsid w:val="00685FFF"/>
    <w:rsid w:val="006863F1"/>
    <w:rsid w:val="00695869"/>
    <w:rsid w:val="00695B17"/>
    <w:rsid w:val="006A3650"/>
    <w:rsid w:val="006A4922"/>
    <w:rsid w:val="006A4F21"/>
    <w:rsid w:val="006B3EC7"/>
    <w:rsid w:val="006B4250"/>
    <w:rsid w:val="006B732A"/>
    <w:rsid w:val="006C279E"/>
    <w:rsid w:val="006C4B73"/>
    <w:rsid w:val="006C632C"/>
    <w:rsid w:val="006C6BA0"/>
    <w:rsid w:val="006C7DEC"/>
    <w:rsid w:val="006C7E4D"/>
    <w:rsid w:val="006D18BD"/>
    <w:rsid w:val="006D4405"/>
    <w:rsid w:val="006D4E0C"/>
    <w:rsid w:val="006D6F91"/>
    <w:rsid w:val="006E1AB3"/>
    <w:rsid w:val="006E4988"/>
    <w:rsid w:val="006F0302"/>
    <w:rsid w:val="006F2A39"/>
    <w:rsid w:val="006F2B2F"/>
    <w:rsid w:val="006F51D8"/>
    <w:rsid w:val="007031E0"/>
    <w:rsid w:val="00703FA4"/>
    <w:rsid w:val="00704B90"/>
    <w:rsid w:val="00704C4A"/>
    <w:rsid w:val="007073F6"/>
    <w:rsid w:val="00707CF2"/>
    <w:rsid w:val="00710B47"/>
    <w:rsid w:val="00715731"/>
    <w:rsid w:val="00716A90"/>
    <w:rsid w:val="007175C5"/>
    <w:rsid w:val="007204C1"/>
    <w:rsid w:val="0072377E"/>
    <w:rsid w:val="00732626"/>
    <w:rsid w:val="0073436E"/>
    <w:rsid w:val="00735AD9"/>
    <w:rsid w:val="00737B7A"/>
    <w:rsid w:val="00741F54"/>
    <w:rsid w:val="0074215C"/>
    <w:rsid w:val="007423A0"/>
    <w:rsid w:val="00744225"/>
    <w:rsid w:val="00744956"/>
    <w:rsid w:val="00744F41"/>
    <w:rsid w:val="007466C2"/>
    <w:rsid w:val="00746BA9"/>
    <w:rsid w:val="00752A4A"/>
    <w:rsid w:val="0075680B"/>
    <w:rsid w:val="007605D8"/>
    <w:rsid w:val="007612FA"/>
    <w:rsid w:val="007616EE"/>
    <w:rsid w:val="00764813"/>
    <w:rsid w:val="007709D1"/>
    <w:rsid w:val="00771730"/>
    <w:rsid w:val="00771B7E"/>
    <w:rsid w:val="00774169"/>
    <w:rsid w:val="00774D61"/>
    <w:rsid w:val="00775375"/>
    <w:rsid w:val="007803D8"/>
    <w:rsid w:val="00783101"/>
    <w:rsid w:val="00783972"/>
    <w:rsid w:val="007853A5"/>
    <w:rsid w:val="00785BFE"/>
    <w:rsid w:val="00787B4F"/>
    <w:rsid w:val="00792449"/>
    <w:rsid w:val="007924D0"/>
    <w:rsid w:val="007927A9"/>
    <w:rsid w:val="00794D86"/>
    <w:rsid w:val="00795CC0"/>
    <w:rsid w:val="00796E56"/>
    <w:rsid w:val="007A0540"/>
    <w:rsid w:val="007A08DC"/>
    <w:rsid w:val="007A138B"/>
    <w:rsid w:val="007A41B0"/>
    <w:rsid w:val="007A597A"/>
    <w:rsid w:val="007A73FA"/>
    <w:rsid w:val="007A7862"/>
    <w:rsid w:val="007B3189"/>
    <w:rsid w:val="007B737A"/>
    <w:rsid w:val="007B7E04"/>
    <w:rsid w:val="007C281D"/>
    <w:rsid w:val="007C2F67"/>
    <w:rsid w:val="007C3151"/>
    <w:rsid w:val="007C6ADB"/>
    <w:rsid w:val="007D482F"/>
    <w:rsid w:val="007D7D31"/>
    <w:rsid w:val="007E175A"/>
    <w:rsid w:val="007E2EB3"/>
    <w:rsid w:val="007E37F2"/>
    <w:rsid w:val="007E717B"/>
    <w:rsid w:val="007F0E2E"/>
    <w:rsid w:val="007F0F57"/>
    <w:rsid w:val="007F5D13"/>
    <w:rsid w:val="00800BC3"/>
    <w:rsid w:val="00802CBC"/>
    <w:rsid w:val="00810F0D"/>
    <w:rsid w:val="00814229"/>
    <w:rsid w:val="00814CD4"/>
    <w:rsid w:val="00817D28"/>
    <w:rsid w:val="00825585"/>
    <w:rsid w:val="0082701B"/>
    <w:rsid w:val="0083210E"/>
    <w:rsid w:val="00832F88"/>
    <w:rsid w:val="00833382"/>
    <w:rsid w:val="00834631"/>
    <w:rsid w:val="00835757"/>
    <w:rsid w:val="00835D88"/>
    <w:rsid w:val="0084457E"/>
    <w:rsid w:val="00854337"/>
    <w:rsid w:val="008610A4"/>
    <w:rsid w:val="00861F89"/>
    <w:rsid w:val="0086547E"/>
    <w:rsid w:val="00873E25"/>
    <w:rsid w:val="00875473"/>
    <w:rsid w:val="008756D6"/>
    <w:rsid w:val="00876D2E"/>
    <w:rsid w:val="00876F9B"/>
    <w:rsid w:val="00881BB6"/>
    <w:rsid w:val="00883B83"/>
    <w:rsid w:val="00887B3D"/>
    <w:rsid w:val="0089092C"/>
    <w:rsid w:val="00891334"/>
    <w:rsid w:val="00891D1C"/>
    <w:rsid w:val="008928EB"/>
    <w:rsid w:val="00892F2A"/>
    <w:rsid w:val="00893213"/>
    <w:rsid w:val="00893ACB"/>
    <w:rsid w:val="00894151"/>
    <w:rsid w:val="00894469"/>
    <w:rsid w:val="00895AEF"/>
    <w:rsid w:val="008A22C5"/>
    <w:rsid w:val="008A2EE6"/>
    <w:rsid w:val="008A7F28"/>
    <w:rsid w:val="008B1A23"/>
    <w:rsid w:val="008B4B42"/>
    <w:rsid w:val="008C086D"/>
    <w:rsid w:val="008C396E"/>
    <w:rsid w:val="008C5DDB"/>
    <w:rsid w:val="008C6035"/>
    <w:rsid w:val="008C6684"/>
    <w:rsid w:val="008D04CD"/>
    <w:rsid w:val="008D16F2"/>
    <w:rsid w:val="008F1659"/>
    <w:rsid w:val="008F196C"/>
    <w:rsid w:val="008F4435"/>
    <w:rsid w:val="009029EB"/>
    <w:rsid w:val="00902EE9"/>
    <w:rsid w:val="00903DC4"/>
    <w:rsid w:val="009054A9"/>
    <w:rsid w:val="00911748"/>
    <w:rsid w:val="00920902"/>
    <w:rsid w:val="009210E4"/>
    <w:rsid w:val="00921DD6"/>
    <w:rsid w:val="00925118"/>
    <w:rsid w:val="00925389"/>
    <w:rsid w:val="0093454D"/>
    <w:rsid w:val="0093505F"/>
    <w:rsid w:val="009356C1"/>
    <w:rsid w:val="00937814"/>
    <w:rsid w:val="0093797D"/>
    <w:rsid w:val="00940B02"/>
    <w:rsid w:val="0094255C"/>
    <w:rsid w:val="00945D13"/>
    <w:rsid w:val="009461A6"/>
    <w:rsid w:val="00952166"/>
    <w:rsid w:val="00954966"/>
    <w:rsid w:val="00954E5A"/>
    <w:rsid w:val="009551E7"/>
    <w:rsid w:val="009554BA"/>
    <w:rsid w:val="00955884"/>
    <w:rsid w:val="00955AC8"/>
    <w:rsid w:val="00957073"/>
    <w:rsid w:val="0095774D"/>
    <w:rsid w:val="0095793A"/>
    <w:rsid w:val="0096098E"/>
    <w:rsid w:val="009631B1"/>
    <w:rsid w:val="009657DF"/>
    <w:rsid w:val="00965CB5"/>
    <w:rsid w:val="00966D0B"/>
    <w:rsid w:val="00967608"/>
    <w:rsid w:val="00973D8F"/>
    <w:rsid w:val="00974DAE"/>
    <w:rsid w:val="0097677D"/>
    <w:rsid w:val="00986D15"/>
    <w:rsid w:val="00990BB1"/>
    <w:rsid w:val="00992E2F"/>
    <w:rsid w:val="00993CF0"/>
    <w:rsid w:val="0099589E"/>
    <w:rsid w:val="009A092F"/>
    <w:rsid w:val="009A0C21"/>
    <w:rsid w:val="009A315A"/>
    <w:rsid w:val="009A40B3"/>
    <w:rsid w:val="009B55B9"/>
    <w:rsid w:val="009D2D8F"/>
    <w:rsid w:val="009D30CF"/>
    <w:rsid w:val="009D49B2"/>
    <w:rsid w:val="009E1C63"/>
    <w:rsid w:val="009E1F8A"/>
    <w:rsid w:val="009E234F"/>
    <w:rsid w:val="009E727A"/>
    <w:rsid w:val="009E7937"/>
    <w:rsid w:val="009F0233"/>
    <w:rsid w:val="00A01AB3"/>
    <w:rsid w:val="00A023E2"/>
    <w:rsid w:val="00A0340C"/>
    <w:rsid w:val="00A051AC"/>
    <w:rsid w:val="00A0744C"/>
    <w:rsid w:val="00A11B0B"/>
    <w:rsid w:val="00A13484"/>
    <w:rsid w:val="00A14493"/>
    <w:rsid w:val="00A14743"/>
    <w:rsid w:val="00A1629A"/>
    <w:rsid w:val="00A16929"/>
    <w:rsid w:val="00A2268D"/>
    <w:rsid w:val="00A22A64"/>
    <w:rsid w:val="00A2513A"/>
    <w:rsid w:val="00A25EB9"/>
    <w:rsid w:val="00A34994"/>
    <w:rsid w:val="00A3727A"/>
    <w:rsid w:val="00A37FDF"/>
    <w:rsid w:val="00A40E63"/>
    <w:rsid w:val="00A45CDB"/>
    <w:rsid w:val="00A46F75"/>
    <w:rsid w:val="00A5004B"/>
    <w:rsid w:val="00A5284A"/>
    <w:rsid w:val="00A5285D"/>
    <w:rsid w:val="00A54DFA"/>
    <w:rsid w:val="00A64EF0"/>
    <w:rsid w:val="00A66331"/>
    <w:rsid w:val="00A67AA4"/>
    <w:rsid w:val="00A71BAC"/>
    <w:rsid w:val="00A761FE"/>
    <w:rsid w:val="00A8081D"/>
    <w:rsid w:val="00A81C8C"/>
    <w:rsid w:val="00A824F9"/>
    <w:rsid w:val="00A841C4"/>
    <w:rsid w:val="00A8502B"/>
    <w:rsid w:val="00A86F5E"/>
    <w:rsid w:val="00A93E9A"/>
    <w:rsid w:val="00A94644"/>
    <w:rsid w:val="00A9568B"/>
    <w:rsid w:val="00A96511"/>
    <w:rsid w:val="00AA02C3"/>
    <w:rsid w:val="00AA1B63"/>
    <w:rsid w:val="00AA30C1"/>
    <w:rsid w:val="00AA493F"/>
    <w:rsid w:val="00AA7EAF"/>
    <w:rsid w:val="00AB1472"/>
    <w:rsid w:val="00AB4C29"/>
    <w:rsid w:val="00AB57AE"/>
    <w:rsid w:val="00AC0E94"/>
    <w:rsid w:val="00AC1DDE"/>
    <w:rsid w:val="00AC30AA"/>
    <w:rsid w:val="00AC38B5"/>
    <w:rsid w:val="00AD20AD"/>
    <w:rsid w:val="00AD4031"/>
    <w:rsid w:val="00AD55F9"/>
    <w:rsid w:val="00AE234B"/>
    <w:rsid w:val="00AE6178"/>
    <w:rsid w:val="00AE6AB1"/>
    <w:rsid w:val="00AF2560"/>
    <w:rsid w:val="00AF3D1E"/>
    <w:rsid w:val="00AF75A9"/>
    <w:rsid w:val="00B012F9"/>
    <w:rsid w:val="00B026F8"/>
    <w:rsid w:val="00B02A6E"/>
    <w:rsid w:val="00B0419F"/>
    <w:rsid w:val="00B05699"/>
    <w:rsid w:val="00B05FD4"/>
    <w:rsid w:val="00B072FC"/>
    <w:rsid w:val="00B136AE"/>
    <w:rsid w:val="00B13CF8"/>
    <w:rsid w:val="00B22E2F"/>
    <w:rsid w:val="00B248A5"/>
    <w:rsid w:val="00B24F7E"/>
    <w:rsid w:val="00B30B14"/>
    <w:rsid w:val="00B30BB9"/>
    <w:rsid w:val="00B36A36"/>
    <w:rsid w:val="00B405F7"/>
    <w:rsid w:val="00B41B83"/>
    <w:rsid w:val="00B4385E"/>
    <w:rsid w:val="00B45F9E"/>
    <w:rsid w:val="00B466D9"/>
    <w:rsid w:val="00B50083"/>
    <w:rsid w:val="00B5431B"/>
    <w:rsid w:val="00B555BF"/>
    <w:rsid w:val="00B63774"/>
    <w:rsid w:val="00B645B8"/>
    <w:rsid w:val="00B64D86"/>
    <w:rsid w:val="00B652F6"/>
    <w:rsid w:val="00B724F7"/>
    <w:rsid w:val="00B72B59"/>
    <w:rsid w:val="00B7614E"/>
    <w:rsid w:val="00B824F4"/>
    <w:rsid w:val="00B857E3"/>
    <w:rsid w:val="00B90607"/>
    <w:rsid w:val="00B907DF"/>
    <w:rsid w:val="00B91286"/>
    <w:rsid w:val="00B9165B"/>
    <w:rsid w:val="00B91BCE"/>
    <w:rsid w:val="00B92B09"/>
    <w:rsid w:val="00B93624"/>
    <w:rsid w:val="00B962F6"/>
    <w:rsid w:val="00B97764"/>
    <w:rsid w:val="00B97EF0"/>
    <w:rsid w:val="00BB10E5"/>
    <w:rsid w:val="00BB4055"/>
    <w:rsid w:val="00BB4B6C"/>
    <w:rsid w:val="00BB4E0B"/>
    <w:rsid w:val="00BC2085"/>
    <w:rsid w:val="00BC2764"/>
    <w:rsid w:val="00BC3E0C"/>
    <w:rsid w:val="00BD0878"/>
    <w:rsid w:val="00BD42A7"/>
    <w:rsid w:val="00BD5241"/>
    <w:rsid w:val="00BD72BA"/>
    <w:rsid w:val="00BE0E2C"/>
    <w:rsid w:val="00BE6424"/>
    <w:rsid w:val="00BE6567"/>
    <w:rsid w:val="00BE7DB2"/>
    <w:rsid w:val="00BF1B23"/>
    <w:rsid w:val="00BF216B"/>
    <w:rsid w:val="00BF2F51"/>
    <w:rsid w:val="00BF45C6"/>
    <w:rsid w:val="00C111A8"/>
    <w:rsid w:val="00C145B7"/>
    <w:rsid w:val="00C1605D"/>
    <w:rsid w:val="00C17B63"/>
    <w:rsid w:val="00C2084F"/>
    <w:rsid w:val="00C32E73"/>
    <w:rsid w:val="00C3324E"/>
    <w:rsid w:val="00C351D2"/>
    <w:rsid w:val="00C355BA"/>
    <w:rsid w:val="00C35C74"/>
    <w:rsid w:val="00C42611"/>
    <w:rsid w:val="00C46E2E"/>
    <w:rsid w:val="00C502E3"/>
    <w:rsid w:val="00C5126F"/>
    <w:rsid w:val="00C530D7"/>
    <w:rsid w:val="00C56998"/>
    <w:rsid w:val="00C57176"/>
    <w:rsid w:val="00C57EB0"/>
    <w:rsid w:val="00C601FF"/>
    <w:rsid w:val="00C60CD2"/>
    <w:rsid w:val="00C619E9"/>
    <w:rsid w:val="00C620DE"/>
    <w:rsid w:val="00C62254"/>
    <w:rsid w:val="00C707E7"/>
    <w:rsid w:val="00C727D6"/>
    <w:rsid w:val="00C75C13"/>
    <w:rsid w:val="00C77532"/>
    <w:rsid w:val="00C83E52"/>
    <w:rsid w:val="00C851FA"/>
    <w:rsid w:val="00C86491"/>
    <w:rsid w:val="00C92B88"/>
    <w:rsid w:val="00C9437A"/>
    <w:rsid w:val="00CA1025"/>
    <w:rsid w:val="00CA26E9"/>
    <w:rsid w:val="00CA2F6D"/>
    <w:rsid w:val="00CA784F"/>
    <w:rsid w:val="00CB40D0"/>
    <w:rsid w:val="00CB442B"/>
    <w:rsid w:val="00CB51E4"/>
    <w:rsid w:val="00CB73FC"/>
    <w:rsid w:val="00CB7CEE"/>
    <w:rsid w:val="00CC0D7E"/>
    <w:rsid w:val="00CC1624"/>
    <w:rsid w:val="00CC486C"/>
    <w:rsid w:val="00CD3C0F"/>
    <w:rsid w:val="00CD41A0"/>
    <w:rsid w:val="00CD6601"/>
    <w:rsid w:val="00CE3E6E"/>
    <w:rsid w:val="00CE3EE2"/>
    <w:rsid w:val="00CE4998"/>
    <w:rsid w:val="00CF018E"/>
    <w:rsid w:val="00CF157B"/>
    <w:rsid w:val="00CF37C5"/>
    <w:rsid w:val="00D02233"/>
    <w:rsid w:val="00D06019"/>
    <w:rsid w:val="00D11A33"/>
    <w:rsid w:val="00D157D1"/>
    <w:rsid w:val="00D17126"/>
    <w:rsid w:val="00D17581"/>
    <w:rsid w:val="00D17F10"/>
    <w:rsid w:val="00D2264F"/>
    <w:rsid w:val="00D35297"/>
    <w:rsid w:val="00D353CB"/>
    <w:rsid w:val="00D356BA"/>
    <w:rsid w:val="00D4164C"/>
    <w:rsid w:val="00D42B7B"/>
    <w:rsid w:val="00D44177"/>
    <w:rsid w:val="00D4464F"/>
    <w:rsid w:val="00D4522D"/>
    <w:rsid w:val="00D50576"/>
    <w:rsid w:val="00D50968"/>
    <w:rsid w:val="00D52771"/>
    <w:rsid w:val="00D53B64"/>
    <w:rsid w:val="00D54364"/>
    <w:rsid w:val="00D56D22"/>
    <w:rsid w:val="00D57EA5"/>
    <w:rsid w:val="00D64415"/>
    <w:rsid w:val="00D64668"/>
    <w:rsid w:val="00D661C6"/>
    <w:rsid w:val="00D67848"/>
    <w:rsid w:val="00D71007"/>
    <w:rsid w:val="00D7509C"/>
    <w:rsid w:val="00D8234A"/>
    <w:rsid w:val="00D83CF2"/>
    <w:rsid w:val="00D85FC0"/>
    <w:rsid w:val="00D8610A"/>
    <w:rsid w:val="00D874FD"/>
    <w:rsid w:val="00D87C0F"/>
    <w:rsid w:val="00D87D1F"/>
    <w:rsid w:val="00D9000B"/>
    <w:rsid w:val="00D934D1"/>
    <w:rsid w:val="00D966D6"/>
    <w:rsid w:val="00DA02F6"/>
    <w:rsid w:val="00DA440C"/>
    <w:rsid w:val="00DA6372"/>
    <w:rsid w:val="00DB00D5"/>
    <w:rsid w:val="00DB14BA"/>
    <w:rsid w:val="00DB4F60"/>
    <w:rsid w:val="00DB5296"/>
    <w:rsid w:val="00DB5BBA"/>
    <w:rsid w:val="00DD7068"/>
    <w:rsid w:val="00DD7C87"/>
    <w:rsid w:val="00DE0DBC"/>
    <w:rsid w:val="00DE1410"/>
    <w:rsid w:val="00DE6417"/>
    <w:rsid w:val="00DE7AB7"/>
    <w:rsid w:val="00DF32DC"/>
    <w:rsid w:val="00DF3D19"/>
    <w:rsid w:val="00DF6AFE"/>
    <w:rsid w:val="00E000E4"/>
    <w:rsid w:val="00E00927"/>
    <w:rsid w:val="00E011E3"/>
    <w:rsid w:val="00E057CF"/>
    <w:rsid w:val="00E11FDA"/>
    <w:rsid w:val="00E13E4B"/>
    <w:rsid w:val="00E1419C"/>
    <w:rsid w:val="00E1615A"/>
    <w:rsid w:val="00E173E4"/>
    <w:rsid w:val="00E2148D"/>
    <w:rsid w:val="00E2201B"/>
    <w:rsid w:val="00E22ACE"/>
    <w:rsid w:val="00E2605B"/>
    <w:rsid w:val="00E337C9"/>
    <w:rsid w:val="00E369CF"/>
    <w:rsid w:val="00E36A8D"/>
    <w:rsid w:val="00E374F0"/>
    <w:rsid w:val="00E37691"/>
    <w:rsid w:val="00E41A27"/>
    <w:rsid w:val="00E420A3"/>
    <w:rsid w:val="00E44582"/>
    <w:rsid w:val="00E4566A"/>
    <w:rsid w:val="00E4771D"/>
    <w:rsid w:val="00E50384"/>
    <w:rsid w:val="00E50431"/>
    <w:rsid w:val="00E51328"/>
    <w:rsid w:val="00E56212"/>
    <w:rsid w:val="00E63FE7"/>
    <w:rsid w:val="00E640C1"/>
    <w:rsid w:val="00E707F4"/>
    <w:rsid w:val="00E73578"/>
    <w:rsid w:val="00E754B3"/>
    <w:rsid w:val="00E75CE2"/>
    <w:rsid w:val="00E76A21"/>
    <w:rsid w:val="00E80C7C"/>
    <w:rsid w:val="00E83154"/>
    <w:rsid w:val="00E866C4"/>
    <w:rsid w:val="00E87CFA"/>
    <w:rsid w:val="00E87E82"/>
    <w:rsid w:val="00E92924"/>
    <w:rsid w:val="00E93076"/>
    <w:rsid w:val="00E93437"/>
    <w:rsid w:val="00E93887"/>
    <w:rsid w:val="00E96EB0"/>
    <w:rsid w:val="00EA234B"/>
    <w:rsid w:val="00EA609E"/>
    <w:rsid w:val="00EB1733"/>
    <w:rsid w:val="00EC0F7D"/>
    <w:rsid w:val="00EC32C4"/>
    <w:rsid w:val="00EC496C"/>
    <w:rsid w:val="00EC5F7F"/>
    <w:rsid w:val="00EC7674"/>
    <w:rsid w:val="00ED184C"/>
    <w:rsid w:val="00ED42D7"/>
    <w:rsid w:val="00EE1FCD"/>
    <w:rsid w:val="00EE26B6"/>
    <w:rsid w:val="00EE7EC0"/>
    <w:rsid w:val="00EF0477"/>
    <w:rsid w:val="00EF1542"/>
    <w:rsid w:val="00EF1FF3"/>
    <w:rsid w:val="00EF5E41"/>
    <w:rsid w:val="00EF7FA3"/>
    <w:rsid w:val="00F00FC6"/>
    <w:rsid w:val="00F04E01"/>
    <w:rsid w:val="00F1414D"/>
    <w:rsid w:val="00F14B95"/>
    <w:rsid w:val="00F15ED8"/>
    <w:rsid w:val="00F1740E"/>
    <w:rsid w:val="00F1797A"/>
    <w:rsid w:val="00F2049D"/>
    <w:rsid w:val="00F21E6D"/>
    <w:rsid w:val="00F238D1"/>
    <w:rsid w:val="00F24321"/>
    <w:rsid w:val="00F34587"/>
    <w:rsid w:val="00F34AB5"/>
    <w:rsid w:val="00F34ABD"/>
    <w:rsid w:val="00F4006E"/>
    <w:rsid w:val="00F4013E"/>
    <w:rsid w:val="00F40830"/>
    <w:rsid w:val="00F41627"/>
    <w:rsid w:val="00F4221B"/>
    <w:rsid w:val="00F438BB"/>
    <w:rsid w:val="00F45767"/>
    <w:rsid w:val="00F50DA0"/>
    <w:rsid w:val="00F51F2B"/>
    <w:rsid w:val="00F56DDE"/>
    <w:rsid w:val="00F628DF"/>
    <w:rsid w:val="00F6608E"/>
    <w:rsid w:val="00F66F0A"/>
    <w:rsid w:val="00F7427C"/>
    <w:rsid w:val="00F802DD"/>
    <w:rsid w:val="00F80F61"/>
    <w:rsid w:val="00F8362D"/>
    <w:rsid w:val="00F865F8"/>
    <w:rsid w:val="00F8721E"/>
    <w:rsid w:val="00F9099E"/>
    <w:rsid w:val="00F940CA"/>
    <w:rsid w:val="00FA0E8A"/>
    <w:rsid w:val="00FA1346"/>
    <w:rsid w:val="00FA2A19"/>
    <w:rsid w:val="00FA39DD"/>
    <w:rsid w:val="00FA5C00"/>
    <w:rsid w:val="00FB0446"/>
    <w:rsid w:val="00FB1C2E"/>
    <w:rsid w:val="00FB1C60"/>
    <w:rsid w:val="00FC49E0"/>
    <w:rsid w:val="00FC7A25"/>
    <w:rsid w:val="00FD183E"/>
    <w:rsid w:val="00FD3E47"/>
    <w:rsid w:val="00FD773C"/>
    <w:rsid w:val="00FD7AEA"/>
    <w:rsid w:val="00FE4330"/>
    <w:rsid w:val="00FE54F5"/>
    <w:rsid w:val="00FE7DE6"/>
    <w:rsid w:val="00FF5387"/>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75A90"/>
  <w15:chartTrackingRefBased/>
  <w15:docId w15:val="{20BA5F18-A286-4C93-ABBD-57E7CC2E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r-Cyrl-RS" w:eastAsia="sr-Cyrl-R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744C"/>
    <w:rPr>
      <w:sz w:val="22"/>
      <w:szCs w:val="22"/>
      <w:lang w:eastAsia="en-US"/>
    </w:rPr>
  </w:style>
  <w:style w:type="paragraph" w:styleId="Heading2">
    <w:name w:val="heading 2"/>
    <w:basedOn w:val="Normal"/>
    <w:next w:val="Normal"/>
    <w:link w:val="Heading2Char"/>
    <w:uiPriority w:val="9"/>
    <w:unhideWhenUsed/>
    <w:qFormat/>
    <w:rsid w:val="0071573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A4C35"/>
    <w:rPr>
      <w:color w:val="0000FF"/>
      <w:u w:val="single"/>
    </w:rPr>
  </w:style>
  <w:style w:type="paragraph" w:styleId="Header">
    <w:name w:val="header"/>
    <w:basedOn w:val="Normal"/>
    <w:link w:val="HeaderChar"/>
    <w:unhideWhenUsed/>
    <w:rsid w:val="005A4C35"/>
    <w:pPr>
      <w:tabs>
        <w:tab w:val="center" w:pos="4680"/>
        <w:tab w:val="right" w:pos="9360"/>
      </w:tabs>
    </w:pPr>
    <w:rPr>
      <w:lang w:eastAsia="x-none"/>
    </w:rPr>
  </w:style>
  <w:style w:type="character" w:customStyle="1" w:styleId="HeaderChar">
    <w:name w:val="Header Char"/>
    <w:link w:val="Header"/>
    <w:rsid w:val="005A4C35"/>
    <w:rPr>
      <w:sz w:val="22"/>
      <w:szCs w:val="22"/>
      <w:lang w:val="sr-Cyrl-RS"/>
    </w:rPr>
  </w:style>
  <w:style w:type="paragraph" w:styleId="Footer">
    <w:name w:val="footer"/>
    <w:basedOn w:val="Normal"/>
    <w:link w:val="FooterChar"/>
    <w:uiPriority w:val="99"/>
    <w:unhideWhenUsed/>
    <w:rsid w:val="005A4C35"/>
    <w:pPr>
      <w:tabs>
        <w:tab w:val="center" w:pos="4680"/>
        <w:tab w:val="right" w:pos="9360"/>
      </w:tabs>
    </w:pPr>
    <w:rPr>
      <w:lang w:eastAsia="x-none"/>
    </w:rPr>
  </w:style>
  <w:style w:type="character" w:customStyle="1" w:styleId="FooterChar">
    <w:name w:val="Footer Char"/>
    <w:link w:val="Footer"/>
    <w:uiPriority w:val="99"/>
    <w:rsid w:val="005A4C35"/>
    <w:rPr>
      <w:sz w:val="22"/>
      <w:szCs w:val="22"/>
      <w:lang w:val="sr-Cyrl-RS"/>
    </w:rPr>
  </w:style>
  <w:style w:type="paragraph" w:styleId="BalloonText">
    <w:name w:val="Balloon Text"/>
    <w:basedOn w:val="Normal"/>
    <w:link w:val="BalloonTextChar"/>
    <w:uiPriority w:val="99"/>
    <w:semiHidden/>
    <w:unhideWhenUsed/>
    <w:rsid w:val="00876D2E"/>
    <w:rPr>
      <w:rFonts w:ascii="Tahoma" w:hAnsi="Tahoma" w:cs="Tahoma"/>
      <w:sz w:val="16"/>
      <w:szCs w:val="16"/>
    </w:rPr>
  </w:style>
  <w:style w:type="character" w:customStyle="1" w:styleId="BalloonTextChar">
    <w:name w:val="Balloon Text Char"/>
    <w:link w:val="BalloonText"/>
    <w:uiPriority w:val="99"/>
    <w:semiHidden/>
    <w:rsid w:val="00876D2E"/>
    <w:rPr>
      <w:rFonts w:ascii="Tahoma" w:hAnsi="Tahoma" w:cs="Tahoma"/>
      <w:sz w:val="16"/>
      <w:szCs w:val="16"/>
      <w:lang w:val="sr-Cyrl-RS"/>
    </w:rPr>
  </w:style>
  <w:style w:type="paragraph" w:customStyle="1" w:styleId="tekst">
    <w:name w:val="tekst"/>
    <w:basedOn w:val="Normal"/>
    <w:link w:val="tekstChar"/>
    <w:qFormat/>
    <w:rsid w:val="007853A5"/>
    <w:pPr>
      <w:spacing w:before="120" w:after="120"/>
      <w:jc w:val="both"/>
    </w:pPr>
    <w:rPr>
      <w:rFonts w:ascii="Times New Roman" w:eastAsia="Times New Roman" w:hAnsi="Times New Roman"/>
      <w:lang w:val="en-AU" w:eastAsia="en-AU"/>
    </w:rPr>
  </w:style>
  <w:style w:type="character" w:customStyle="1" w:styleId="tekstChar">
    <w:name w:val="tekst Char"/>
    <w:link w:val="tekst"/>
    <w:rsid w:val="007853A5"/>
    <w:rPr>
      <w:rFonts w:ascii="Times New Roman" w:eastAsia="Times New Roman" w:hAnsi="Times New Roman"/>
      <w:sz w:val="22"/>
      <w:szCs w:val="22"/>
      <w:lang w:val="en-AU" w:eastAsia="en-AU"/>
    </w:rPr>
  </w:style>
  <w:style w:type="paragraph" w:customStyle="1" w:styleId="Tabele">
    <w:name w:val="Tabele"/>
    <w:basedOn w:val="Normal"/>
    <w:link w:val="TabeleChar"/>
    <w:qFormat/>
    <w:rsid w:val="00416998"/>
    <w:pPr>
      <w:tabs>
        <w:tab w:val="left" w:pos="567"/>
      </w:tabs>
      <w:spacing w:after="60"/>
      <w:jc w:val="center"/>
    </w:pPr>
    <w:rPr>
      <w:rFonts w:ascii="Times New Roman" w:eastAsia="Times New Roman" w:hAnsi="Times New Roman"/>
      <w:bCs/>
      <w:sz w:val="20"/>
      <w:lang w:val="sr-Cyrl-CS" w:eastAsia="sr-Latn-CS"/>
    </w:rPr>
  </w:style>
  <w:style w:type="paragraph" w:styleId="BodyText">
    <w:name w:val="Body Text"/>
    <w:basedOn w:val="Normal"/>
    <w:link w:val="BodyTextChar"/>
    <w:uiPriority w:val="99"/>
    <w:semiHidden/>
    <w:unhideWhenUsed/>
    <w:rsid w:val="009D49B2"/>
    <w:pPr>
      <w:spacing w:after="120"/>
    </w:pPr>
  </w:style>
  <w:style w:type="character" w:customStyle="1" w:styleId="TabeleChar">
    <w:name w:val="Tabele Char"/>
    <w:link w:val="Tabele"/>
    <w:rsid w:val="00416998"/>
    <w:rPr>
      <w:rFonts w:ascii="Times New Roman" w:eastAsia="Times New Roman" w:hAnsi="Times New Roman"/>
      <w:bCs/>
      <w:szCs w:val="22"/>
      <w:lang w:val="sr-Cyrl-CS" w:eastAsia="sr-Latn-CS"/>
    </w:rPr>
  </w:style>
  <w:style w:type="character" w:customStyle="1" w:styleId="BodyTextChar">
    <w:name w:val="Body Text Char"/>
    <w:link w:val="BodyText"/>
    <w:uiPriority w:val="99"/>
    <w:semiHidden/>
    <w:rsid w:val="009D49B2"/>
    <w:rPr>
      <w:sz w:val="22"/>
      <w:szCs w:val="22"/>
      <w:lang w:eastAsia="en-US"/>
    </w:rPr>
  </w:style>
  <w:style w:type="paragraph" w:customStyle="1" w:styleId="Tabele-Predmeti">
    <w:name w:val="Tabele-Predmeti"/>
    <w:basedOn w:val="Normal"/>
    <w:link w:val="Tabele-PredmetiChar"/>
    <w:qFormat/>
    <w:rsid w:val="00835D88"/>
    <w:pPr>
      <w:widowControl w:val="0"/>
      <w:kinsoku w:val="0"/>
      <w:overflowPunct w:val="0"/>
      <w:autoSpaceDE w:val="0"/>
      <w:autoSpaceDN w:val="0"/>
      <w:adjustRightInd w:val="0"/>
    </w:pPr>
    <w:rPr>
      <w:rFonts w:ascii="Arial" w:eastAsia="Times New Roman" w:hAnsi="Arial" w:cs="Arial"/>
      <w:spacing w:val="2"/>
      <w:sz w:val="16"/>
      <w:szCs w:val="16"/>
      <w:lang w:eastAsia="sr-Cyrl-RS"/>
    </w:rPr>
  </w:style>
  <w:style w:type="paragraph" w:customStyle="1" w:styleId="TableParagraph">
    <w:name w:val="Table Paragraph"/>
    <w:basedOn w:val="Normal"/>
    <w:uiPriority w:val="1"/>
    <w:qFormat/>
    <w:rsid w:val="00CE3E6E"/>
    <w:pPr>
      <w:widowControl w:val="0"/>
      <w:autoSpaceDE w:val="0"/>
      <w:autoSpaceDN w:val="0"/>
      <w:adjustRightInd w:val="0"/>
    </w:pPr>
    <w:rPr>
      <w:rFonts w:ascii="Times New Roman" w:eastAsia="Times New Roman" w:hAnsi="Times New Roman"/>
      <w:sz w:val="24"/>
      <w:szCs w:val="24"/>
      <w:lang w:eastAsia="sr-Cyrl-RS"/>
    </w:rPr>
  </w:style>
  <w:style w:type="character" w:customStyle="1" w:styleId="Tabele-PredmetiChar">
    <w:name w:val="Tabele-Predmeti Char"/>
    <w:link w:val="Tabele-Predmeti"/>
    <w:rsid w:val="00835D88"/>
    <w:rPr>
      <w:rFonts w:ascii="Arial" w:eastAsia="Times New Roman" w:hAnsi="Arial" w:cs="Arial"/>
      <w:spacing w:val="2"/>
      <w:sz w:val="16"/>
      <w:szCs w:val="16"/>
    </w:rPr>
  </w:style>
  <w:style w:type="character" w:styleId="FollowedHyperlink">
    <w:name w:val="FollowedHyperlink"/>
    <w:uiPriority w:val="99"/>
    <w:semiHidden/>
    <w:unhideWhenUsed/>
    <w:rsid w:val="00FA5C00"/>
    <w:rPr>
      <w:color w:val="954F72"/>
      <w:u w:val="single"/>
    </w:rPr>
  </w:style>
  <w:style w:type="table" w:styleId="TableGrid">
    <w:name w:val="Table Grid"/>
    <w:basedOn w:val="TableNormal"/>
    <w:uiPriority w:val="59"/>
    <w:rsid w:val="004F2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15731"/>
    <w:rPr>
      <w:rFonts w:asciiTheme="majorHAnsi" w:eastAsiaTheme="majorEastAsia" w:hAnsiTheme="majorHAnsi" w:cstheme="majorBidi"/>
      <w:color w:val="2E74B5" w:themeColor="accent1" w:themeShade="BF"/>
      <w:sz w:val="26"/>
      <w:szCs w:val="26"/>
      <w:lang w:val="en-US" w:eastAsia="en-US"/>
    </w:rPr>
  </w:style>
  <w:style w:type="paragraph" w:customStyle="1" w:styleId="a">
    <w:name w:val="Мали фонт за табеле"/>
    <w:basedOn w:val="Normal"/>
    <w:link w:val="Char"/>
    <w:qFormat/>
    <w:rsid w:val="00715731"/>
    <w:rPr>
      <w:rFonts w:ascii="Arial" w:hAnsi="Arial" w:cs="Arial"/>
      <w:sz w:val="16"/>
      <w:szCs w:val="16"/>
    </w:rPr>
  </w:style>
  <w:style w:type="character" w:customStyle="1" w:styleId="Char">
    <w:name w:val="Мали фонт за табеле Char"/>
    <w:basedOn w:val="DefaultParagraphFont"/>
    <w:link w:val="a"/>
    <w:rsid w:val="00715731"/>
    <w:rPr>
      <w:rFonts w:ascii="Arial" w:hAnsi="Arial" w:cs="Arial"/>
      <w:sz w:val="16"/>
      <w:szCs w:val="16"/>
      <w:lang w:eastAsia="en-US"/>
    </w:rPr>
  </w:style>
  <w:style w:type="character" w:customStyle="1" w:styleId="fontstyle01">
    <w:name w:val="fontstyle01"/>
    <w:basedOn w:val="DefaultParagraphFont"/>
    <w:rsid w:val="00715731"/>
    <w:rPr>
      <w:rFonts w:ascii="Arial" w:hAnsi="Arial" w:cs="Arial"/>
      <w:color w:val="000000"/>
      <w:sz w:val="18"/>
      <w:szCs w:val="18"/>
    </w:rPr>
  </w:style>
  <w:style w:type="character" w:customStyle="1" w:styleId="ddmauthorlist">
    <w:name w:val="ddmauthorlist"/>
    <w:basedOn w:val="DefaultParagraphFont"/>
    <w:uiPriority w:val="99"/>
    <w:rsid w:val="00715731"/>
  </w:style>
  <w:style w:type="character" w:customStyle="1" w:styleId="pissn">
    <w:name w:val="pissn"/>
    <w:basedOn w:val="DefaultParagraphFont"/>
    <w:uiPriority w:val="99"/>
    <w:rsid w:val="00715731"/>
  </w:style>
  <w:style w:type="character" w:customStyle="1" w:styleId="datatext">
    <w:name w:val="data_text"/>
    <w:basedOn w:val="DefaultParagraphFont"/>
    <w:uiPriority w:val="99"/>
    <w:rsid w:val="00715731"/>
  </w:style>
  <w:style w:type="paragraph" w:styleId="ListParagraph">
    <w:name w:val="List Paragraph"/>
    <w:basedOn w:val="Normal"/>
    <w:uiPriority w:val="34"/>
    <w:qFormat/>
    <w:rsid w:val="00715731"/>
    <w:pPr>
      <w:spacing w:after="160" w:line="259" w:lineRule="auto"/>
      <w:ind w:left="720"/>
      <w:contextualSpacing/>
    </w:pPr>
    <w:rPr>
      <w:rFonts w:asciiTheme="minorHAnsi" w:eastAsiaTheme="minorHAnsi" w:hAnsiTheme="minorHAnsi" w:cstheme="minorBidi"/>
      <w:lang w:val="sr-Latn-RS"/>
    </w:rPr>
  </w:style>
  <w:style w:type="character" w:styleId="Emphasis">
    <w:name w:val="Emphasis"/>
    <w:uiPriority w:val="20"/>
    <w:qFormat/>
    <w:rsid w:val="00715731"/>
    <w:rPr>
      <w:i/>
      <w:iCs/>
    </w:rPr>
  </w:style>
  <w:style w:type="paragraph" w:customStyle="1" w:styleId="Default">
    <w:name w:val="Default"/>
    <w:rsid w:val="00715731"/>
    <w:pPr>
      <w:autoSpaceDE w:val="0"/>
      <w:autoSpaceDN w:val="0"/>
      <w:adjustRightInd w:val="0"/>
    </w:pPr>
    <w:rPr>
      <w:rFonts w:ascii="Times New Roman" w:eastAsiaTheme="minorHAnsi" w:hAnsi="Times New Roman"/>
      <w:color w:val="000000"/>
      <w:sz w:val="24"/>
      <w:szCs w:val="24"/>
      <w:lang w:val="en-US" w:eastAsia="en-US"/>
    </w:rPr>
  </w:style>
  <w:style w:type="character" w:customStyle="1" w:styleId="itemextrafieldsvalue">
    <w:name w:val="itemextrafieldsvalue"/>
    <w:basedOn w:val="DefaultParagraphFont"/>
    <w:rsid w:val="00715731"/>
  </w:style>
  <w:style w:type="character" w:styleId="UnresolvedMention">
    <w:name w:val="Unresolved Mention"/>
    <w:basedOn w:val="DefaultParagraphFont"/>
    <w:uiPriority w:val="99"/>
    <w:semiHidden/>
    <w:unhideWhenUsed/>
    <w:rsid w:val="00D17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01599">
      <w:bodyDiv w:val="1"/>
      <w:marLeft w:val="0"/>
      <w:marRight w:val="0"/>
      <w:marTop w:val="0"/>
      <w:marBottom w:val="0"/>
      <w:divBdr>
        <w:top w:val="none" w:sz="0" w:space="0" w:color="auto"/>
        <w:left w:val="none" w:sz="0" w:space="0" w:color="auto"/>
        <w:bottom w:val="none" w:sz="0" w:space="0" w:color="auto"/>
        <w:right w:val="none" w:sz="0" w:space="0" w:color="auto"/>
      </w:divBdr>
    </w:div>
    <w:div w:id="214464892">
      <w:bodyDiv w:val="1"/>
      <w:marLeft w:val="0"/>
      <w:marRight w:val="0"/>
      <w:marTop w:val="0"/>
      <w:marBottom w:val="0"/>
      <w:divBdr>
        <w:top w:val="none" w:sz="0" w:space="0" w:color="auto"/>
        <w:left w:val="none" w:sz="0" w:space="0" w:color="auto"/>
        <w:bottom w:val="none" w:sz="0" w:space="0" w:color="auto"/>
        <w:right w:val="none" w:sz="0" w:space="0" w:color="auto"/>
      </w:divBdr>
    </w:div>
    <w:div w:id="237133693">
      <w:bodyDiv w:val="1"/>
      <w:marLeft w:val="0"/>
      <w:marRight w:val="0"/>
      <w:marTop w:val="0"/>
      <w:marBottom w:val="0"/>
      <w:divBdr>
        <w:top w:val="none" w:sz="0" w:space="0" w:color="auto"/>
        <w:left w:val="none" w:sz="0" w:space="0" w:color="auto"/>
        <w:bottom w:val="none" w:sz="0" w:space="0" w:color="auto"/>
        <w:right w:val="none" w:sz="0" w:space="0" w:color="auto"/>
      </w:divBdr>
    </w:div>
    <w:div w:id="257445246">
      <w:bodyDiv w:val="1"/>
      <w:marLeft w:val="0"/>
      <w:marRight w:val="0"/>
      <w:marTop w:val="0"/>
      <w:marBottom w:val="0"/>
      <w:divBdr>
        <w:top w:val="none" w:sz="0" w:space="0" w:color="auto"/>
        <w:left w:val="none" w:sz="0" w:space="0" w:color="auto"/>
        <w:bottom w:val="none" w:sz="0" w:space="0" w:color="auto"/>
        <w:right w:val="none" w:sz="0" w:space="0" w:color="auto"/>
      </w:divBdr>
    </w:div>
    <w:div w:id="433748672">
      <w:bodyDiv w:val="1"/>
      <w:marLeft w:val="0"/>
      <w:marRight w:val="0"/>
      <w:marTop w:val="0"/>
      <w:marBottom w:val="0"/>
      <w:divBdr>
        <w:top w:val="none" w:sz="0" w:space="0" w:color="auto"/>
        <w:left w:val="none" w:sz="0" w:space="0" w:color="auto"/>
        <w:bottom w:val="none" w:sz="0" w:space="0" w:color="auto"/>
        <w:right w:val="none" w:sz="0" w:space="0" w:color="auto"/>
      </w:divBdr>
    </w:div>
    <w:div w:id="475076357">
      <w:bodyDiv w:val="1"/>
      <w:marLeft w:val="0"/>
      <w:marRight w:val="0"/>
      <w:marTop w:val="0"/>
      <w:marBottom w:val="0"/>
      <w:divBdr>
        <w:top w:val="none" w:sz="0" w:space="0" w:color="auto"/>
        <w:left w:val="none" w:sz="0" w:space="0" w:color="auto"/>
        <w:bottom w:val="none" w:sz="0" w:space="0" w:color="auto"/>
        <w:right w:val="none" w:sz="0" w:space="0" w:color="auto"/>
      </w:divBdr>
    </w:div>
    <w:div w:id="566259008">
      <w:bodyDiv w:val="1"/>
      <w:marLeft w:val="0"/>
      <w:marRight w:val="0"/>
      <w:marTop w:val="0"/>
      <w:marBottom w:val="0"/>
      <w:divBdr>
        <w:top w:val="none" w:sz="0" w:space="0" w:color="auto"/>
        <w:left w:val="none" w:sz="0" w:space="0" w:color="auto"/>
        <w:bottom w:val="none" w:sz="0" w:space="0" w:color="auto"/>
        <w:right w:val="none" w:sz="0" w:space="0" w:color="auto"/>
      </w:divBdr>
    </w:div>
    <w:div w:id="596989158">
      <w:bodyDiv w:val="1"/>
      <w:marLeft w:val="0"/>
      <w:marRight w:val="0"/>
      <w:marTop w:val="0"/>
      <w:marBottom w:val="0"/>
      <w:divBdr>
        <w:top w:val="none" w:sz="0" w:space="0" w:color="auto"/>
        <w:left w:val="none" w:sz="0" w:space="0" w:color="auto"/>
        <w:bottom w:val="none" w:sz="0" w:space="0" w:color="auto"/>
        <w:right w:val="none" w:sz="0" w:space="0" w:color="auto"/>
      </w:divBdr>
    </w:div>
    <w:div w:id="648486449">
      <w:bodyDiv w:val="1"/>
      <w:marLeft w:val="0"/>
      <w:marRight w:val="0"/>
      <w:marTop w:val="0"/>
      <w:marBottom w:val="0"/>
      <w:divBdr>
        <w:top w:val="none" w:sz="0" w:space="0" w:color="auto"/>
        <w:left w:val="none" w:sz="0" w:space="0" w:color="auto"/>
        <w:bottom w:val="none" w:sz="0" w:space="0" w:color="auto"/>
        <w:right w:val="none" w:sz="0" w:space="0" w:color="auto"/>
      </w:divBdr>
    </w:div>
    <w:div w:id="671958898">
      <w:bodyDiv w:val="1"/>
      <w:marLeft w:val="0"/>
      <w:marRight w:val="0"/>
      <w:marTop w:val="0"/>
      <w:marBottom w:val="0"/>
      <w:divBdr>
        <w:top w:val="none" w:sz="0" w:space="0" w:color="auto"/>
        <w:left w:val="none" w:sz="0" w:space="0" w:color="auto"/>
        <w:bottom w:val="none" w:sz="0" w:space="0" w:color="auto"/>
        <w:right w:val="none" w:sz="0" w:space="0" w:color="auto"/>
      </w:divBdr>
    </w:div>
    <w:div w:id="718551570">
      <w:bodyDiv w:val="1"/>
      <w:marLeft w:val="0"/>
      <w:marRight w:val="0"/>
      <w:marTop w:val="0"/>
      <w:marBottom w:val="0"/>
      <w:divBdr>
        <w:top w:val="none" w:sz="0" w:space="0" w:color="auto"/>
        <w:left w:val="none" w:sz="0" w:space="0" w:color="auto"/>
        <w:bottom w:val="none" w:sz="0" w:space="0" w:color="auto"/>
        <w:right w:val="none" w:sz="0" w:space="0" w:color="auto"/>
      </w:divBdr>
    </w:div>
    <w:div w:id="731971943">
      <w:bodyDiv w:val="1"/>
      <w:marLeft w:val="0"/>
      <w:marRight w:val="0"/>
      <w:marTop w:val="0"/>
      <w:marBottom w:val="0"/>
      <w:divBdr>
        <w:top w:val="none" w:sz="0" w:space="0" w:color="auto"/>
        <w:left w:val="none" w:sz="0" w:space="0" w:color="auto"/>
        <w:bottom w:val="none" w:sz="0" w:space="0" w:color="auto"/>
        <w:right w:val="none" w:sz="0" w:space="0" w:color="auto"/>
      </w:divBdr>
    </w:div>
    <w:div w:id="743339143">
      <w:bodyDiv w:val="1"/>
      <w:marLeft w:val="0"/>
      <w:marRight w:val="0"/>
      <w:marTop w:val="0"/>
      <w:marBottom w:val="0"/>
      <w:divBdr>
        <w:top w:val="none" w:sz="0" w:space="0" w:color="auto"/>
        <w:left w:val="none" w:sz="0" w:space="0" w:color="auto"/>
        <w:bottom w:val="none" w:sz="0" w:space="0" w:color="auto"/>
        <w:right w:val="none" w:sz="0" w:space="0" w:color="auto"/>
      </w:divBdr>
    </w:div>
    <w:div w:id="781416159">
      <w:bodyDiv w:val="1"/>
      <w:marLeft w:val="0"/>
      <w:marRight w:val="0"/>
      <w:marTop w:val="0"/>
      <w:marBottom w:val="0"/>
      <w:divBdr>
        <w:top w:val="none" w:sz="0" w:space="0" w:color="auto"/>
        <w:left w:val="none" w:sz="0" w:space="0" w:color="auto"/>
        <w:bottom w:val="none" w:sz="0" w:space="0" w:color="auto"/>
        <w:right w:val="none" w:sz="0" w:space="0" w:color="auto"/>
      </w:divBdr>
    </w:div>
    <w:div w:id="810370393">
      <w:bodyDiv w:val="1"/>
      <w:marLeft w:val="0"/>
      <w:marRight w:val="0"/>
      <w:marTop w:val="0"/>
      <w:marBottom w:val="0"/>
      <w:divBdr>
        <w:top w:val="none" w:sz="0" w:space="0" w:color="auto"/>
        <w:left w:val="none" w:sz="0" w:space="0" w:color="auto"/>
        <w:bottom w:val="none" w:sz="0" w:space="0" w:color="auto"/>
        <w:right w:val="none" w:sz="0" w:space="0" w:color="auto"/>
      </w:divBdr>
    </w:div>
    <w:div w:id="1081833329">
      <w:bodyDiv w:val="1"/>
      <w:marLeft w:val="0"/>
      <w:marRight w:val="0"/>
      <w:marTop w:val="0"/>
      <w:marBottom w:val="0"/>
      <w:divBdr>
        <w:top w:val="none" w:sz="0" w:space="0" w:color="auto"/>
        <w:left w:val="none" w:sz="0" w:space="0" w:color="auto"/>
        <w:bottom w:val="none" w:sz="0" w:space="0" w:color="auto"/>
        <w:right w:val="none" w:sz="0" w:space="0" w:color="auto"/>
      </w:divBdr>
    </w:div>
    <w:div w:id="1129205639">
      <w:bodyDiv w:val="1"/>
      <w:marLeft w:val="0"/>
      <w:marRight w:val="0"/>
      <w:marTop w:val="0"/>
      <w:marBottom w:val="0"/>
      <w:divBdr>
        <w:top w:val="none" w:sz="0" w:space="0" w:color="auto"/>
        <w:left w:val="none" w:sz="0" w:space="0" w:color="auto"/>
        <w:bottom w:val="none" w:sz="0" w:space="0" w:color="auto"/>
        <w:right w:val="none" w:sz="0" w:space="0" w:color="auto"/>
      </w:divBdr>
    </w:div>
    <w:div w:id="1147167105">
      <w:bodyDiv w:val="1"/>
      <w:marLeft w:val="0"/>
      <w:marRight w:val="0"/>
      <w:marTop w:val="0"/>
      <w:marBottom w:val="0"/>
      <w:divBdr>
        <w:top w:val="none" w:sz="0" w:space="0" w:color="auto"/>
        <w:left w:val="none" w:sz="0" w:space="0" w:color="auto"/>
        <w:bottom w:val="none" w:sz="0" w:space="0" w:color="auto"/>
        <w:right w:val="none" w:sz="0" w:space="0" w:color="auto"/>
      </w:divBdr>
    </w:div>
    <w:div w:id="1303536558">
      <w:bodyDiv w:val="1"/>
      <w:marLeft w:val="0"/>
      <w:marRight w:val="0"/>
      <w:marTop w:val="0"/>
      <w:marBottom w:val="0"/>
      <w:divBdr>
        <w:top w:val="none" w:sz="0" w:space="0" w:color="auto"/>
        <w:left w:val="none" w:sz="0" w:space="0" w:color="auto"/>
        <w:bottom w:val="none" w:sz="0" w:space="0" w:color="auto"/>
        <w:right w:val="none" w:sz="0" w:space="0" w:color="auto"/>
      </w:divBdr>
    </w:div>
    <w:div w:id="1362320706">
      <w:bodyDiv w:val="1"/>
      <w:marLeft w:val="0"/>
      <w:marRight w:val="0"/>
      <w:marTop w:val="0"/>
      <w:marBottom w:val="0"/>
      <w:divBdr>
        <w:top w:val="none" w:sz="0" w:space="0" w:color="auto"/>
        <w:left w:val="none" w:sz="0" w:space="0" w:color="auto"/>
        <w:bottom w:val="none" w:sz="0" w:space="0" w:color="auto"/>
        <w:right w:val="none" w:sz="0" w:space="0" w:color="auto"/>
      </w:divBdr>
    </w:div>
    <w:div w:id="1404638537">
      <w:bodyDiv w:val="1"/>
      <w:marLeft w:val="0"/>
      <w:marRight w:val="0"/>
      <w:marTop w:val="0"/>
      <w:marBottom w:val="0"/>
      <w:divBdr>
        <w:top w:val="none" w:sz="0" w:space="0" w:color="auto"/>
        <w:left w:val="none" w:sz="0" w:space="0" w:color="auto"/>
        <w:bottom w:val="none" w:sz="0" w:space="0" w:color="auto"/>
        <w:right w:val="none" w:sz="0" w:space="0" w:color="auto"/>
      </w:divBdr>
    </w:div>
    <w:div w:id="1509753060">
      <w:bodyDiv w:val="1"/>
      <w:marLeft w:val="0"/>
      <w:marRight w:val="0"/>
      <w:marTop w:val="0"/>
      <w:marBottom w:val="0"/>
      <w:divBdr>
        <w:top w:val="none" w:sz="0" w:space="0" w:color="auto"/>
        <w:left w:val="none" w:sz="0" w:space="0" w:color="auto"/>
        <w:bottom w:val="none" w:sz="0" w:space="0" w:color="auto"/>
        <w:right w:val="none" w:sz="0" w:space="0" w:color="auto"/>
      </w:divBdr>
    </w:div>
    <w:div w:id="1589120332">
      <w:bodyDiv w:val="1"/>
      <w:marLeft w:val="0"/>
      <w:marRight w:val="0"/>
      <w:marTop w:val="0"/>
      <w:marBottom w:val="0"/>
      <w:divBdr>
        <w:top w:val="none" w:sz="0" w:space="0" w:color="auto"/>
        <w:left w:val="none" w:sz="0" w:space="0" w:color="auto"/>
        <w:bottom w:val="none" w:sz="0" w:space="0" w:color="auto"/>
        <w:right w:val="none" w:sz="0" w:space="0" w:color="auto"/>
      </w:divBdr>
    </w:div>
    <w:div w:id="1639646295">
      <w:bodyDiv w:val="1"/>
      <w:marLeft w:val="0"/>
      <w:marRight w:val="0"/>
      <w:marTop w:val="0"/>
      <w:marBottom w:val="0"/>
      <w:divBdr>
        <w:top w:val="none" w:sz="0" w:space="0" w:color="auto"/>
        <w:left w:val="none" w:sz="0" w:space="0" w:color="auto"/>
        <w:bottom w:val="none" w:sz="0" w:space="0" w:color="auto"/>
        <w:right w:val="none" w:sz="0" w:space="0" w:color="auto"/>
      </w:divBdr>
    </w:div>
    <w:div w:id="1683046262">
      <w:bodyDiv w:val="1"/>
      <w:marLeft w:val="0"/>
      <w:marRight w:val="0"/>
      <w:marTop w:val="0"/>
      <w:marBottom w:val="0"/>
      <w:divBdr>
        <w:top w:val="none" w:sz="0" w:space="0" w:color="auto"/>
        <w:left w:val="none" w:sz="0" w:space="0" w:color="auto"/>
        <w:bottom w:val="none" w:sz="0" w:space="0" w:color="auto"/>
        <w:right w:val="none" w:sz="0" w:space="0" w:color="auto"/>
      </w:divBdr>
    </w:div>
    <w:div w:id="1688095237">
      <w:bodyDiv w:val="1"/>
      <w:marLeft w:val="0"/>
      <w:marRight w:val="0"/>
      <w:marTop w:val="0"/>
      <w:marBottom w:val="0"/>
      <w:divBdr>
        <w:top w:val="none" w:sz="0" w:space="0" w:color="auto"/>
        <w:left w:val="none" w:sz="0" w:space="0" w:color="auto"/>
        <w:bottom w:val="none" w:sz="0" w:space="0" w:color="auto"/>
        <w:right w:val="none" w:sz="0" w:space="0" w:color="auto"/>
      </w:divBdr>
    </w:div>
    <w:div w:id="1726875387">
      <w:bodyDiv w:val="1"/>
      <w:marLeft w:val="0"/>
      <w:marRight w:val="0"/>
      <w:marTop w:val="0"/>
      <w:marBottom w:val="0"/>
      <w:divBdr>
        <w:top w:val="none" w:sz="0" w:space="0" w:color="auto"/>
        <w:left w:val="none" w:sz="0" w:space="0" w:color="auto"/>
        <w:bottom w:val="none" w:sz="0" w:space="0" w:color="auto"/>
        <w:right w:val="none" w:sz="0" w:space="0" w:color="auto"/>
      </w:divBdr>
    </w:div>
    <w:div w:id="1786344402">
      <w:bodyDiv w:val="1"/>
      <w:marLeft w:val="0"/>
      <w:marRight w:val="0"/>
      <w:marTop w:val="0"/>
      <w:marBottom w:val="0"/>
      <w:divBdr>
        <w:top w:val="none" w:sz="0" w:space="0" w:color="auto"/>
        <w:left w:val="none" w:sz="0" w:space="0" w:color="auto"/>
        <w:bottom w:val="none" w:sz="0" w:space="0" w:color="auto"/>
        <w:right w:val="none" w:sz="0" w:space="0" w:color="auto"/>
      </w:divBdr>
    </w:div>
    <w:div w:id="1823307488">
      <w:bodyDiv w:val="1"/>
      <w:marLeft w:val="0"/>
      <w:marRight w:val="0"/>
      <w:marTop w:val="0"/>
      <w:marBottom w:val="0"/>
      <w:divBdr>
        <w:top w:val="none" w:sz="0" w:space="0" w:color="auto"/>
        <w:left w:val="none" w:sz="0" w:space="0" w:color="auto"/>
        <w:bottom w:val="none" w:sz="0" w:space="0" w:color="auto"/>
        <w:right w:val="none" w:sz="0" w:space="0" w:color="auto"/>
      </w:divBdr>
    </w:div>
    <w:div w:id="1964577616">
      <w:bodyDiv w:val="1"/>
      <w:marLeft w:val="0"/>
      <w:marRight w:val="0"/>
      <w:marTop w:val="0"/>
      <w:marBottom w:val="0"/>
      <w:divBdr>
        <w:top w:val="none" w:sz="0" w:space="0" w:color="auto"/>
        <w:left w:val="none" w:sz="0" w:space="0" w:color="auto"/>
        <w:bottom w:val="none" w:sz="0" w:space="0" w:color="auto"/>
        <w:right w:val="none" w:sz="0" w:space="0" w:color="auto"/>
      </w:divBdr>
    </w:div>
    <w:div w:id="1975022679">
      <w:bodyDiv w:val="1"/>
      <w:marLeft w:val="0"/>
      <w:marRight w:val="0"/>
      <w:marTop w:val="0"/>
      <w:marBottom w:val="0"/>
      <w:divBdr>
        <w:top w:val="none" w:sz="0" w:space="0" w:color="auto"/>
        <w:left w:val="none" w:sz="0" w:space="0" w:color="auto"/>
        <w:bottom w:val="none" w:sz="0" w:space="0" w:color="auto"/>
        <w:right w:val="none" w:sz="0" w:space="0" w:color="auto"/>
      </w:divBdr>
    </w:div>
    <w:div w:id="2001930423">
      <w:bodyDiv w:val="1"/>
      <w:marLeft w:val="0"/>
      <w:marRight w:val="0"/>
      <w:marTop w:val="0"/>
      <w:marBottom w:val="0"/>
      <w:divBdr>
        <w:top w:val="none" w:sz="0" w:space="0" w:color="auto"/>
        <w:left w:val="none" w:sz="0" w:space="0" w:color="auto"/>
        <w:bottom w:val="none" w:sz="0" w:space="0" w:color="auto"/>
        <w:right w:val="none" w:sz="0" w:space="0" w:color="auto"/>
      </w:divBdr>
    </w:div>
    <w:div w:id="2073649041">
      <w:bodyDiv w:val="1"/>
      <w:marLeft w:val="0"/>
      <w:marRight w:val="0"/>
      <w:marTop w:val="0"/>
      <w:marBottom w:val="0"/>
      <w:divBdr>
        <w:top w:val="none" w:sz="0" w:space="0" w:color="auto"/>
        <w:left w:val="none" w:sz="0" w:space="0" w:color="auto"/>
        <w:bottom w:val="none" w:sz="0" w:space="0" w:color="auto"/>
        <w:right w:val="none" w:sz="0" w:space="0" w:color="auto"/>
      </w:divBdr>
    </w:div>
    <w:div w:id="2090612179">
      <w:bodyDiv w:val="1"/>
      <w:marLeft w:val="0"/>
      <w:marRight w:val="0"/>
      <w:marTop w:val="0"/>
      <w:marBottom w:val="0"/>
      <w:divBdr>
        <w:top w:val="none" w:sz="0" w:space="0" w:color="auto"/>
        <w:left w:val="none" w:sz="0" w:space="0" w:color="auto"/>
        <w:bottom w:val="none" w:sz="0" w:space="0" w:color="auto"/>
        <w:right w:val="none" w:sz="0" w:space="0" w:color="auto"/>
      </w:divBdr>
    </w:div>
    <w:div w:id="213759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sourceid/19200157111?origin=resultsli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FD3E45A-F4AC-45BE-901F-D6229D27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8</Pages>
  <Words>2307</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ТАБЕЛЕ У ДОКУМЕНТАЦИЈИ ЗА АКРЕДИТАЦИЈУ СТУДИЈСКОГ ПРОГРАМА</vt:lpstr>
    </vt:vector>
  </TitlesOfParts>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ТАБЕЛЕ У ДОКУМЕНТАЦИЈИ ЗА АКРЕДИТАЦИЈУ СТУДИЈСКОГ ПРОГРАМА</dc:title>
  <dc:subject/>
  <dc:creator>mane</dc:creator>
  <cp:keywords/>
  <cp:lastModifiedBy>Jovana Peric</cp:lastModifiedBy>
  <cp:revision>29</cp:revision>
  <cp:lastPrinted>2022-05-04T17:46:00Z</cp:lastPrinted>
  <dcterms:created xsi:type="dcterms:W3CDTF">2022-12-21T11:32:00Z</dcterms:created>
  <dcterms:modified xsi:type="dcterms:W3CDTF">2023-09-05T09:06:00Z</dcterms:modified>
</cp:coreProperties>
</file>