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5E9FD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</w:rPr>
      </w:pPr>
      <w:bookmarkStart w:id="0" w:name="_GoBack"/>
      <w:bookmarkEnd w:id="0"/>
    </w:p>
    <w:p w14:paraId="069E727E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</w:rPr>
      </w:pPr>
    </w:p>
    <w:p w14:paraId="197A716C" w14:textId="77777777" w:rsidR="00052D57" w:rsidRPr="008E3225" w:rsidRDefault="00052D57" w:rsidP="00052D57">
      <w:pPr>
        <w:jc w:val="center"/>
        <w:rPr>
          <w:rFonts w:ascii="Palatino Linotype" w:hAnsi="Palatino Linotype"/>
          <w:b/>
          <w:sz w:val="32"/>
          <w:szCs w:val="32"/>
          <w:lang w:val="sr-Cyrl-CS"/>
        </w:rPr>
      </w:pPr>
      <w:r w:rsidRPr="008E3225">
        <w:rPr>
          <w:rFonts w:ascii="Palatino Linotype" w:hAnsi="Palatino Linotype"/>
          <w:b/>
          <w:sz w:val="32"/>
          <w:szCs w:val="32"/>
          <w:lang w:val="sr-Cyrl-CS"/>
        </w:rPr>
        <w:t>УНИВЕРЗИТЕТ У КРАГУЈЕВЦУ</w:t>
      </w:r>
    </w:p>
    <w:p w14:paraId="095DE898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72B0D712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0537D52A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49F9570B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7D8D0FF8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27AA882B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5436A2D3" w14:textId="77777777" w:rsidR="00721162" w:rsidRPr="008E3225" w:rsidRDefault="00721162" w:rsidP="00052D57">
      <w:pPr>
        <w:spacing w:after="0" w:line="240" w:lineRule="auto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4F116440" w14:textId="572A07C4" w:rsidR="00721162" w:rsidRPr="008E3225" w:rsidRDefault="002A7210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  <w:r>
        <w:rPr>
          <w:rFonts w:ascii="Palatino Linotype" w:eastAsia="Times New Roman" w:hAnsi="Palatino Linotype"/>
          <w:b/>
          <w:noProof/>
          <w:sz w:val="20"/>
          <w:szCs w:val="20"/>
          <w:lang w:val="sr-Latn-RS" w:eastAsia="sr-Latn-RS"/>
        </w:rPr>
        <w:object w:dxaOrig="1440" w:dyaOrig="1440" w14:anchorId="3A0603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7.35pt;margin-top:8.75pt;width:102.05pt;height:126.25pt;z-index:251660288">
            <v:imagedata r:id="rId8" o:title=""/>
            <w10:wrap type="topAndBottom"/>
          </v:shape>
          <o:OLEObject Type="Embed" ProgID="CorelPhotoPaint.Image.7" ShapeID="_x0000_s1026" DrawAspect="Content" ObjectID="_1638689442" r:id="rId9">
            <o:FieldCodes>\s</o:FieldCodes>
          </o:OLEObject>
        </w:object>
      </w:r>
    </w:p>
    <w:p w14:paraId="693FBECB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4D875FE4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5D76881E" w14:textId="20D99B5D" w:rsidR="00721162" w:rsidRPr="008E3225" w:rsidRDefault="00721162" w:rsidP="00052D57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2750BC05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5F49CC7A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1953EA85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36"/>
          <w:szCs w:val="36"/>
          <w:lang w:val="sr-Cyrl-CS"/>
        </w:rPr>
      </w:pPr>
      <w:r w:rsidRPr="008E3225">
        <w:rPr>
          <w:rFonts w:ascii="Palatino Linotype" w:eastAsia="Times New Roman" w:hAnsi="Palatino Linotype"/>
          <w:b/>
          <w:sz w:val="36"/>
          <w:szCs w:val="36"/>
          <w:lang w:val="ru-RU"/>
        </w:rPr>
        <w:t>ПЛАН РАДА</w:t>
      </w:r>
    </w:p>
    <w:p w14:paraId="4358B3C1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36"/>
          <w:szCs w:val="36"/>
          <w:lang w:val="sr-Cyrl-CS"/>
        </w:rPr>
      </w:pPr>
      <w:r w:rsidRPr="008E3225">
        <w:rPr>
          <w:rFonts w:ascii="Palatino Linotype" w:eastAsia="Times New Roman" w:hAnsi="Palatino Linotype"/>
          <w:b/>
          <w:sz w:val="36"/>
          <w:szCs w:val="36"/>
          <w:lang w:val="sr-Cyrl-CS"/>
        </w:rPr>
        <w:t>УНИВЕРЗИТЕТА У КРАГУЈЕВЦУ</w:t>
      </w:r>
    </w:p>
    <w:p w14:paraId="3CF4B8DF" w14:textId="6F09CCAD" w:rsidR="00721162" w:rsidRPr="008E3225" w:rsidRDefault="005D6C1F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36"/>
          <w:szCs w:val="36"/>
          <w:lang w:val="ru-RU"/>
        </w:rPr>
      </w:pPr>
      <w:r>
        <w:rPr>
          <w:rFonts w:ascii="Palatino Linotype" w:eastAsia="Times New Roman" w:hAnsi="Palatino Linotype"/>
          <w:b/>
          <w:sz w:val="36"/>
          <w:szCs w:val="36"/>
          <w:lang w:val="sr-Cyrl-CS"/>
        </w:rPr>
        <w:t>У 2020</w:t>
      </w:r>
      <w:r w:rsidR="00721162" w:rsidRPr="008E3225">
        <w:rPr>
          <w:rFonts w:ascii="Palatino Linotype" w:eastAsia="Times New Roman" w:hAnsi="Palatino Linotype"/>
          <w:b/>
          <w:sz w:val="36"/>
          <w:szCs w:val="36"/>
          <w:lang w:val="sr-Cyrl-CS"/>
        </w:rPr>
        <w:t>. ГОДИНИ</w:t>
      </w:r>
    </w:p>
    <w:p w14:paraId="136520FA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36"/>
          <w:szCs w:val="36"/>
          <w:lang w:val="ru-RU"/>
        </w:rPr>
      </w:pPr>
    </w:p>
    <w:p w14:paraId="29AEC1C2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4"/>
          <w:szCs w:val="24"/>
          <w:lang w:val="ru-RU"/>
        </w:rPr>
      </w:pPr>
    </w:p>
    <w:p w14:paraId="304BE607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4"/>
          <w:szCs w:val="24"/>
          <w:lang w:val="ru-RU"/>
        </w:rPr>
      </w:pPr>
    </w:p>
    <w:p w14:paraId="6AC45702" w14:textId="77777777" w:rsidR="00721162" w:rsidRPr="008E3225" w:rsidRDefault="00721162" w:rsidP="00721162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  <w:lang w:val="sr-Cyrl-CS"/>
        </w:rPr>
      </w:pPr>
    </w:p>
    <w:p w14:paraId="094AD7F9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4"/>
          <w:szCs w:val="24"/>
          <w:lang w:val="ru-RU"/>
        </w:rPr>
      </w:pPr>
    </w:p>
    <w:p w14:paraId="174C22AF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4"/>
          <w:szCs w:val="24"/>
          <w:lang w:val="ru-RU"/>
        </w:rPr>
      </w:pPr>
    </w:p>
    <w:p w14:paraId="5EDB4207" w14:textId="77777777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4"/>
          <w:szCs w:val="24"/>
          <w:lang w:val="ru-RU"/>
        </w:rPr>
      </w:pPr>
    </w:p>
    <w:p w14:paraId="1C80F810" w14:textId="77777777" w:rsidR="00721162" w:rsidRPr="008E3225" w:rsidRDefault="00721162" w:rsidP="00721162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  <w:lang w:val="sr-Cyrl-CS"/>
        </w:rPr>
      </w:pPr>
    </w:p>
    <w:p w14:paraId="1AB93869" w14:textId="77777777" w:rsidR="00721162" w:rsidRPr="008E3225" w:rsidRDefault="00721162" w:rsidP="00721162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  <w:lang w:val="sr-Cyrl-CS"/>
        </w:rPr>
      </w:pPr>
    </w:p>
    <w:p w14:paraId="4EB5C945" w14:textId="77777777" w:rsidR="00721162" w:rsidRPr="008E3225" w:rsidRDefault="00721162" w:rsidP="00721162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  <w:lang w:val="sr-Cyrl-CS"/>
        </w:rPr>
      </w:pPr>
    </w:p>
    <w:p w14:paraId="5B9CC54F" w14:textId="35457B18" w:rsidR="00721162" w:rsidRPr="008E3225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4"/>
          <w:szCs w:val="24"/>
          <w:lang w:val="sr-Cyrl-CS"/>
        </w:rPr>
      </w:pPr>
      <w:r w:rsidRPr="008E3225">
        <w:rPr>
          <w:rFonts w:ascii="Palatino Linotype" w:eastAsia="Times New Roman" w:hAnsi="Palatino Linotype"/>
          <w:b/>
          <w:sz w:val="24"/>
          <w:szCs w:val="24"/>
          <w:lang w:val="sr-Cyrl-CS"/>
        </w:rPr>
        <w:t xml:space="preserve">Крагујевац, </w:t>
      </w:r>
      <w:r w:rsidR="005D6C1F">
        <w:rPr>
          <w:rFonts w:ascii="Palatino Linotype" w:eastAsia="Times New Roman" w:hAnsi="Palatino Linotype"/>
          <w:b/>
          <w:sz w:val="24"/>
          <w:szCs w:val="24"/>
          <w:lang w:val="sr-Cyrl-CS"/>
        </w:rPr>
        <w:t>децембар</w:t>
      </w:r>
      <w:r w:rsidRPr="008E3225">
        <w:rPr>
          <w:rFonts w:ascii="Palatino Linotype" w:eastAsia="Times New Roman" w:hAnsi="Palatino Linotype"/>
          <w:b/>
          <w:sz w:val="24"/>
          <w:szCs w:val="24"/>
          <w:lang w:val="sr-Cyrl-CS"/>
        </w:rPr>
        <w:t xml:space="preserve"> 20</w:t>
      </w:r>
      <w:r w:rsidR="005D6C1F">
        <w:rPr>
          <w:rFonts w:ascii="Palatino Linotype" w:eastAsia="Times New Roman" w:hAnsi="Palatino Linotype"/>
          <w:b/>
          <w:sz w:val="24"/>
          <w:szCs w:val="24"/>
          <w:lang w:val="sr-Cyrl-CS"/>
        </w:rPr>
        <w:t>20</w:t>
      </w:r>
      <w:r w:rsidRPr="008E3225">
        <w:rPr>
          <w:rFonts w:ascii="Palatino Linotype" w:eastAsia="Times New Roman" w:hAnsi="Palatino Linotype"/>
          <w:b/>
          <w:sz w:val="24"/>
          <w:szCs w:val="24"/>
          <w:lang w:val="sr-Cyrl-CS"/>
        </w:rPr>
        <w:t>. године</w:t>
      </w:r>
    </w:p>
    <w:p w14:paraId="001A4726" w14:textId="77777777" w:rsidR="00721162" w:rsidRDefault="00721162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</w:rPr>
        <w:id w:val="177528172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A373D3D" w14:textId="4D9333DE" w:rsidR="00FA3BD6" w:rsidRDefault="00FA3BD6">
          <w:pPr>
            <w:pStyle w:val="TOCHeading"/>
            <w:rPr>
              <w:lang w:val="sr-Cyrl-RS"/>
            </w:rPr>
          </w:pPr>
          <w:r>
            <w:rPr>
              <w:lang w:val="sr-Cyrl-RS"/>
            </w:rPr>
            <w:t>Садржај</w:t>
          </w:r>
        </w:p>
        <w:p w14:paraId="62DCD98F" w14:textId="77777777" w:rsidR="00FA3BD6" w:rsidRPr="00FA3BD6" w:rsidRDefault="00FA3BD6" w:rsidP="00FA3BD6">
          <w:pPr>
            <w:rPr>
              <w:lang w:val="sr-Cyrl-RS"/>
            </w:rPr>
          </w:pPr>
        </w:p>
        <w:p w14:paraId="00B5A51E" w14:textId="77777777" w:rsidR="00384FDA" w:rsidRPr="00384FDA" w:rsidRDefault="00FA3BD6">
          <w:pPr>
            <w:pStyle w:val="TOC1"/>
            <w:tabs>
              <w:tab w:val="right" w:leader="dot" w:pos="9350"/>
            </w:tabs>
            <w:rPr>
              <w:rFonts w:ascii="Palatino Linotype" w:eastAsiaTheme="minorEastAsia" w:hAnsi="Palatino Linotype" w:cstheme="minorBidi"/>
              <w:b/>
              <w:noProof/>
              <w:lang w:val="sr-Latn-RS" w:eastAsia="sr-Latn-R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8009631" w:history="1">
            <w:r w:rsidR="00384FDA" w:rsidRPr="00384FDA">
              <w:rPr>
                <w:rStyle w:val="Hyperlink"/>
                <w:rFonts w:ascii="Palatino Linotype" w:hAnsi="Palatino Linotype"/>
                <w:b/>
                <w:noProof/>
              </w:rPr>
              <w:t>I     УВОД</w: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tab/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begin"/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instrText xml:space="preserve"> PAGEREF _Toc28009631 \h </w:instrTex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separate"/>
            </w:r>
            <w:r w:rsidR="00384FDA">
              <w:rPr>
                <w:rFonts w:ascii="Palatino Linotype" w:hAnsi="Palatino Linotype"/>
                <w:b/>
                <w:noProof/>
                <w:webHidden/>
              </w:rPr>
              <w:t>2</w: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end"/>
            </w:r>
          </w:hyperlink>
        </w:p>
        <w:p w14:paraId="538C3295" w14:textId="77777777" w:rsidR="00384FDA" w:rsidRPr="00384FDA" w:rsidRDefault="002A7210">
          <w:pPr>
            <w:pStyle w:val="TOC1"/>
            <w:tabs>
              <w:tab w:val="right" w:leader="dot" w:pos="9350"/>
            </w:tabs>
            <w:rPr>
              <w:rFonts w:ascii="Palatino Linotype" w:eastAsiaTheme="minorEastAsia" w:hAnsi="Palatino Linotype" w:cstheme="minorBidi"/>
              <w:b/>
              <w:noProof/>
              <w:lang w:val="sr-Latn-RS" w:eastAsia="sr-Latn-RS"/>
            </w:rPr>
          </w:pPr>
          <w:hyperlink w:anchor="_Toc28009632" w:history="1">
            <w:r w:rsidR="00384FDA" w:rsidRPr="00384FDA">
              <w:rPr>
                <w:rStyle w:val="Hyperlink"/>
                <w:rFonts w:ascii="Palatino Linotype" w:hAnsi="Palatino Linotype"/>
                <w:b/>
                <w:noProof/>
              </w:rPr>
              <w:t>II   АКТИВНОСТИ У ОКВИРУ НАСТАВНО-ОБРАЗОВНЕ ДЕЛАТНОСТИ УНИВЕРЗИТЕТА У КРАГУЈЕВЦУ</w: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tab/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begin"/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instrText xml:space="preserve"> PAGEREF _Toc28009632 \h </w:instrTex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separate"/>
            </w:r>
            <w:r w:rsidR="00384FDA">
              <w:rPr>
                <w:rFonts w:ascii="Palatino Linotype" w:hAnsi="Palatino Linotype"/>
                <w:b/>
                <w:noProof/>
                <w:webHidden/>
              </w:rPr>
              <w:t>3</w: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end"/>
            </w:r>
          </w:hyperlink>
        </w:p>
        <w:p w14:paraId="447D714B" w14:textId="77777777" w:rsidR="00384FDA" w:rsidRPr="00384FDA" w:rsidRDefault="002A7210">
          <w:pPr>
            <w:pStyle w:val="TOC1"/>
            <w:tabs>
              <w:tab w:val="right" w:leader="dot" w:pos="9350"/>
            </w:tabs>
            <w:rPr>
              <w:rFonts w:ascii="Palatino Linotype" w:eastAsiaTheme="minorEastAsia" w:hAnsi="Palatino Linotype" w:cstheme="minorBidi"/>
              <w:b/>
              <w:noProof/>
              <w:lang w:val="sr-Latn-RS" w:eastAsia="sr-Latn-RS"/>
            </w:rPr>
          </w:pPr>
          <w:hyperlink w:anchor="_Toc28009633" w:history="1">
            <w:r w:rsidR="00384FDA" w:rsidRPr="00384FDA">
              <w:rPr>
                <w:rStyle w:val="Hyperlink"/>
                <w:rFonts w:ascii="Palatino Linotype" w:hAnsi="Palatino Linotype"/>
                <w:b/>
                <w:noProof/>
              </w:rPr>
              <w:t>III   АКТИВНОСТИ У ОКВИРУ НАУЧНОИСТРАЖИВАЧКОГ РАДА</w: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tab/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begin"/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instrText xml:space="preserve"> PAGEREF _Toc28009633 \h </w:instrTex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separate"/>
            </w:r>
            <w:r w:rsidR="00384FDA">
              <w:rPr>
                <w:rFonts w:ascii="Palatino Linotype" w:hAnsi="Palatino Linotype"/>
                <w:b/>
                <w:noProof/>
                <w:webHidden/>
              </w:rPr>
              <w:t>4</w: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end"/>
            </w:r>
          </w:hyperlink>
        </w:p>
        <w:p w14:paraId="1B703685" w14:textId="77777777" w:rsidR="00384FDA" w:rsidRPr="00384FDA" w:rsidRDefault="002A7210">
          <w:pPr>
            <w:pStyle w:val="TOC1"/>
            <w:tabs>
              <w:tab w:val="right" w:leader="dot" w:pos="9350"/>
            </w:tabs>
            <w:rPr>
              <w:rFonts w:ascii="Palatino Linotype" w:eastAsiaTheme="minorEastAsia" w:hAnsi="Palatino Linotype" w:cstheme="minorBidi"/>
              <w:b/>
              <w:noProof/>
              <w:lang w:val="sr-Latn-RS" w:eastAsia="sr-Latn-RS"/>
            </w:rPr>
          </w:pPr>
          <w:hyperlink w:anchor="_Toc28009634" w:history="1">
            <w:r w:rsidR="00384FDA" w:rsidRPr="00384FDA">
              <w:rPr>
                <w:rStyle w:val="Hyperlink"/>
                <w:rFonts w:ascii="Palatino Linotype" w:eastAsia="Times New Roman" w:hAnsi="Palatino Linotype"/>
                <w:b/>
                <w:noProof/>
                <w:lang w:val="sr-Latn-CS"/>
              </w:rPr>
              <w:t xml:space="preserve">IV   </w:t>
            </w:r>
            <w:r w:rsidR="00384FDA" w:rsidRPr="00384FDA">
              <w:rPr>
                <w:rStyle w:val="Hyperlink"/>
                <w:rFonts w:ascii="Palatino Linotype" w:eastAsia="Times New Roman" w:hAnsi="Palatino Linotype"/>
                <w:b/>
                <w:noProof/>
                <w:lang w:val="sr-Cyrl-CS"/>
              </w:rPr>
              <w:t xml:space="preserve"> АКТИВНОСТИ У ОКВИРУ МЕЂУНАРОДНЕ САРАДЊЕ</w: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tab/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begin"/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instrText xml:space="preserve"> PAGEREF _Toc28009634 \h </w:instrTex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separate"/>
            </w:r>
            <w:r w:rsidR="00384FDA">
              <w:rPr>
                <w:rFonts w:ascii="Palatino Linotype" w:hAnsi="Palatino Linotype"/>
                <w:b/>
                <w:noProof/>
                <w:webHidden/>
              </w:rPr>
              <w:t>6</w: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end"/>
            </w:r>
          </w:hyperlink>
        </w:p>
        <w:p w14:paraId="3AE851DA" w14:textId="77777777" w:rsidR="00384FDA" w:rsidRPr="00384FDA" w:rsidRDefault="002A7210">
          <w:pPr>
            <w:pStyle w:val="TOC1"/>
            <w:tabs>
              <w:tab w:val="right" w:leader="dot" w:pos="9350"/>
            </w:tabs>
            <w:rPr>
              <w:rFonts w:ascii="Palatino Linotype" w:eastAsiaTheme="minorEastAsia" w:hAnsi="Palatino Linotype" w:cstheme="minorBidi"/>
              <w:b/>
              <w:noProof/>
              <w:lang w:val="sr-Latn-RS" w:eastAsia="sr-Latn-RS"/>
            </w:rPr>
          </w:pPr>
          <w:hyperlink w:anchor="_Toc28009635" w:history="1">
            <w:r w:rsidR="00384FDA" w:rsidRPr="00384FDA">
              <w:rPr>
                <w:rStyle w:val="Hyperlink"/>
                <w:rFonts w:ascii="Palatino Linotype" w:eastAsia="Times New Roman" w:hAnsi="Palatino Linotype"/>
                <w:b/>
                <w:noProof/>
                <w:lang w:val="sr-Latn-CS"/>
              </w:rPr>
              <w:t>V</w:t>
            </w:r>
            <w:r w:rsidR="00384FDA" w:rsidRPr="00384FDA">
              <w:rPr>
                <w:rStyle w:val="Hyperlink"/>
                <w:rFonts w:ascii="Palatino Linotype" w:eastAsia="Times New Roman" w:hAnsi="Palatino Linotype"/>
                <w:b/>
                <w:noProof/>
                <w:lang w:val="sr-Cyrl-CS"/>
              </w:rPr>
              <w:t xml:space="preserve">   АКТИВНОСТИ УНИВЕРЗИТЕТСКОГ ИНФОРМАЦИОНОГ ЦЕНТАРА</w: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tab/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begin"/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instrText xml:space="preserve"> PAGEREF _Toc28009635 \h </w:instrTex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separate"/>
            </w:r>
            <w:r w:rsidR="00384FDA">
              <w:rPr>
                <w:rFonts w:ascii="Palatino Linotype" w:hAnsi="Palatino Linotype"/>
                <w:b/>
                <w:noProof/>
                <w:webHidden/>
              </w:rPr>
              <w:t>12</w: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end"/>
            </w:r>
          </w:hyperlink>
        </w:p>
        <w:p w14:paraId="7D98E13F" w14:textId="77777777" w:rsidR="00384FDA" w:rsidRPr="00384FDA" w:rsidRDefault="002A7210">
          <w:pPr>
            <w:pStyle w:val="TOC1"/>
            <w:tabs>
              <w:tab w:val="right" w:leader="dot" w:pos="9350"/>
            </w:tabs>
            <w:rPr>
              <w:rFonts w:ascii="Palatino Linotype" w:eastAsiaTheme="minorEastAsia" w:hAnsi="Palatino Linotype" w:cstheme="minorBidi"/>
              <w:b/>
              <w:noProof/>
              <w:lang w:val="sr-Latn-RS" w:eastAsia="sr-Latn-RS"/>
            </w:rPr>
          </w:pPr>
          <w:hyperlink w:anchor="_Toc28009636" w:history="1">
            <w:r w:rsidR="00384FDA" w:rsidRPr="00384FDA">
              <w:rPr>
                <w:rStyle w:val="Hyperlink"/>
                <w:rFonts w:ascii="Palatino Linotype" w:hAnsi="Palatino Linotype"/>
                <w:b/>
                <w:noProof/>
              </w:rPr>
              <w:t xml:space="preserve">VI </w:t>
            </w:r>
            <w:r w:rsidR="00384FDA" w:rsidRPr="00384FDA">
              <w:rPr>
                <w:rStyle w:val="Hyperlink"/>
                <w:rFonts w:ascii="Palatino Linotype" w:hAnsi="Palatino Linotype"/>
                <w:b/>
                <w:noProof/>
                <w:lang w:val="sr-Cyrl-CS"/>
              </w:rPr>
              <w:t>АКТИВНОСТИ</w:t>
            </w:r>
            <w:r w:rsidR="00384FDA" w:rsidRPr="00384FDA">
              <w:rPr>
                <w:rStyle w:val="Hyperlink"/>
                <w:rFonts w:ascii="Palatino Linotype" w:hAnsi="Palatino Linotype"/>
                <w:b/>
                <w:noProof/>
                <w:lang w:val="ru-RU"/>
              </w:rPr>
              <w:t xml:space="preserve"> </w:t>
            </w:r>
            <w:r w:rsidR="00384FDA" w:rsidRPr="00384FDA">
              <w:rPr>
                <w:rStyle w:val="Hyperlink"/>
                <w:rFonts w:ascii="Palatino Linotype" w:hAnsi="Palatino Linotype"/>
                <w:b/>
                <w:noProof/>
                <w:lang w:val="sr-Cyrl-RS"/>
              </w:rPr>
              <w:t>У ОКВИРУ НОРМАТИВНЕ ДЕЛАТНОСТИ</w:t>
            </w:r>
            <w:r w:rsidR="00384FDA" w:rsidRPr="00384FDA">
              <w:rPr>
                <w:rStyle w:val="Hyperlink"/>
                <w:rFonts w:ascii="Palatino Linotype" w:hAnsi="Palatino Linotype"/>
                <w:b/>
                <w:noProof/>
                <w:lang w:val="ru-RU"/>
              </w:rPr>
              <w:t xml:space="preserve"> УНИВЕРЗИТЕТА</w: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tab/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begin"/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instrText xml:space="preserve"> PAGEREF _Toc28009636 \h </w:instrTex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separate"/>
            </w:r>
            <w:r w:rsidR="00384FDA">
              <w:rPr>
                <w:rFonts w:ascii="Palatino Linotype" w:hAnsi="Palatino Linotype"/>
                <w:b/>
                <w:noProof/>
                <w:webHidden/>
              </w:rPr>
              <w:t>14</w:t>
            </w:r>
            <w:r w:rsidR="00384FDA" w:rsidRPr="00384FDA">
              <w:rPr>
                <w:rFonts w:ascii="Palatino Linotype" w:hAnsi="Palatino Linotype"/>
                <w:b/>
                <w:noProof/>
                <w:webHidden/>
              </w:rPr>
              <w:fldChar w:fldCharType="end"/>
            </w:r>
          </w:hyperlink>
        </w:p>
        <w:p w14:paraId="1435208F" w14:textId="565F7818" w:rsidR="00FA3BD6" w:rsidRDefault="00FA3BD6">
          <w:r>
            <w:rPr>
              <w:b/>
              <w:bCs/>
              <w:noProof/>
            </w:rPr>
            <w:fldChar w:fldCharType="end"/>
          </w:r>
        </w:p>
      </w:sdtContent>
    </w:sdt>
    <w:p w14:paraId="5B1766D3" w14:textId="77777777" w:rsidR="008E3225" w:rsidRDefault="008E3225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5DC2E78E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193A1379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6409B71C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63C2A92D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3DE114CA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7EE7635E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0DDC1320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4ED65D69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10CA541F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3D09EDF9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40FB3296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7FD0891E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7E2941ED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0FD30F05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2EF3F847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60887DE1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6F520284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383783BB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44C5677D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641FF5FB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392C9AA4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7F355419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3BE85112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5A7B0178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3BF441F2" w14:textId="77777777" w:rsidR="00FA3BD6" w:rsidRDefault="00FA3BD6" w:rsidP="00721162">
      <w:pPr>
        <w:spacing w:after="0" w:line="240" w:lineRule="auto"/>
        <w:jc w:val="center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1D808FE6" w14:textId="77777777" w:rsidR="008E3225" w:rsidRPr="008E3225" w:rsidRDefault="008E3225" w:rsidP="00FA3BD6">
      <w:pPr>
        <w:spacing w:after="0" w:line="240" w:lineRule="auto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0B283A2D" w14:textId="77777777" w:rsidR="007B0C43" w:rsidRPr="00C2161C" w:rsidRDefault="00721162" w:rsidP="00C2161C">
      <w:pPr>
        <w:pStyle w:val="Heading1"/>
      </w:pPr>
      <w:bookmarkStart w:id="1" w:name="_Toc28009631"/>
      <w:r w:rsidRPr="00C2161C">
        <w:lastRenderedPageBreak/>
        <w:t xml:space="preserve">I     </w:t>
      </w:r>
      <w:r w:rsidR="007B0C43" w:rsidRPr="00C2161C">
        <w:t>У</w:t>
      </w:r>
      <w:r w:rsidR="00722622" w:rsidRPr="00C2161C">
        <w:t>ВОД</w:t>
      </w:r>
      <w:bookmarkEnd w:id="1"/>
    </w:p>
    <w:p w14:paraId="7BCC0398" w14:textId="77777777" w:rsidR="008E3225" w:rsidRDefault="008E3225" w:rsidP="00614D74">
      <w:pPr>
        <w:spacing w:after="0" w:line="240" w:lineRule="auto"/>
        <w:ind w:firstLine="720"/>
        <w:jc w:val="both"/>
        <w:rPr>
          <w:rFonts w:ascii="Palatino Linotype" w:hAnsi="Palatino Linotype"/>
          <w:color w:val="FF0000"/>
          <w:sz w:val="24"/>
          <w:szCs w:val="24"/>
          <w:lang w:val="sr-Cyrl-CS"/>
        </w:rPr>
      </w:pPr>
    </w:p>
    <w:p w14:paraId="214C7AC3" w14:textId="333A5661" w:rsidR="00F26F51" w:rsidRPr="00384FDA" w:rsidRDefault="001952CD" w:rsidP="00614D74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 w:rsidRPr="00384FDA">
        <w:rPr>
          <w:rFonts w:ascii="Palatino Linotype" w:hAnsi="Palatino Linotype"/>
          <w:sz w:val="24"/>
          <w:szCs w:val="24"/>
          <w:lang w:val="sr-Cyrl-CS"/>
        </w:rPr>
        <w:t>Универзитет у Крагујевцу у 2020</w:t>
      </w:r>
      <w:r w:rsidR="008D079E" w:rsidRPr="00384FDA">
        <w:rPr>
          <w:rFonts w:ascii="Palatino Linotype" w:hAnsi="Palatino Linotype"/>
          <w:sz w:val="24"/>
          <w:szCs w:val="24"/>
          <w:lang w:val="sr-Cyrl-CS"/>
        </w:rPr>
        <w:t xml:space="preserve">. години наставиће са активностима започетим  у претходној години </w:t>
      </w:r>
      <w:r w:rsidR="00614D74" w:rsidRPr="00384FDA">
        <w:rPr>
          <w:rFonts w:ascii="Palatino Linotype" w:hAnsi="Palatino Linotype"/>
          <w:sz w:val="24"/>
          <w:szCs w:val="24"/>
          <w:lang w:val="sr-Cyrl-CS"/>
        </w:rPr>
        <w:t xml:space="preserve">у циљу даљег </w:t>
      </w:r>
      <w:r w:rsidR="00614D74" w:rsidRPr="00384FDA">
        <w:rPr>
          <w:rFonts w:ascii="Palatino Linotype" w:eastAsia="Times New Roman" w:hAnsi="Palatino Linotype"/>
          <w:sz w:val="24"/>
          <w:szCs w:val="24"/>
          <w:lang w:val="sr-Cyrl-CS"/>
        </w:rPr>
        <w:t>подизања</w:t>
      </w:r>
      <w:r w:rsidR="00F26F51" w:rsidRPr="00384FDA">
        <w:rPr>
          <w:rFonts w:ascii="Palatino Linotype" w:eastAsia="Times New Roman" w:hAnsi="Palatino Linotype"/>
          <w:sz w:val="24"/>
          <w:szCs w:val="24"/>
          <w:lang w:val="sr-Cyrl-CS"/>
        </w:rPr>
        <w:t>:</w:t>
      </w:r>
    </w:p>
    <w:p w14:paraId="0E0E455A" w14:textId="77777777" w:rsidR="00F26F51" w:rsidRPr="00384FDA" w:rsidRDefault="008D079E" w:rsidP="00F26F51">
      <w:pPr>
        <w:pStyle w:val="ListParagraph"/>
        <w:numPr>
          <w:ilvl w:val="0"/>
          <w:numId w:val="15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>нивоа квалитета наставе и научноистраживачког и уметничког рада,</w:t>
      </w:r>
    </w:p>
    <w:p w14:paraId="548752F7" w14:textId="3300F78F" w:rsidR="00F26F51" w:rsidRPr="00384FDA" w:rsidRDefault="00614D74" w:rsidP="00F26F51">
      <w:pPr>
        <w:pStyle w:val="ListParagraph"/>
        <w:numPr>
          <w:ilvl w:val="0"/>
          <w:numId w:val="15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 xml:space="preserve">ефикасности студирања, </w:t>
      </w:r>
    </w:p>
    <w:p w14:paraId="3E4AD9AE" w14:textId="77777777" w:rsidR="00614D74" w:rsidRPr="00384FDA" w:rsidRDefault="00F26F51" w:rsidP="00F26F51">
      <w:pPr>
        <w:pStyle w:val="ListParagraph"/>
        <w:numPr>
          <w:ilvl w:val="0"/>
          <w:numId w:val="15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>рејтинга</w:t>
      </w:r>
      <w:r w:rsidR="00614D74" w:rsidRPr="00384FDA">
        <w:rPr>
          <w:rFonts w:ascii="Palatino Linotype" w:hAnsi="Palatino Linotype"/>
          <w:lang w:val="sr-Cyrl-CS"/>
        </w:rPr>
        <w:t xml:space="preserve">  на водећим листама које  рангирају универзитете</w:t>
      </w:r>
      <w:r w:rsidRPr="00384FDA">
        <w:rPr>
          <w:rFonts w:ascii="Palatino Linotype" w:hAnsi="Palatino Linotype"/>
          <w:lang w:val="sr-Cyrl-CS"/>
        </w:rPr>
        <w:t>,</w:t>
      </w:r>
    </w:p>
    <w:p w14:paraId="588DD0CF" w14:textId="77777777" w:rsidR="00F26F51" w:rsidRPr="00384FDA" w:rsidRDefault="00F26F51" w:rsidP="00F26F51">
      <w:pPr>
        <w:pStyle w:val="ListParagraph"/>
        <w:numPr>
          <w:ilvl w:val="0"/>
          <w:numId w:val="15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>мобилности наставника и студената,</w:t>
      </w:r>
    </w:p>
    <w:p w14:paraId="539084EB" w14:textId="77777777" w:rsidR="00F26F51" w:rsidRPr="00384FDA" w:rsidRDefault="00F26F51" w:rsidP="00F26F51">
      <w:pPr>
        <w:pStyle w:val="ListParagraph"/>
        <w:numPr>
          <w:ilvl w:val="0"/>
          <w:numId w:val="15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>интернационализације Универзитета, кроз реализацију усвојених стратегија и акционих планова.</w:t>
      </w:r>
    </w:p>
    <w:p w14:paraId="6A47FE8A" w14:textId="77777777" w:rsidR="005F06E0" w:rsidRPr="00384FDA" w:rsidRDefault="005F06E0" w:rsidP="005F06E0">
      <w:pPr>
        <w:pStyle w:val="ListParagraph"/>
        <w:ind w:left="1503"/>
        <w:jc w:val="both"/>
        <w:rPr>
          <w:rFonts w:ascii="Palatino Linotype" w:hAnsi="Palatino Linotype"/>
          <w:lang w:val="sr-Cyrl-CS"/>
        </w:rPr>
      </w:pPr>
    </w:p>
    <w:p w14:paraId="6D784AAF" w14:textId="517D316C" w:rsidR="00B506B4" w:rsidRPr="00384FDA" w:rsidRDefault="00F26F51" w:rsidP="00640F63">
      <w:pPr>
        <w:spacing w:after="0" w:line="240" w:lineRule="auto"/>
        <w:ind w:firstLine="708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 w:rsidRPr="00384FDA">
        <w:rPr>
          <w:rFonts w:ascii="Palatino Linotype" w:hAnsi="Palatino Linotype"/>
          <w:sz w:val="24"/>
          <w:szCs w:val="24"/>
          <w:lang w:val="sr-Cyrl-CS"/>
        </w:rPr>
        <w:t xml:space="preserve">Универзитет у Крагујевцу </w:t>
      </w:r>
      <w:r w:rsidR="00384FDA">
        <w:rPr>
          <w:rFonts w:ascii="Palatino Linotype" w:hAnsi="Palatino Linotype"/>
          <w:sz w:val="24"/>
          <w:szCs w:val="24"/>
          <w:lang w:val="sr-Cyrl-CS"/>
        </w:rPr>
        <w:t xml:space="preserve">у 2020. </w:t>
      </w:r>
      <w:r w:rsidRPr="00384FDA">
        <w:rPr>
          <w:rFonts w:ascii="Palatino Linotype" w:hAnsi="Palatino Linotype"/>
          <w:sz w:val="24"/>
          <w:szCs w:val="24"/>
          <w:lang w:val="sr-Cyrl-CS"/>
        </w:rPr>
        <w:t xml:space="preserve">години </w:t>
      </w:r>
      <w:r w:rsidR="00384FDA">
        <w:rPr>
          <w:rFonts w:ascii="Palatino Linotype" w:hAnsi="Palatino Linotype"/>
          <w:sz w:val="24"/>
          <w:szCs w:val="24"/>
          <w:lang w:val="sr-Cyrl-CS"/>
        </w:rPr>
        <w:t>радиће на следећим</w:t>
      </w:r>
      <w:r w:rsidRPr="00384FDA">
        <w:rPr>
          <w:rFonts w:ascii="Palatino Linotype" w:hAnsi="Palatino Linotype"/>
          <w:sz w:val="24"/>
          <w:szCs w:val="24"/>
          <w:lang w:val="sr-Cyrl-CS"/>
        </w:rPr>
        <w:t xml:space="preserve"> активности</w:t>
      </w:r>
      <w:r w:rsidR="00384FDA">
        <w:rPr>
          <w:rFonts w:ascii="Palatino Linotype" w:hAnsi="Palatino Linotype"/>
          <w:sz w:val="24"/>
          <w:szCs w:val="24"/>
          <w:lang w:val="sr-Cyrl-CS"/>
        </w:rPr>
        <w:t>ма</w:t>
      </w:r>
      <w:r w:rsidR="00B506B4" w:rsidRPr="00384FDA">
        <w:rPr>
          <w:rFonts w:ascii="Palatino Linotype" w:eastAsia="Times New Roman" w:hAnsi="Palatino Linotype"/>
          <w:sz w:val="24"/>
          <w:szCs w:val="24"/>
          <w:lang w:val="sr-Cyrl-CS"/>
        </w:rPr>
        <w:t>:</w:t>
      </w:r>
    </w:p>
    <w:p w14:paraId="0B2332DF" w14:textId="67D75C1A" w:rsidR="00B506B4" w:rsidRPr="00384FDA" w:rsidRDefault="00B506B4" w:rsidP="008E3225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>расподели станова и усељењу младих истраживача у станова за младе истраживаче Универзитета у Крагујевцу који су изграђени из средстава кредита Банке за развој Савета Европе</w:t>
      </w:r>
      <w:r w:rsidR="008E3225" w:rsidRPr="00384FDA">
        <w:rPr>
          <w:rFonts w:ascii="Palatino Linotype" w:hAnsi="Palatino Linotype"/>
          <w:lang w:val="sr-Cyrl-CS"/>
        </w:rPr>
        <w:t>,</w:t>
      </w:r>
    </w:p>
    <w:p w14:paraId="2853FF8B" w14:textId="397F2E6B" w:rsidR="00110AD4" w:rsidRPr="00384FDA" w:rsidRDefault="00110AD4" w:rsidP="008E3225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>формирању Савета послодаваца,</w:t>
      </w:r>
    </w:p>
    <w:p w14:paraId="1A3E0530" w14:textId="2BA80512" w:rsidR="00B506B4" w:rsidRPr="00384FDA" w:rsidRDefault="00B506B4" w:rsidP="008E3225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>дефинисању услова за расписивање новог конкурса за давање у закуп станова за младе истраживаче Универзитета у Крагујевцу</w:t>
      </w:r>
      <w:r w:rsidRPr="00384FDA">
        <w:rPr>
          <w:rFonts w:ascii="Palatino Linotype" w:hAnsi="Palatino Linotype"/>
          <w:bCs/>
          <w:lang w:val="ru-RU"/>
        </w:rPr>
        <w:t>, како би се попунили сви преостали капацитети</w:t>
      </w:r>
      <w:r w:rsidR="008E3225" w:rsidRPr="00384FDA">
        <w:rPr>
          <w:rFonts w:ascii="Palatino Linotype" w:hAnsi="Palatino Linotype"/>
          <w:bCs/>
          <w:lang w:val="ru-RU"/>
        </w:rPr>
        <w:t>,</w:t>
      </w:r>
    </w:p>
    <w:p w14:paraId="12D35843" w14:textId="4BF5461C" w:rsidR="00B506B4" w:rsidRPr="00384FDA" w:rsidRDefault="00F26F51" w:rsidP="008E3225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>обезбеђивању простора за ФИЛУМ,</w:t>
      </w:r>
      <w:r w:rsidR="005F06E0" w:rsidRPr="00384FDA">
        <w:rPr>
          <w:rFonts w:ascii="Palatino Linotype" w:hAnsi="Palatino Linotype"/>
          <w:lang w:val="sr-Cyrl-CS"/>
        </w:rPr>
        <w:t xml:space="preserve"> </w:t>
      </w:r>
    </w:p>
    <w:p w14:paraId="313B622B" w14:textId="6EBE3417" w:rsidR="00B506B4" w:rsidRPr="00384FDA" w:rsidRDefault="008E3225" w:rsidP="008E3225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bCs/>
          <w:lang w:val="ru-RU"/>
        </w:rPr>
        <w:t>наставак</w:t>
      </w:r>
      <w:r w:rsidR="005F06E0" w:rsidRPr="00384FDA">
        <w:rPr>
          <w:rFonts w:ascii="Palatino Linotype" w:hAnsi="Palatino Linotype"/>
          <w:bCs/>
          <w:lang w:val="ru-RU"/>
        </w:rPr>
        <w:t xml:space="preserve"> изградње</w:t>
      </w:r>
      <w:r w:rsidRPr="00384FDA">
        <w:rPr>
          <w:rFonts w:ascii="Palatino Linotype" w:hAnsi="Palatino Linotype"/>
          <w:bCs/>
          <w:lang w:val="ru-RU"/>
        </w:rPr>
        <w:t xml:space="preserve"> и опремање</w:t>
      </w:r>
      <w:r w:rsidR="00F26F51" w:rsidRPr="00384FDA">
        <w:rPr>
          <w:rFonts w:ascii="Palatino Linotype" w:hAnsi="Palatino Linotype"/>
          <w:bCs/>
          <w:lang w:val="ru-RU"/>
        </w:rPr>
        <w:t xml:space="preserve"> Центара изврсности Универзитета у Крагујевцу по основу Уговора о изградњи и опремању Центара изврсности, из средстава  кредита Банке за развој Савета Европе, </w:t>
      </w:r>
      <w:r w:rsidR="00113EB7" w:rsidRPr="00384FDA">
        <w:rPr>
          <w:rFonts w:ascii="Palatino Linotype" w:hAnsi="Palatino Linotype"/>
          <w:bCs/>
          <w:lang w:val="ru-RU"/>
        </w:rPr>
        <w:t xml:space="preserve"> </w:t>
      </w:r>
    </w:p>
    <w:p w14:paraId="46658D78" w14:textId="4ADDEF40" w:rsidR="00B506B4" w:rsidRPr="00384FDA" w:rsidRDefault="00A72FF5" w:rsidP="008E3225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bCs/>
          <w:lang w:val="ru-RU"/>
        </w:rPr>
        <w:t>реализацији права и обавеза у вези</w:t>
      </w:r>
      <w:r w:rsidR="00113EB7" w:rsidRPr="00384FDA">
        <w:rPr>
          <w:rFonts w:ascii="Palatino Linotype" w:hAnsi="Palatino Linotype"/>
          <w:bCs/>
          <w:lang w:val="ru-RU"/>
        </w:rPr>
        <w:t xml:space="preserve"> </w:t>
      </w:r>
      <w:r w:rsidR="00B506B4" w:rsidRPr="00384FDA">
        <w:rPr>
          <w:rFonts w:ascii="Palatino Linotype" w:hAnsi="Palatino Linotype"/>
          <w:bCs/>
          <w:lang w:val="ru-RU"/>
        </w:rPr>
        <w:t>л</w:t>
      </w:r>
      <w:r w:rsidR="00113EB7" w:rsidRPr="00384FDA">
        <w:rPr>
          <w:rFonts w:ascii="Palatino Linotype" w:hAnsi="Palatino Linotype"/>
          <w:bCs/>
          <w:lang w:val="ru-RU"/>
        </w:rPr>
        <w:t>егата Николе Коке Јанковића,</w:t>
      </w:r>
      <w:r w:rsidR="00B506B4" w:rsidRPr="00384FDA">
        <w:rPr>
          <w:rFonts w:ascii="Palatino Linotype" w:hAnsi="Palatino Linotype"/>
          <w:bCs/>
          <w:lang w:val="ru-RU"/>
        </w:rPr>
        <w:t xml:space="preserve"> и пресељењу Центра за сарадњу Универзитета у Крагујевца и САНУ</w:t>
      </w:r>
      <w:r w:rsidR="008E3225" w:rsidRPr="00384FDA">
        <w:rPr>
          <w:rFonts w:ascii="Palatino Linotype" w:hAnsi="Palatino Linotype"/>
          <w:bCs/>
          <w:lang w:val="ru-RU"/>
        </w:rPr>
        <w:t xml:space="preserve"> у објекат легата Николе Коке Јанковића,</w:t>
      </w:r>
    </w:p>
    <w:p w14:paraId="1ACFE514" w14:textId="050DD0D5" w:rsidR="00B506B4" w:rsidRPr="00384FDA" w:rsidRDefault="005F06E0" w:rsidP="008E3225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 xml:space="preserve">повећању броја студената који учествују у </w:t>
      </w:r>
      <w:r w:rsidR="00F26F51" w:rsidRPr="00384FDA">
        <w:rPr>
          <w:rFonts w:ascii="Palatino Linotype" w:hAnsi="Palatino Linotype"/>
          <w:lang w:val="sr-Cyrl-CS"/>
        </w:rPr>
        <w:t xml:space="preserve">реализацији Уговора о спровођењу студентске летње стручне праксе, </w:t>
      </w:r>
      <w:r w:rsidRPr="00384FDA">
        <w:rPr>
          <w:rFonts w:ascii="Palatino Linotype" w:hAnsi="Palatino Linotype"/>
          <w:lang w:val="sr-Cyrl-CS"/>
        </w:rPr>
        <w:t>и повећању броја привредних субјеката у којима се пракса реализује,</w:t>
      </w:r>
    </w:p>
    <w:p w14:paraId="62A5530C" w14:textId="52FDB7D8" w:rsidR="00B506B4" w:rsidRPr="00384FDA" w:rsidRDefault="00F26F51" w:rsidP="008E3225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 xml:space="preserve">обезбеђивању услова за рад Универзитетске галерије, чиме се подиже укупан ниво уметничких и мултимедијалних садржаја на Универзитету, </w:t>
      </w:r>
    </w:p>
    <w:p w14:paraId="229D252E" w14:textId="791C5793" w:rsidR="007E4B45" w:rsidRPr="00384FDA" w:rsidRDefault="00A72FF5" w:rsidP="007E4B45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 xml:space="preserve">акредитацији </w:t>
      </w:r>
      <w:r w:rsidR="007E4B45" w:rsidRPr="00384FDA">
        <w:rPr>
          <w:rFonts w:ascii="Palatino Linotype" w:hAnsi="Palatino Linotype"/>
          <w:lang w:val="sr-Cyrl-CS"/>
        </w:rPr>
        <w:t>нових студијских  програма на свим нивоима студија, посебно оних профила за којима је исказана потреба на тржишту, са посебним акцентом на заједничке студијске програме два или више факултета,</w:t>
      </w:r>
    </w:p>
    <w:p w14:paraId="01A80B97" w14:textId="171B8D03" w:rsidR="007E4B45" w:rsidRPr="00384FDA" w:rsidRDefault="00A72FF5" w:rsidP="007E4B45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 xml:space="preserve">припреми </w:t>
      </w:r>
      <w:r w:rsidR="007E4B45" w:rsidRPr="00384FDA">
        <w:rPr>
          <w:rFonts w:ascii="Palatino Linotype" w:hAnsi="Palatino Linotype"/>
          <w:lang w:val="sr-Cyrl-CS"/>
        </w:rPr>
        <w:t>кратких програм студија,</w:t>
      </w:r>
    </w:p>
    <w:p w14:paraId="7E7D290F" w14:textId="26959FF1" w:rsidR="007E4B45" w:rsidRPr="00384FDA" w:rsidRDefault="00A72FF5" w:rsidP="00B945FD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lastRenderedPageBreak/>
        <w:t xml:space="preserve">формирању тимова на факултетима за подношење пројектних пријава и подстицаја за пројектне пријаве које су </w:t>
      </w:r>
      <w:r w:rsidR="00B945FD" w:rsidRPr="00384FDA">
        <w:rPr>
          <w:rFonts w:ascii="Palatino Linotype" w:hAnsi="Palatino Linotype"/>
          <w:lang w:val="sr-Cyrl-CS"/>
        </w:rPr>
        <w:t xml:space="preserve">прошле </w:t>
      </w:r>
      <w:r w:rsidR="00B945FD" w:rsidRPr="00384FDA">
        <w:rPr>
          <w:rFonts w:ascii="Palatino Linotype" w:hAnsi="Palatino Linotype"/>
          <w:i/>
        </w:rPr>
        <w:t>threshold</w:t>
      </w:r>
      <w:r w:rsidRPr="00384FDA">
        <w:rPr>
          <w:rFonts w:ascii="Palatino Linotype" w:hAnsi="Palatino Linotype"/>
          <w:lang w:val="sr-Cyrl-CS"/>
        </w:rPr>
        <w:t>,</w:t>
      </w:r>
    </w:p>
    <w:p w14:paraId="42428131" w14:textId="69834BA9" w:rsidR="00A72FF5" w:rsidRPr="00384FDA" w:rsidRDefault="00A72FF5" w:rsidP="00A72FF5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>финансирања научно-истраживачког рада,</w:t>
      </w:r>
    </w:p>
    <w:p w14:paraId="66FCE5CC" w14:textId="1F7B6D65" w:rsidR="00F26F51" w:rsidRPr="00384FDA" w:rsidRDefault="00B506B4" w:rsidP="008E3225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>на</w:t>
      </w:r>
      <w:r w:rsidR="00F26F51" w:rsidRPr="00384FDA">
        <w:rPr>
          <w:rFonts w:ascii="Palatino Linotype" w:hAnsi="Palatino Linotype"/>
          <w:lang w:val="sr-Cyrl-CS"/>
        </w:rPr>
        <w:t xml:space="preserve"> промоциј</w:t>
      </w:r>
      <w:r w:rsidRPr="00384FDA">
        <w:rPr>
          <w:rFonts w:ascii="Palatino Linotype" w:hAnsi="Palatino Linotype"/>
          <w:lang w:val="sr-Cyrl-CS"/>
        </w:rPr>
        <w:t>и</w:t>
      </w:r>
      <w:r w:rsidR="00F26F51" w:rsidRPr="00384FDA">
        <w:rPr>
          <w:rFonts w:ascii="Palatino Linotype" w:hAnsi="Palatino Linotype"/>
          <w:lang w:val="sr-Cyrl-CS"/>
        </w:rPr>
        <w:t xml:space="preserve"> издавачке делатности и стваралаца како у области н</w:t>
      </w:r>
      <w:r w:rsidR="005F06E0" w:rsidRPr="00384FDA">
        <w:rPr>
          <w:rFonts w:ascii="Palatino Linotype" w:hAnsi="Palatino Linotype"/>
          <w:lang w:val="sr-Cyrl-CS"/>
        </w:rPr>
        <w:t xml:space="preserve">ауке, тако и у </w:t>
      </w:r>
      <w:r w:rsidR="00B945FD" w:rsidRPr="00384FDA">
        <w:rPr>
          <w:rFonts w:ascii="Palatino Linotype" w:hAnsi="Palatino Linotype"/>
          <w:lang w:val="sr-Cyrl-CS"/>
        </w:rPr>
        <w:t>другим областима,</w:t>
      </w:r>
    </w:p>
    <w:p w14:paraId="6EDC51DA" w14:textId="40BA1FC4" w:rsidR="00CB6676" w:rsidRDefault="007E4B45" w:rsidP="008E3225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 w:rsidRPr="00384FDA">
        <w:rPr>
          <w:rFonts w:ascii="Palatino Linotype" w:hAnsi="Palatino Linotype"/>
          <w:lang w:val="sr-Cyrl-CS"/>
        </w:rPr>
        <w:t>издавању Билтена Универзитета у Крагујевцу</w:t>
      </w:r>
      <w:r w:rsidR="00CB6676" w:rsidRPr="00384FDA">
        <w:rPr>
          <w:rFonts w:ascii="Palatino Linotype" w:hAnsi="Palatino Linotype"/>
          <w:lang w:val="sr-Cyrl-CS"/>
        </w:rPr>
        <w:t>;</w:t>
      </w:r>
    </w:p>
    <w:p w14:paraId="16F7C24E" w14:textId="1AAD17FC" w:rsidR="0042059A" w:rsidRDefault="0042059A" w:rsidP="008E3225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>
        <w:rPr>
          <w:rFonts w:ascii="Palatino Linotype" w:hAnsi="Palatino Linotype"/>
          <w:lang w:val="sr-Cyrl-CS"/>
        </w:rPr>
        <w:t>обнови универзитетског спорта</w:t>
      </w:r>
    </w:p>
    <w:p w14:paraId="17E3D69E" w14:textId="7C858408" w:rsidR="0042059A" w:rsidRPr="00384FDA" w:rsidRDefault="0042059A" w:rsidP="0042059A">
      <w:pPr>
        <w:pStyle w:val="ListParagraph"/>
        <w:numPr>
          <w:ilvl w:val="0"/>
          <w:numId w:val="19"/>
        </w:numPr>
        <w:jc w:val="both"/>
        <w:rPr>
          <w:rFonts w:ascii="Palatino Linotype" w:hAnsi="Palatino Linotype"/>
          <w:lang w:val="sr-Cyrl-CS"/>
        </w:rPr>
      </w:pPr>
      <w:r>
        <w:rPr>
          <w:rFonts w:ascii="Palatino Linotype" w:hAnsi="Palatino Linotype"/>
          <w:lang w:val="sr-Cyrl-CS"/>
        </w:rPr>
        <w:t>наставак реализације пројекта јавно-приватног партнерства „</w:t>
      </w:r>
      <w:r w:rsidRPr="0042059A">
        <w:rPr>
          <w:rFonts w:ascii="Palatino Linotype" w:hAnsi="Palatino Linotype"/>
          <w:lang w:val="sr-Cyrl-CS"/>
        </w:rPr>
        <w:t>Изградња универзитетског спортско-рекреативног комплекса”</w:t>
      </w:r>
    </w:p>
    <w:p w14:paraId="29902898" w14:textId="77777777" w:rsidR="00B945FD" w:rsidRPr="00384FDA" w:rsidRDefault="00B945FD" w:rsidP="00B945FD">
      <w:pPr>
        <w:pStyle w:val="ListParagraph"/>
        <w:ind w:left="1490"/>
        <w:jc w:val="both"/>
        <w:rPr>
          <w:rFonts w:ascii="Palatino Linotype" w:hAnsi="Palatino Linotype"/>
          <w:lang w:val="sr-Cyrl-CS"/>
        </w:rPr>
      </w:pPr>
    </w:p>
    <w:p w14:paraId="0F08B202" w14:textId="7F44F227" w:rsidR="00721162" w:rsidRPr="00384FDA" w:rsidRDefault="00B945FD" w:rsidP="00B945FD">
      <w:pPr>
        <w:ind w:firstLine="851"/>
        <w:jc w:val="both"/>
        <w:rPr>
          <w:rFonts w:ascii="Palatino Linotype" w:eastAsia="Times New Roman" w:hAnsi="Palatino Linotype"/>
          <w:color w:val="76923C"/>
          <w:sz w:val="24"/>
          <w:szCs w:val="24"/>
          <w:lang w:val="ru-RU"/>
        </w:rPr>
      </w:pPr>
      <w:r w:rsidRPr="00384FDA">
        <w:rPr>
          <w:rFonts w:ascii="Palatino Linotype" w:hAnsi="Palatino Linotype"/>
          <w:sz w:val="24"/>
          <w:szCs w:val="24"/>
          <w:lang w:val="sr-Cyrl-RS"/>
        </w:rPr>
        <w:t>У оквиру редовних активности ректорског колегијума у току 2020. године биће организован дан Универзитета на факултетима чланицама Универзитета. Наиме, у договору са руководствима факултета ректорски колегијум Универзитета посећиваће факултете како би се непосредно упознали са проблемима и потребама факултета као и могућностима даљег развоја. Поред наведеног на факултетима у саставу Универзитета биће организоване седнице универзитетских органа.</w:t>
      </w:r>
    </w:p>
    <w:p w14:paraId="5BA1A39B" w14:textId="77777777" w:rsidR="00722622" w:rsidRPr="008E3225" w:rsidRDefault="00722622" w:rsidP="00722622">
      <w:pPr>
        <w:spacing w:after="0" w:line="240" w:lineRule="auto"/>
        <w:ind w:left="600" w:hanging="600"/>
        <w:rPr>
          <w:rFonts w:ascii="Palatino Linotype" w:eastAsia="Times New Roman" w:hAnsi="Palatino Linotype"/>
          <w:b/>
          <w:sz w:val="24"/>
          <w:szCs w:val="24"/>
          <w:lang w:val="sr-Latn-CS"/>
        </w:rPr>
      </w:pPr>
    </w:p>
    <w:p w14:paraId="32E414B8" w14:textId="0959EA27" w:rsidR="00A40C92" w:rsidRPr="00A40C92" w:rsidRDefault="00721162" w:rsidP="00A40C92">
      <w:pPr>
        <w:pStyle w:val="Heading1"/>
      </w:pPr>
      <w:bookmarkStart w:id="2" w:name="_Toc28009632"/>
      <w:r w:rsidRPr="00C2161C">
        <w:t>II   АКТИВНОСТИ У ОКВИР</w:t>
      </w:r>
      <w:r w:rsidR="00722622" w:rsidRPr="00C2161C">
        <w:t xml:space="preserve">У НАСТАВНО-ОБРАЗОВНЕ ДЕЛАТНОСТИ </w:t>
      </w:r>
      <w:r w:rsidRPr="00C2161C">
        <w:t>УНИВЕРЗИТЕТА У КРАГУЈЕВЦУ</w:t>
      </w:r>
      <w:bookmarkEnd w:id="2"/>
      <w:r w:rsidR="00A40C92" w:rsidRPr="00A40C92">
        <w:rPr>
          <w:rFonts w:eastAsia="Times New Roman"/>
          <w:sz w:val="24"/>
          <w:szCs w:val="24"/>
          <w:lang w:val="sr-Cyrl-CS"/>
        </w:rPr>
        <w:t xml:space="preserve">   </w:t>
      </w:r>
    </w:p>
    <w:p w14:paraId="72FBA298" w14:textId="77777777" w:rsidR="00A40C92" w:rsidRPr="00A40C92" w:rsidRDefault="00A40C92" w:rsidP="00A40C92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</w:p>
    <w:p w14:paraId="3A99938F" w14:textId="1D570F6F" w:rsidR="00A40C92" w:rsidRDefault="00A40C92" w:rsidP="00A40C92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 w:rsidRPr="00A40C92">
        <w:rPr>
          <w:rFonts w:ascii="Palatino Linotype" w:eastAsia="Times New Roman" w:hAnsi="Palatino Linotype"/>
          <w:sz w:val="24"/>
          <w:szCs w:val="24"/>
          <w:lang w:val="sr-Cyrl-CS"/>
        </w:rPr>
        <w:t xml:space="preserve">Полазећи од основне делатности Универзитета у Крагујевцу, у 2020. години, наставиће се активности на даљем унапређењу </w:t>
      </w:r>
      <w:r w:rsidRPr="00A40C92">
        <w:rPr>
          <w:rFonts w:ascii="Palatino Linotype" w:eastAsia="Times New Roman" w:hAnsi="Palatino Linotype"/>
          <w:sz w:val="24"/>
          <w:szCs w:val="24"/>
          <w:lang w:val="ru-RU"/>
        </w:rPr>
        <w:t xml:space="preserve">и подизању нивоа </w:t>
      </w:r>
      <w:r w:rsidRPr="00A40C92">
        <w:rPr>
          <w:rFonts w:ascii="Palatino Linotype" w:eastAsia="Times New Roman" w:hAnsi="Palatino Linotype"/>
          <w:sz w:val="24"/>
          <w:szCs w:val="24"/>
          <w:lang w:val="sr-Cyrl-CS"/>
        </w:rPr>
        <w:t>квалитета наставног процеса</w:t>
      </w:r>
      <w:r w:rsidRPr="00A40C92">
        <w:rPr>
          <w:rFonts w:ascii="Palatino Linotype" w:eastAsia="Times New Roman" w:hAnsi="Palatino Linotype"/>
          <w:sz w:val="24"/>
          <w:szCs w:val="24"/>
          <w:lang w:val="ru-RU"/>
        </w:rPr>
        <w:t>,</w:t>
      </w:r>
      <w:r w:rsidRPr="00A40C92">
        <w:rPr>
          <w:rFonts w:ascii="Palatino Linotype" w:eastAsia="Times New Roman" w:hAnsi="Palatino Linotype"/>
          <w:sz w:val="24"/>
          <w:szCs w:val="24"/>
          <w:lang w:val="sr-Cyrl-CS"/>
        </w:rPr>
        <w:t xml:space="preserve"> и то у оквиру неколико интегративних функција Универзитета: избор наставника и сарадника, обезбеђивање младог наставног кадра, доношење нових, али и унапређење постојећих акредитованих студијских програма, посебно доношење студијских програма у циљу стицања заједничке дипломе, као и заједничких студијских програма из области интердисциплинарних и мултидисциплинарних студија. Такође, наставиће се са активностима на доношењу нових студијских програма који ће се реализовати на Универзитету.</w:t>
      </w:r>
      <w:r w:rsidR="00D93982">
        <w:rPr>
          <w:rFonts w:ascii="Palatino Linotype" w:eastAsia="Times New Roman" w:hAnsi="Palatino Linotype"/>
          <w:sz w:val="24"/>
          <w:szCs w:val="24"/>
          <w:lang w:val="sr-Cyrl-CS"/>
        </w:rPr>
        <w:t xml:space="preserve"> Значајне активности Универзитета биће усмерене и ка припреми кратких програм студија.</w:t>
      </w:r>
    </w:p>
    <w:p w14:paraId="7B1CDCFF" w14:textId="77777777" w:rsidR="00D93982" w:rsidRPr="00A40C92" w:rsidRDefault="00D93982" w:rsidP="00A40C92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</w:p>
    <w:p w14:paraId="30BEB5FC" w14:textId="77777777" w:rsidR="00A40C92" w:rsidRDefault="00A40C92" w:rsidP="00A40C92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 w:rsidRPr="00A40C92">
        <w:rPr>
          <w:rFonts w:ascii="Palatino Linotype" w:eastAsia="Times New Roman" w:hAnsi="Palatino Linotype"/>
          <w:sz w:val="24"/>
          <w:szCs w:val="24"/>
          <w:lang w:val="sr-Cyrl-CS"/>
        </w:rPr>
        <w:t xml:space="preserve">Како би се подигла успешност уписа студената на студијске програме које реализују факултети у саставу Универзитета, као и сам Универзитет, посебну пажњу ће усмерити на спровођењу уписа студената на свим нивоима студија и предузимању активности на већој видљивости и доступности свих студијских </w:t>
      </w:r>
      <w:r w:rsidRPr="00A40C92">
        <w:rPr>
          <w:rFonts w:ascii="Palatino Linotype" w:eastAsia="Times New Roman" w:hAnsi="Palatino Linotype"/>
          <w:sz w:val="24"/>
          <w:szCs w:val="24"/>
          <w:lang w:val="sr-Cyrl-CS"/>
        </w:rPr>
        <w:lastRenderedPageBreak/>
        <w:t>програма, њиховој атрактивности и усаглашености са потребама тржишта рада и потребама послодаваца, кроз презентовање свих предности због којих треба студирати на Универзитету у Крагујевцу.</w:t>
      </w:r>
    </w:p>
    <w:p w14:paraId="597892E3" w14:textId="77777777" w:rsidR="00A40C92" w:rsidRDefault="00A40C92" w:rsidP="00A40C92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</w:p>
    <w:p w14:paraId="3EF110DC" w14:textId="3DCC6530" w:rsidR="00A40C92" w:rsidRDefault="00A40C92" w:rsidP="00A40C92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 w:rsidRPr="008E3225">
        <w:rPr>
          <w:rFonts w:ascii="Palatino Linotype" w:eastAsia="Times New Roman" w:hAnsi="Palatino Linotype"/>
          <w:sz w:val="24"/>
          <w:szCs w:val="24"/>
          <w:lang w:val="sr-Cyrl-CS"/>
        </w:rPr>
        <w:t>Посебна пажња ће бити усмерена на спровођење уписа студената на свим степенима студија у школској</w:t>
      </w:r>
      <w:r>
        <w:rPr>
          <w:rFonts w:ascii="Palatino Linotype" w:eastAsia="Times New Roman" w:hAnsi="Palatino Linotype"/>
          <w:sz w:val="24"/>
          <w:szCs w:val="24"/>
          <w:lang w:val="sr-Cyrl-CS"/>
        </w:rPr>
        <w:t xml:space="preserve"> 20</w:t>
      </w:r>
      <w:r>
        <w:rPr>
          <w:rFonts w:ascii="Palatino Linotype" w:eastAsia="Times New Roman" w:hAnsi="Palatino Linotype"/>
          <w:sz w:val="24"/>
          <w:szCs w:val="24"/>
          <w:lang w:val="sr-Latn-RS"/>
        </w:rPr>
        <w:t>20</w:t>
      </w:r>
      <w:r w:rsidRPr="008E3225">
        <w:rPr>
          <w:rFonts w:ascii="Palatino Linotype" w:eastAsia="Times New Roman" w:hAnsi="Palatino Linotype"/>
          <w:sz w:val="24"/>
          <w:szCs w:val="24"/>
          <w:lang w:val="sr-Cyrl-CS"/>
        </w:rPr>
        <w:t>/20</w:t>
      </w:r>
      <w:r>
        <w:rPr>
          <w:rFonts w:ascii="Palatino Linotype" w:eastAsia="Times New Roman" w:hAnsi="Palatino Linotype"/>
          <w:sz w:val="24"/>
          <w:szCs w:val="24"/>
          <w:lang w:val="sr-Cyrl-CS"/>
        </w:rPr>
        <w:t>21</w:t>
      </w:r>
      <w:r w:rsidRPr="008E3225">
        <w:rPr>
          <w:rFonts w:ascii="Palatino Linotype" w:eastAsia="Times New Roman" w:hAnsi="Palatino Linotype"/>
          <w:sz w:val="24"/>
          <w:szCs w:val="24"/>
          <w:lang w:val="sr-Cyrl-CS"/>
        </w:rPr>
        <w:t>. години. Универзитет и факултети у његовом саставу ће радити на представљању свих акредитованих студијских програма и промовисању квалитета студија и предности студирања на факултетима у саставу Универзитета.</w:t>
      </w:r>
    </w:p>
    <w:p w14:paraId="547380C1" w14:textId="558368BC" w:rsidR="009406C5" w:rsidRDefault="009406C5" w:rsidP="009406C5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>
        <w:rPr>
          <w:rFonts w:ascii="Palatino Linotype" w:eastAsia="Times New Roman" w:hAnsi="Palatino Linotype"/>
          <w:sz w:val="24"/>
          <w:szCs w:val="24"/>
          <w:lang w:val="sr-Cyrl-CS"/>
        </w:rPr>
        <w:t>Наставиће се извођење Мастер 4.0. из области Информационих технологија и спровешће се упис нове генерације студената.</w:t>
      </w:r>
    </w:p>
    <w:p w14:paraId="1CF1B080" w14:textId="77777777" w:rsidR="00396848" w:rsidRDefault="00396848" w:rsidP="00A40C92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</w:p>
    <w:p w14:paraId="7F0CDDE3" w14:textId="63B9EA50" w:rsidR="00396848" w:rsidRPr="008E3225" w:rsidRDefault="00396848" w:rsidP="00A40C92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>
        <w:rPr>
          <w:rFonts w:ascii="Palatino Linotype" w:eastAsia="Times New Roman" w:hAnsi="Palatino Linotype"/>
          <w:sz w:val="24"/>
          <w:szCs w:val="24"/>
          <w:lang w:val="sr-Cyrl-CS"/>
        </w:rPr>
        <w:t xml:space="preserve">За потребе Мастер 4.0. програма биће опремљена једна учионица са 20 </w:t>
      </w:r>
      <w:r w:rsidR="00384FDA">
        <w:rPr>
          <w:rFonts w:ascii="Palatino Linotype" w:eastAsia="Times New Roman" w:hAnsi="Palatino Linotype"/>
          <w:sz w:val="24"/>
          <w:szCs w:val="24"/>
          <w:lang w:val="sr-Cyrl-CS"/>
        </w:rPr>
        <w:t>рачунара који су већ набављени и</w:t>
      </w:r>
      <w:r>
        <w:rPr>
          <w:rFonts w:ascii="Palatino Linotype" w:eastAsia="Times New Roman" w:hAnsi="Palatino Linotype"/>
          <w:sz w:val="24"/>
          <w:szCs w:val="24"/>
          <w:lang w:val="sr-Cyrl-CS"/>
        </w:rPr>
        <w:t xml:space="preserve"> налазиће се у просторијама Универзитетског информационог центра у згради „А“ Факултета  инжењерских наука.</w:t>
      </w:r>
    </w:p>
    <w:p w14:paraId="01A7FB91" w14:textId="77777777" w:rsidR="00A40C92" w:rsidRPr="00A40C92" w:rsidRDefault="00A40C92" w:rsidP="00A40C92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</w:p>
    <w:p w14:paraId="1F5840A4" w14:textId="77777777" w:rsidR="00A40C92" w:rsidRPr="00A40C92" w:rsidRDefault="00A40C92" w:rsidP="00A40C92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 w:rsidRPr="00A40C92">
        <w:rPr>
          <w:rFonts w:ascii="Palatino Linotype" w:eastAsia="Times New Roman" w:hAnsi="Palatino Linotype"/>
          <w:sz w:val="24"/>
          <w:szCs w:val="24"/>
          <w:lang w:val="sr-Cyrl-CS"/>
        </w:rPr>
        <w:t xml:space="preserve">Универзитет ће, заједнички са факултетима, посебно радити на подизању успешности и пролазности студената. Такође, подстицаће већу заинтересованост за  мобилност наставника, сарадника и студената, као и ненаставног особља, по основу потписаних уговора о међународној сарадњи и уговора о реализацији међународних пројеката који се односе на мобилност. </w:t>
      </w:r>
    </w:p>
    <w:p w14:paraId="17B4A0FB" w14:textId="77777777" w:rsidR="00A40C92" w:rsidRPr="00A40C92" w:rsidRDefault="00A40C92" w:rsidP="00A40C92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</w:p>
    <w:p w14:paraId="35E5CDB6" w14:textId="5540400C" w:rsidR="00184507" w:rsidRPr="008E3225" w:rsidRDefault="00721162" w:rsidP="00721162">
      <w:pPr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 w:rsidRPr="008E3225">
        <w:rPr>
          <w:rFonts w:ascii="Palatino Linotype" w:eastAsia="Times New Roman" w:hAnsi="Palatino Linotype"/>
          <w:sz w:val="24"/>
          <w:szCs w:val="24"/>
          <w:lang w:val="sr-Cyrl-CS"/>
        </w:rPr>
        <w:t>Фондациј</w:t>
      </w:r>
      <w:r w:rsidR="00184507" w:rsidRPr="008E3225">
        <w:rPr>
          <w:rFonts w:ascii="Palatino Linotype" w:eastAsia="Times New Roman" w:hAnsi="Palatino Linotype"/>
          <w:sz w:val="24"/>
          <w:szCs w:val="24"/>
          <w:lang w:val="sr-Cyrl-CS"/>
        </w:rPr>
        <w:t xml:space="preserve">а за </w:t>
      </w:r>
      <w:r w:rsidR="00184507" w:rsidRPr="008E3225">
        <w:rPr>
          <w:rFonts w:ascii="Palatino Linotype" w:hAnsi="Palatino Linotype"/>
          <w:sz w:val="24"/>
          <w:szCs w:val="24"/>
          <w:lang w:val="sr-Cyrl-CS"/>
        </w:rPr>
        <w:t>стипендирање и подстицање напредовања најбољих студената, младих научних радника и уметника Универзитета у Крагујевцу</w:t>
      </w:r>
      <w:r w:rsidR="00A40C92">
        <w:rPr>
          <w:rFonts w:ascii="Palatino Linotype" w:eastAsia="Times New Roman" w:hAnsi="Palatino Linotype"/>
          <w:sz w:val="24"/>
          <w:szCs w:val="24"/>
          <w:lang w:val="sr-Cyrl-CS"/>
        </w:rPr>
        <w:t xml:space="preserve"> у 2020</w:t>
      </w:r>
      <w:r w:rsidRPr="008E3225">
        <w:rPr>
          <w:rFonts w:ascii="Palatino Linotype" w:eastAsia="Times New Roman" w:hAnsi="Palatino Linotype"/>
          <w:sz w:val="24"/>
          <w:szCs w:val="24"/>
          <w:lang w:val="sr-Cyrl-CS"/>
        </w:rPr>
        <w:t xml:space="preserve">. години, наставиће са радом у складу са </w:t>
      </w:r>
      <w:r w:rsidR="00DB63D8" w:rsidRPr="008E3225">
        <w:rPr>
          <w:rFonts w:ascii="Palatino Linotype" w:eastAsia="Times New Roman" w:hAnsi="Palatino Linotype"/>
          <w:sz w:val="24"/>
          <w:szCs w:val="24"/>
          <w:lang w:val="sr-Cyrl-CS"/>
        </w:rPr>
        <w:t>циљевима</w:t>
      </w:r>
      <w:r w:rsidRPr="008E3225">
        <w:rPr>
          <w:rFonts w:ascii="Palatino Linotype" w:eastAsia="Times New Roman" w:hAnsi="Palatino Linotype"/>
          <w:sz w:val="24"/>
          <w:szCs w:val="24"/>
          <w:lang w:val="sr-Cyrl-CS"/>
        </w:rPr>
        <w:t xml:space="preserve"> због којих </w:t>
      </w:r>
      <w:r w:rsidR="00184507" w:rsidRPr="008E3225">
        <w:rPr>
          <w:rFonts w:ascii="Palatino Linotype" w:eastAsia="Times New Roman" w:hAnsi="Palatino Linotype"/>
          <w:sz w:val="24"/>
          <w:szCs w:val="24"/>
          <w:lang w:val="sr-Cyrl-CS"/>
        </w:rPr>
        <w:t>је основана</w:t>
      </w:r>
      <w:r w:rsidRPr="008E3225">
        <w:rPr>
          <w:rFonts w:ascii="Palatino Linotype" w:eastAsia="Times New Roman" w:hAnsi="Palatino Linotype"/>
          <w:sz w:val="24"/>
          <w:szCs w:val="24"/>
          <w:lang w:val="sr-Cyrl-CS"/>
        </w:rPr>
        <w:t xml:space="preserve">, </w:t>
      </w:r>
      <w:r w:rsidR="00184507" w:rsidRPr="008E3225">
        <w:rPr>
          <w:rFonts w:ascii="Palatino Linotype" w:eastAsia="Times New Roman" w:hAnsi="Palatino Linotype"/>
          <w:sz w:val="24"/>
          <w:szCs w:val="24"/>
          <w:lang w:val="sr-Cyrl-CS"/>
        </w:rPr>
        <w:t>а посебно на активностима за доделу стипендија најбољим студентима.</w:t>
      </w:r>
      <w:r w:rsidR="00C2161C">
        <w:rPr>
          <w:rFonts w:ascii="Palatino Linotype" w:eastAsia="Times New Roman" w:hAnsi="Palatino Linotype"/>
          <w:sz w:val="24"/>
          <w:szCs w:val="24"/>
          <w:lang w:val="sr-Cyrl-CS"/>
        </w:rPr>
        <w:t xml:space="preserve"> Посебне активности биће предузете у циљу да се кроз сарадњу са привредним субјектима и локалним самоуправама обезбеде додатна средства у циљу </w:t>
      </w:r>
      <w:r w:rsidR="00C2161C" w:rsidRPr="00C2161C">
        <w:rPr>
          <w:rFonts w:ascii="Palatino Linotype" w:eastAsia="Times New Roman" w:hAnsi="Palatino Linotype"/>
          <w:sz w:val="24"/>
          <w:szCs w:val="24"/>
          <w:lang w:val="sr-Cyrl-CS"/>
        </w:rPr>
        <w:t>подстицање напредовања најбољих студената, младих научних радника и уметника</w:t>
      </w:r>
      <w:r w:rsidR="00C2161C">
        <w:rPr>
          <w:rFonts w:ascii="Palatino Linotype" w:eastAsia="Times New Roman" w:hAnsi="Palatino Linotype"/>
          <w:sz w:val="24"/>
          <w:szCs w:val="24"/>
          <w:lang w:val="sr-Cyrl-CS"/>
        </w:rPr>
        <w:t>.</w:t>
      </w:r>
    </w:p>
    <w:p w14:paraId="3FEB72DB" w14:textId="77777777" w:rsidR="009F4527" w:rsidRPr="008E3225" w:rsidRDefault="009F4527" w:rsidP="008E3225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  <w:lang w:val="sr-Latn-CS"/>
        </w:rPr>
      </w:pPr>
    </w:p>
    <w:p w14:paraId="46A21D1D" w14:textId="247A49F2" w:rsidR="00721162" w:rsidRPr="00C2161C" w:rsidRDefault="00721162" w:rsidP="00C2161C">
      <w:pPr>
        <w:pStyle w:val="Heading1"/>
      </w:pPr>
      <w:bookmarkStart w:id="3" w:name="_Toc28009633"/>
      <w:r w:rsidRPr="00C2161C">
        <w:t xml:space="preserve">III </w:t>
      </w:r>
      <w:r w:rsidR="00C2161C" w:rsidRPr="00C2161C">
        <w:t xml:space="preserve">  АКТИВНОСТИ У ОКВИРУ </w:t>
      </w:r>
      <w:r w:rsidRPr="00C2161C">
        <w:t>НАУЧНОИСТРАЖИВАЧКОГ РАДА</w:t>
      </w:r>
      <w:bookmarkEnd w:id="3"/>
    </w:p>
    <w:p w14:paraId="485242B3" w14:textId="77777777" w:rsidR="00721162" w:rsidRPr="008E3225" w:rsidRDefault="00721162" w:rsidP="00721162">
      <w:pPr>
        <w:spacing w:after="0" w:line="240" w:lineRule="auto"/>
        <w:ind w:firstLine="360"/>
        <w:jc w:val="both"/>
        <w:rPr>
          <w:rFonts w:ascii="Palatino Linotype" w:eastAsia="Times New Roman" w:hAnsi="Palatino Linotype"/>
          <w:sz w:val="20"/>
          <w:szCs w:val="20"/>
          <w:lang w:val="ru-RU"/>
        </w:rPr>
      </w:pPr>
    </w:p>
    <w:p w14:paraId="74D391D0" w14:textId="77777777" w:rsidR="00621773" w:rsidRDefault="00621773" w:rsidP="00721162">
      <w:pPr>
        <w:shd w:val="clear" w:color="auto" w:fill="FFFFFF" w:themeFill="background1"/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</w:p>
    <w:p w14:paraId="57A47227" w14:textId="77777777" w:rsidR="00621773" w:rsidRDefault="00621773" w:rsidP="00621773">
      <w:pPr>
        <w:shd w:val="clear" w:color="auto" w:fill="FFFFFF" w:themeFill="background1"/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 w:rsidRPr="00621773">
        <w:rPr>
          <w:rFonts w:ascii="Palatino Linotype" w:eastAsia="Times New Roman" w:hAnsi="Palatino Linotype"/>
          <w:sz w:val="24"/>
          <w:szCs w:val="24"/>
          <w:lang w:val="sr-Cyrl-CS"/>
        </w:rPr>
        <w:t xml:space="preserve">Универзитет у Крагујевцу ће и у 2020. години, посебну пажњу посветити младим кадровима - истраживачима, а нарочито студентима докторских студија и њиховом укључивању у наставни и научноистраживачки рад, посебно са становишта нових законских оквира. </w:t>
      </w:r>
    </w:p>
    <w:p w14:paraId="2FF7E546" w14:textId="77777777" w:rsidR="00D93982" w:rsidRPr="00621773" w:rsidRDefault="00D93982" w:rsidP="00621773">
      <w:pPr>
        <w:shd w:val="clear" w:color="auto" w:fill="FFFFFF" w:themeFill="background1"/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</w:p>
    <w:p w14:paraId="5ABC187C" w14:textId="1F35E60A" w:rsidR="00621773" w:rsidRDefault="00621773" w:rsidP="00621773">
      <w:pPr>
        <w:shd w:val="clear" w:color="auto" w:fill="FFFFFF" w:themeFill="background1"/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 w:rsidRPr="00621773">
        <w:rPr>
          <w:rFonts w:ascii="Palatino Linotype" w:eastAsia="Times New Roman" w:hAnsi="Palatino Linotype"/>
          <w:sz w:val="24"/>
          <w:szCs w:val="24"/>
          <w:lang w:val="sr-Cyrl-CS"/>
        </w:rPr>
        <w:t xml:space="preserve"> У том смислу, оснивањем,  Института за информационе технологије, који је постао и чланица у саставу Универзитета, створени су услови за обједињавање више научних поља кроз примену информационих технологија, чиме се омогућава сарадња истраживача из природно-математичких, техничко-технолошких, медицинских, биотехничких и друштвених наука. Оснивањем Института створен је нов институционални оквир у коме су обједињени истраживачки потенцијали факултета у саставу Универзитета. Сагласно циљевима оснивања Института, заједнички ће се радити на подстицању мултидисциплинарних научних истраживања, примени информационих технологија, истраживању и експерименталном развоју у природно-математичким, медицинским, техничко-технолошким наукама и друштвено-хуманистичким наукама, изради и учествовању у реализацији националних и међународних пројеката.</w:t>
      </w:r>
    </w:p>
    <w:p w14:paraId="54238100" w14:textId="77777777" w:rsidR="00D93982" w:rsidRPr="00621773" w:rsidRDefault="00D93982" w:rsidP="00621773">
      <w:pPr>
        <w:shd w:val="clear" w:color="auto" w:fill="FFFFFF" w:themeFill="background1"/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</w:p>
    <w:p w14:paraId="7D043079" w14:textId="77777777" w:rsidR="00621773" w:rsidRDefault="00621773" w:rsidP="00621773">
      <w:pPr>
        <w:shd w:val="clear" w:color="auto" w:fill="FFFFFF" w:themeFill="background1"/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 w:rsidRPr="00621773">
        <w:rPr>
          <w:rFonts w:ascii="Palatino Linotype" w:eastAsia="Times New Roman" w:hAnsi="Palatino Linotype"/>
          <w:sz w:val="24"/>
          <w:szCs w:val="24"/>
          <w:lang w:val="sr-Cyrl-CS"/>
        </w:rPr>
        <w:t>Универзитет ће наставити са стварањем услова како би талентовани студенти докторских студија и млади истраживачи били ангажовани на пројектима, које финансира министарство надлежно за науку и технолошки развој, али и њиховог укључивања у међународне пројекте.</w:t>
      </w:r>
    </w:p>
    <w:p w14:paraId="7118BD48" w14:textId="77777777" w:rsidR="00D93982" w:rsidRPr="00621773" w:rsidRDefault="00D93982" w:rsidP="00621773">
      <w:pPr>
        <w:shd w:val="clear" w:color="auto" w:fill="FFFFFF" w:themeFill="background1"/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</w:p>
    <w:p w14:paraId="24C49396" w14:textId="77777777" w:rsidR="00621773" w:rsidRDefault="00621773" w:rsidP="00621773">
      <w:pPr>
        <w:shd w:val="clear" w:color="auto" w:fill="FFFFFF" w:themeFill="background1"/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 w:rsidRPr="00621773">
        <w:rPr>
          <w:rFonts w:ascii="Palatino Linotype" w:eastAsia="Times New Roman" w:hAnsi="Palatino Linotype"/>
          <w:sz w:val="24"/>
          <w:szCs w:val="24"/>
          <w:lang w:val="sr-Cyrl-CS"/>
        </w:rPr>
        <w:t xml:space="preserve">У складу са Одлуком Савета о стипендирању постдокторанада, која је донета октобра 2016. године, Универзитет ће и у 2020. години расписати конкурс за доделу стипендија постдокторандима, и на тај начин наставити са пружањем подршке младим истраживачима у циљу обезбеђивања услова за њихово усавршавање у страним или  домаћим, водећим, научним институцијама. </w:t>
      </w:r>
    </w:p>
    <w:p w14:paraId="5D225CA7" w14:textId="77777777" w:rsidR="00D93982" w:rsidRPr="00621773" w:rsidRDefault="00D93982" w:rsidP="00621773">
      <w:pPr>
        <w:shd w:val="clear" w:color="auto" w:fill="FFFFFF" w:themeFill="background1"/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</w:p>
    <w:p w14:paraId="738DC535" w14:textId="245E9E43" w:rsidR="00621773" w:rsidRDefault="00621773" w:rsidP="00621773">
      <w:pPr>
        <w:shd w:val="clear" w:color="auto" w:fill="FFFFFF" w:themeFill="background1"/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 w:rsidRPr="00621773">
        <w:rPr>
          <w:rFonts w:ascii="Palatino Linotype" w:eastAsia="Times New Roman" w:hAnsi="Palatino Linotype"/>
          <w:sz w:val="24"/>
          <w:szCs w:val="24"/>
          <w:lang w:val="sr-Cyrl-CS"/>
        </w:rPr>
        <w:t>Како је публиковање резултата научног рада у водећим или у референтним научним часописима, часописима на SCI листи, једно од главних мерила при рангирању свих универзитета, као и примена принципа и начела отворене науке, наставиће се са активностима на унапређењу и даљем развоју дигиталног репозиторијума Универзитета у Крагујевцу, са отвореним приступом, а у циљу спровођења  Платформе за отворену науку коју је донело Министарство просвете, науке и технолошког развоја. То ће олакшати објављивање научних радова, као и њихову видљивост и доступност кроз депоновање у дигиталном репозиторијуму, посебно сарадника у настави, асистената и истраживача, чиме ће се обезбедити услови за њихово напредовање, али и подићи укупан капацитет наставног и научноистраживачког кадра Универзитета.</w:t>
      </w:r>
    </w:p>
    <w:p w14:paraId="0A496948" w14:textId="77777777" w:rsidR="00D93982" w:rsidRDefault="00D93982" w:rsidP="00621773">
      <w:pPr>
        <w:shd w:val="clear" w:color="auto" w:fill="FFFFFF" w:themeFill="background1"/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</w:p>
    <w:p w14:paraId="038BF9FB" w14:textId="66FF9800" w:rsidR="00621773" w:rsidRPr="00621773" w:rsidRDefault="00621773" w:rsidP="00621773">
      <w:pPr>
        <w:shd w:val="clear" w:color="auto" w:fill="FFFFFF" w:themeFill="background1"/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RS"/>
        </w:rPr>
      </w:pPr>
      <w:r>
        <w:rPr>
          <w:rFonts w:ascii="Palatino Linotype" w:eastAsia="Times New Roman" w:hAnsi="Palatino Linotype"/>
          <w:sz w:val="24"/>
          <w:szCs w:val="24"/>
          <w:lang w:val="sr-Cyrl-RS"/>
        </w:rPr>
        <w:lastRenderedPageBreak/>
        <w:t xml:space="preserve">Универзитет ће у 2020. години </w:t>
      </w:r>
      <w:r w:rsidR="00D93982">
        <w:rPr>
          <w:rFonts w:ascii="Palatino Linotype" w:eastAsia="Times New Roman" w:hAnsi="Palatino Linotype"/>
          <w:sz w:val="24"/>
          <w:szCs w:val="24"/>
          <w:lang w:val="sr-Cyrl-RS"/>
        </w:rPr>
        <w:t>определити</w:t>
      </w:r>
      <w:r>
        <w:rPr>
          <w:rFonts w:ascii="Palatino Linotype" w:eastAsia="Times New Roman" w:hAnsi="Palatino Linotype"/>
          <w:sz w:val="24"/>
          <w:szCs w:val="24"/>
          <w:lang w:val="sr-Cyrl-RS"/>
        </w:rPr>
        <w:t xml:space="preserve"> буџет за науку у оквиру кога ће бити предвиђена средства за подстицаје за наставно-научно особље које у току године објави највише радова на међународним цитатним листама на којима су први аутори.</w:t>
      </w:r>
    </w:p>
    <w:p w14:paraId="71C6BD96" w14:textId="77777777" w:rsidR="00621773" w:rsidRDefault="00621773" w:rsidP="00621773">
      <w:pPr>
        <w:shd w:val="clear" w:color="auto" w:fill="FFFFFF" w:themeFill="background1"/>
        <w:spacing w:after="0" w:line="24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</w:p>
    <w:p w14:paraId="03489C74" w14:textId="77777777" w:rsidR="00722622" w:rsidRPr="008E3225" w:rsidRDefault="00722622" w:rsidP="00722622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  <w:lang w:val="sr-Cyrl-CS"/>
        </w:rPr>
      </w:pPr>
    </w:p>
    <w:p w14:paraId="13A6B34F" w14:textId="77777777" w:rsidR="00721162" w:rsidRPr="008E3225" w:rsidRDefault="00721162" w:rsidP="00C2161C">
      <w:pPr>
        <w:pStyle w:val="Heading1"/>
        <w:rPr>
          <w:rFonts w:eastAsia="Times New Roman"/>
          <w:lang w:val="sr-Cyrl-CS"/>
        </w:rPr>
      </w:pPr>
      <w:bookmarkStart w:id="4" w:name="_Toc28009634"/>
      <w:r w:rsidRPr="008E3225">
        <w:rPr>
          <w:rFonts w:eastAsia="Times New Roman"/>
          <w:lang w:val="sr-Latn-CS"/>
        </w:rPr>
        <w:t xml:space="preserve">IV   </w:t>
      </w:r>
      <w:r w:rsidRPr="008E3225">
        <w:rPr>
          <w:rFonts w:eastAsia="Times New Roman"/>
          <w:lang w:val="sr-Cyrl-CS"/>
        </w:rPr>
        <w:t xml:space="preserve"> АКТИВНОСТИ У ОКВИРУ МЕЂУНАРОДНЕ САРАДЊЕ</w:t>
      </w:r>
      <w:bookmarkEnd w:id="4"/>
    </w:p>
    <w:p w14:paraId="7D3994C5" w14:textId="77777777" w:rsidR="00721162" w:rsidRPr="008E3225" w:rsidRDefault="00721162" w:rsidP="00721162">
      <w:pPr>
        <w:spacing w:after="0" w:line="240" w:lineRule="auto"/>
        <w:jc w:val="both"/>
        <w:rPr>
          <w:rFonts w:ascii="Palatino Linotype" w:eastAsia="Times New Roman" w:hAnsi="Palatino Linotype" w:cs="Arial"/>
          <w:sz w:val="20"/>
          <w:szCs w:val="20"/>
          <w:lang w:val="sr-Cyrl-CS"/>
        </w:rPr>
      </w:pPr>
    </w:p>
    <w:p w14:paraId="559E9BF8" w14:textId="77777777" w:rsidR="00CB6676" w:rsidRPr="00CB6676" w:rsidRDefault="00CB6676" w:rsidP="00CB6676">
      <w:pPr>
        <w:spacing w:line="240" w:lineRule="auto"/>
        <w:ind w:firstLine="70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Имајући у виду да је Универзитет у Крагујевцу у претходном периоду усвојио стратегије које опредељују правце и принципе развоја међународне сарадње, Универзитет у Крагујевцу ће се и током 2020. године фокусирати на реализацију активности из акционих планова за спровођење Стратегије интернационализације и Стратегије мобилности студената и запослених на Универзитету у Крагујевцу. </w:t>
      </w:r>
    </w:p>
    <w:p w14:paraId="40D26909" w14:textId="77777777" w:rsidR="00CB6676" w:rsidRPr="00CB6676" w:rsidRDefault="00CB6676" w:rsidP="00CB6676">
      <w:pPr>
        <w:spacing w:line="240" w:lineRule="auto"/>
        <w:ind w:firstLine="70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Из Акционог плана за реализацију </w:t>
      </w:r>
      <w:r w:rsidRPr="00CB6676">
        <w:rPr>
          <w:rFonts w:ascii="Palatino Linotype" w:hAnsi="Palatino Linotype"/>
          <w:b/>
          <w:bCs/>
          <w:sz w:val="24"/>
          <w:szCs w:val="24"/>
          <w:lang w:val="sr-Cyrl-RS"/>
        </w:rPr>
        <w:t>Стратегије интернационализације</w:t>
      </w: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, издвајамо имплементацију следећих активности: </w:t>
      </w:r>
    </w:p>
    <w:p w14:paraId="63146658" w14:textId="77777777" w:rsidR="00CB6676" w:rsidRPr="00CB6676" w:rsidRDefault="00CB6676" w:rsidP="00CB6676">
      <w:pPr>
        <w:numPr>
          <w:ilvl w:val="0"/>
          <w:numId w:val="29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Унапређење постојећих и развој нових студијских програма на енглеском или другим страним језицима који ће обогатити академску понуду Универзитета, како за домаће, тако и за стране студенте, </w:t>
      </w:r>
    </w:p>
    <w:p w14:paraId="20A72346" w14:textId="77777777" w:rsidR="00CB6676" w:rsidRPr="00CB6676" w:rsidRDefault="00CB6676" w:rsidP="00CB6676">
      <w:pPr>
        <w:numPr>
          <w:ilvl w:val="0"/>
          <w:numId w:val="29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Пружање подршке за унапређење језичких вештина (енглески и други страни језици) студената, наставног и ненаставног особља, којима се обезбеђује активно учешће у процесима интернационализације Универзитета, </w:t>
      </w:r>
    </w:p>
    <w:p w14:paraId="4700FE16" w14:textId="77777777" w:rsidR="00CB6676" w:rsidRPr="00CB6676" w:rsidRDefault="00CB6676" w:rsidP="00CB6676">
      <w:pPr>
        <w:numPr>
          <w:ilvl w:val="0"/>
          <w:numId w:val="29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Подизање нивоа сарадње са страним високошколским институцијама са којима Универзитет у Крагујевцу већ има потписане уговоре о сарадњи, </w:t>
      </w:r>
    </w:p>
    <w:p w14:paraId="0C205AAD" w14:textId="77777777" w:rsidR="00CB6676" w:rsidRPr="00CB6676" w:rsidRDefault="00CB6676" w:rsidP="00CB6676">
      <w:pPr>
        <w:numPr>
          <w:ilvl w:val="0"/>
          <w:numId w:val="29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Подизање нивоа видљивости академске понуде Универзитета у циљу привлачења страних студената, наставника и истраживача, </w:t>
      </w:r>
    </w:p>
    <w:p w14:paraId="504359AA" w14:textId="77777777" w:rsidR="00CB6676" w:rsidRPr="00CB6676" w:rsidRDefault="00CB6676" w:rsidP="00CB6676">
      <w:pPr>
        <w:numPr>
          <w:ilvl w:val="0"/>
          <w:numId w:val="29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Унапређење сарадње са страним универзитетима и истраживачким установама, привредом и другим партнерским институцијама кроз међународне пројекте, </w:t>
      </w:r>
    </w:p>
    <w:p w14:paraId="42D3BF27" w14:textId="77777777" w:rsidR="00CB6676" w:rsidRPr="00CB6676" w:rsidRDefault="00CB6676" w:rsidP="00CB6676">
      <w:pPr>
        <w:numPr>
          <w:ilvl w:val="0"/>
          <w:numId w:val="29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Aдминистративно-правнa припрема ради реализовања активности у пуноправном учешћу у програмима финансирања међународних </w:t>
      </w:r>
      <w:r w:rsidRPr="00CB6676">
        <w:rPr>
          <w:rFonts w:ascii="Palatino Linotype" w:hAnsi="Palatino Linotype"/>
          <w:sz w:val="24"/>
          <w:szCs w:val="24"/>
          <w:lang w:val="sr-Cyrl-RS"/>
        </w:rPr>
        <w:lastRenderedPageBreak/>
        <w:t xml:space="preserve">пројеката у оквиру програма Еразмус+, Хоризонт 2020 и других програма, </w:t>
      </w:r>
    </w:p>
    <w:p w14:paraId="50590053" w14:textId="77777777" w:rsidR="00CB6676" w:rsidRPr="00CB6676" w:rsidRDefault="00CB6676" w:rsidP="00CB6676">
      <w:pPr>
        <w:numPr>
          <w:ilvl w:val="0"/>
          <w:numId w:val="29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Повећање видљивости истраживачких капацитета и постигнутих резултата Универзитета у Крагујевцу на националном и међународном нивоу, </w:t>
      </w:r>
    </w:p>
    <w:p w14:paraId="016E6319" w14:textId="77777777" w:rsidR="00CB6676" w:rsidRPr="00CB6676" w:rsidRDefault="00CB6676" w:rsidP="00CB6676">
      <w:pPr>
        <w:numPr>
          <w:ilvl w:val="0"/>
          <w:numId w:val="29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Дефинисање и успостављање јединственог мониторинг система процеса спровођења Стратегије интернационализације и редовно извештавање о постигнутим резултатима, </w:t>
      </w:r>
    </w:p>
    <w:p w14:paraId="02DC5BA0" w14:textId="77777777" w:rsidR="00CB6676" w:rsidRPr="00CB6676" w:rsidRDefault="00CB6676" w:rsidP="00CB6676">
      <w:pPr>
        <w:numPr>
          <w:ilvl w:val="0"/>
          <w:numId w:val="29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Повећање капацитета Универзитета у Крагујевцу и обезбеђивање одговарајућих финансијских средстава који ће омогућити несметану реализацију Акционог плана и квалитетно спровођење Стратегије, итд. </w:t>
      </w:r>
    </w:p>
    <w:p w14:paraId="3C5A1CFD" w14:textId="77777777" w:rsidR="00CB6676" w:rsidRPr="00CB6676" w:rsidRDefault="00CB6676" w:rsidP="00CB6676">
      <w:pPr>
        <w:spacing w:line="240" w:lineRule="auto"/>
        <w:ind w:firstLine="70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Универзитет у Крагујевцу планира да у 2020. години прошири мрежу међууниверзитетске сарадње потписивањем интеринституционалних Еразмус+ уговора о сарадњи са новим партнерима у иностранству, као и обнављањем већ постојећих билатералних уговора. Ови уговори представљају основу за мобилност студената и запослених, њихово стручно и научно усавршавање, као и проширивање и продубљивање међународне сарадње у области мобилности и развој интегрисаних програма студирања и истраживања. Такође, Универзитетски Еразмус+ координатори ће током 2020. године наставити да пружају подршку кандидатима за мобилност информисањем о доступним опцијама за мобилност, у вези са процесом пријаве и тражене документације, у одабиру жељених предмета, припреми Уговора о учењу/пракси и Уговора о мобилности, информација о захтеву за издавање визе, осигурању и смештају, о процесу признавања академских резултата у складу са Правилником о реализацији и процедурама признавања мобилности студената и ЕСП бодова, како би се осигурао наставак њихових студија на матичној институцији итд. </w:t>
      </w:r>
    </w:p>
    <w:p w14:paraId="6816E2DC" w14:textId="77777777" w:rsidR="00CB6676" w:rsidRPr="00CB6676" w:rsidRDefault="00CB6676" w:rsidP="00CB6676">
      <w:pPr>
        <w:spacing w:line="240" w:lineRule="auto"/>
        <w:ind w:firstLine="70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>Током 2020. године, Универзитет у Крагујевцу ће активно радити на припреми и изради нове Стратегије интернационализације и пратећег Акционог плана за период 2021-2026, са посебним акцентом на новом статусу Републике Србије у Еразмус+ програму и програмима који ће уследити од 2021. године.</w:t>
      </w:r>
    </w:p>
    <w:p w14:paraId="07C8656F" w14:textId="77777777" w:rsidR="00CB6676" w:rsidRPr="00CB6676" w:rsidRDefault="00CB6676" w:rsidP="00CB6676">
      <w:pPr>
        <w:spacing w:line="240" w:lineRule="auto"/>
        <w:ind w:firstLine="70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Из Акционог плана за спровођење </w:t>
      </w:r>
      <w:r w:rsidRPr="00CB6676">
        <w:rPr>
          <w:rFonts w:ascii="Palatino Linotype" w:hAnsi="Palatino Linotype"/>
          <w:b/>
          <w:bCs/>
          <w:sz w:val="24"/>
          <w:szCs w:val="24"/>
          <w:lang w:val="sr-Cyrl-RS"/>
        </w:rPr>
        <w:t xml:space="preserve">Стратегије мобилности студената и запослених </w:t>
      </w: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издвајамо имплементацију следећих активности: </w:t>
      </w:r>
    </w:p>
    <w:p w14:paraId="2DE8077A" w14:textId="77777777" w:rsidR="00CB6676" w:rsidRPr="00CB6676" w:rsidRDefault="00CB6676" w:rsidP="00CB6676">
      <w:pPr>
        <w:numPr>
          <w:ilvl w:val="0"/>
          <w:numId w:val="28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Јачање тимова за реализацију програма мобилности, </w:t>
      </w:r>
    </w:p>
    <w:p w14:paraId="397396FB" w14:textId="77777777" w:rsidR="00CB6676" w:rsidRPr="00CB6676" w:rsidRDefault="00CB6676" w:rsidP="00CB6676">
      <w:pPr>
        <w:numPr>
          <w:ilvl w:val="0"/>
          <w:numId w:val="28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lastRenderedPageBreak/>
        <w:t xml:space="preserve">Унапређење Каталога предмета за стране студенте, </w:t>
      </w:r>
    </w:p>
    <w:p w14:paraId="2273F5D9" w14:textId="77777777" w:rsidR="00CB6676" w:rsidRPr="00CB6676" w:rsidRDefault="00CB6676" w:rsidP="00CB6676">
      <w:pPr>
        <w:numPr>
          <w:ilvl w:val="0"/>
          <w:numId w:val="28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Унапређење система информисања и интернет презентације Универзитета и факултета и њихова боља повезаност са сајтом Универзитета, </w:t>
      </w:r>
    </w:p>
    <w:p w14:paraId="55AB576E" w14:textId="77777777" w:rsidR="00CB6676" w:rsidRPr="00CB6676" w:rsidRDefault="00CB6676" w:rsidP="00CB6676">
      <w:pPr>
        <w:numPr>
          <w:ilvl w:val="0"/>
          <w:numId w:val="28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Унапређење сарадње са Еразмус+ координаторима са чланица Универзитета у Крагујевцу као и са студентским организацијама, </w:t>
      </w:r>
    </w:p>
    <w:p w14:paraId="2945E962" w14:textId="77777777" w:rsidR="00CB6676" w:rsidRPr="00CB6676" w:rsidRDefault="00CB6676" w:rsidP="00CB6676">
      <w:pPr>
        <w:numPr>
          <w:ilvl w:val="0"/>
          <w:numId w:val="28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Унапређење административних процедура релевантних за све аспекте мобилности, </w:t>
      </w:r>
    </w:p>
    <w:p w14:paraId="7A1726F2" w14:textId="77777777" w:rsidR="00CB6676" w:rsidRPr="00CB6676" w:rsidRDefault="00CB6676" w:rsidP="00CB6676">
      <w:pPr>
        <w:numPr>
          <w:ilvl w:val="0"/>
          <w:numId w:val="28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Унапређење сервиса и система језичке подршке за стране и домаће студенте, </w:t>
      </w:r>
    </w:p>
    <w:p w14:paraId="653E03A7" w14:textId="77777777" w:rsidR="00CB6676" w:rsidRPr="00CB6676" w:rsidRDefault="00CB6676" w:rsidP="00CB6676">
      <w:pPr>
        <w:numPr>
          <w:ilvl w:val="0"/>
          <w:numId w:val="28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Организовање 3. међународне недеље за партнере из Еразмус+ програма мобилности и других програма сарадње, </w:t>
      </w:r>
    </w:p>
    <w:p w14:paraId="171F13AF" w14:textId="77777777" w:rsidR="00CB6676" w:rsidRPr="00CB6676" w:rsidRDefault="00CB6676" w:rsidP="00CB6676">
      <w:pPr>
        <w:numPr>
          <w:ilvl w:val="0"/>
          <w:numId w:val="28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Праћење и евалуација мобилности и постигнутих резултата, </w:t>
      </w:r>
    </w:p>
    <w:p w14:paraId="1E42D746" w14:textId="77777777" w:rsidR="00CB6676" w:rsidRPr="00CB6676" w:rsidRDefault="00CB6676" w:rsidP="00CB6676">
      <w:pPr>
        <w:numPr>
          <w:ilvl w:val="0"/>
          <w:numId w:val="28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Унапређење рада алумни групе корисника програма мобилности, </w:t>
      </w:r>
    </w:p>
    <w:p w14:paraId="054962D6" w14:textId="77777777" w:rsidR="00CB6676" w:rsidRPr="00CB6676" w:rsidRDefault="00CB6676" w:rsidP="00CB6676">
      <w:pPr>
        <w:numPr>
          <w:ilvl w:val="0"/>
          <w:numId w:val="28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Унапређење рада </w:t>
      </w:r>
      <w:r w:rsidRPr="00CB6676">
        <w:rPr>
          <w:rFonts w:ascii="Palatino Linotype" w:hAnsi="Palatino Linotype"/>
          <w:i/>
          <w:sz w:val="24"/>
          <w:szCs w:val="24"/>
          <w:lang w:val="sr-Cyrl-RS"/>
        </w:rPr>
        <w:t>Buddy network</w:t>
      </w: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 групе студената,</w:t>
      </w:r>
    </w:p>
    <w:p w14:paraId="6B616D61" w14:textId="77777777" w:rsidR="00CB6676" w:rsidRPr="00CB6676" w:rsidRDefault="00CB6676" w:rsidP="00CB6676">
      <w:pPr>
        <w:numPr>
          <w:ilvl w:val="0"/>
          <w:numId w:val="28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Израда брошуре о условима за пријем страних студената на факултете Универзитета у Крагујевцу са свим потребним информацијама, правима и обавезама страних студената, смештају, исхрани, језику наставе и сл. </w:t>
      </w:r>
    </w:p>
    <w:p w14:paraId="1558D541" w14:textId="77777777" w:rsidR="00CB6676" w:rsidRPr="00CB6676" w:rsidRDefault="00CB6676" w:rsidP="00CB6676">
      <w:pPr>
        <w:spacing w:line="240" w:lineRule="auto"/>
        <w:ind w:firstLine="70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Универзитет у Крагујевцу ће и у 2020. години наставити да активно конкурише и пружа подршку својим чланицама за учешће у међународним образовним и истраживачким програмима и пројектима. У жељи да се факултетима у саставу Универзитета у Крагујевцу пружи могућност да се боље припреме за конкурсе за oве пројекте, </w:t>
      </w:r>
      <w:r w:rsidRPr="00CB6676">
        <w:rPr>
          <w:rFonts w:ascii="Palatino Linotype" w:hAnsi="Palatino Linotype"/>
          <w:b/>
          <w:bCs/>
          <w:sz w:val="24"/>
          <w:szCs w:val="24"/>
          <w:lang w:val="sr-Cyrl-RS"/>
        </w:rPr>
        <w:t xml:space="preserve">активности Канцеларије за међународне пројекте </w:t>
      </w: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ће и у 2020. години бити усмерене на изградњу капацитета и подизању нивоа квалитета образовања и научноистраживачке делатности Универзитета у Крагујевцу кроз међународну сарадњу и реализацију међународних пројеката. У оквиру својих редовних активности, Канцеларија за међународне пројекте ће: </w:t>
      </w:r>
    </w:p>
    <w:p w14:paraId="0BF9EDE4" w14:textId="77777777" w:rsidR="00CB6676" w:rsidRPr="00CB6676" w:rsidRDefault="00CB6676" w:rsidP="00CB6676">
      <w:pPr>
        <w:numPr>
          <w:ilvl w:val="0"/>
          <w:numId w:val="31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>пружати саветодавну помоћ професорима, истраживачима и сарадницима Универзитета у Крагујевцу у изради пројектних апликација,</w:t>
      </w:r>
    </w:p>
    <w:p w14:paraId="0E27FE0D" w14:textId="77777777" w:rsidR="00CB6676" w:rsidRPr="00CB6676" w:rsidRDefault="00CB6676" w:rsidP="00CB6676">
      <w:pPr>
        <w:numPr>
          <w:ilvl w:val="0"/>
          <w:numId w:val="31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lastRenderedPageBreak/>
        <w:t>управљати пројектима и реализовати пројектне активности које се спроводе на нивоу Универзитета у Крагујевцу,</w:t>
      </w:r>
    </w:p>
    <w:p w14:paraId="2F49F15F" w14:textId="77777777" w:rsidR="00CB6676" w:rsidRPr="00CB6676" w:rsidRDefault="00CB6676" w:rsidP="00CB6676">
      <w:pPr>
        <w:numPr>
          <w:ilvl w:val="0"/>
          <w:numId w:val="31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>организовати индивидуалне састанке и консултације посвећене писању и предаји пројектних апликација,</w:t>
      </w:r>
    </w:p>
    <w:p w14:paraId="42BD8947" w14:textId="77777777" w:rsidR="00CB6676" w:rsidRPr="00CB6676" w:rsidRDefault="00CB6676" w:rsidP="00CB6676">
      <w:pPr>
        <w:numPr>
          <w:ilvl w:val="0"/>
          <w:numId w:val="31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>пружати административну и техничку подршку при реализацији пројеката,</w:t>
      </w:r>
    </w:p>
    <w:p w14:paraId="7C48325F" w14:textId="77777777" w:rsidR="00CB6676" w:rsidRPr="00CB6676" w:rsidRDefault="00CB6676" w:rsidP="00CB6676">
      <w:pPr>
        <w:numPr>
          <w:ilvl w:val="0"/>
          <w:numId w:val="31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>обавештавати професоре, истраживаче и сараднике Универзитета у Крагујевцу о отвореним конкурсима за пријаву пројектних апликација, догађајима и осталим информацијама значајним за активности међународне сарадње,</w:t>
      </w:r>
    </w:p>
    <w:p w14:paraId="78C14E95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>организовати информативне дане посвећене отвореним позивима и актуелним могућностима за аплицирање из програма Еразмус+, Хоризонт 2020 и других инструмената међународне помоћи,</w:t>
      </w:r>
    </w:p>
    <w:p w14:paraId="2AF0B5DF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>пратити реализацију активности на пројектима у којима Универзитет у Крагујевцу учествује као партнер или координатор пројекта,</w:t>
      </w:r>
    </w:p>
    <w:p w14:paraId="6F7DFCB5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>припремати пројектне предлоге за програме и теме од општег значаја за Универзитет у Крагујевцу,</w:t>
      </w:r>
    </w:p>
    <w:p w14:paraId="4F549DA5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>вршити прикупљање, систематизацију, обраду и предају података неопходних за рангирање Универзитета на светским ранг листама,</w:t>
      </w:r>
    </w:p>
    <w:p w14:paraId="7C30A060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>промовисати и повећати видљивост Универзитета у Крагујевцу у међународном научноистраживачком и образовном простору,</w:t>
      </w:r>
    </w:p>
    <w:p w14:paraId="7085701E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>успостављати и одржавати сарадњу са домаћим и страним партнерским институцијама.</w:t>
      </w:r>
    </w:p>
    <w:p w14:paraId="74C9550D" w14:textId="77777777" w:rsidR="00CB6676" w:rsidRPr="00CB6676" w:rsidRDefault="00CB6676" w:rsidP="00CB6676">
      <w:pPr>
        <w:spacing w:line="240" w:lineRule="auto"/>
        <w:ind w:firstLine="70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b/>
          <w:sz w:val="24"/>
          <w:szCs w:val="24"/>
          <w:lang w:val="sr-Cyrl-RS"/>
        </w:rPr>
        <w:t xml:space="preserve">Универзитетски </w:t>
      </w:r>
      <w:r w:rsidRPr="00CB6676">
        <w:rPr>
          <w:rFonts w:ascii="Palatino Linotype" w:hAnsi="Palatino Linotype"/>
          <w:b/>
          <w:bCs/>
          <w:sz w:val="24"/>
          <w:szCs w:val="24"/>
          <w:lang w:val="sr-Cyrl-RS"/>
        </w:rPr>
        <w:t xml:space="preserve">Центар за развој каријере и саветовање студената </w:t>
      </w:r>
      <w:r w:rsidRPr="00CB6676">
        <w:rPr>
          <w:rFonts w:ascii="Palatino Linotype" w:hAnsi="Palatino Linotype"/>
          <w:bCs/>
          <w:sz w:val="24"/>
          <w:szCs w:val="24"/>
          <w:lang w:val="sr-Cyrl-RS"/>
        </w:rPr>
        <w:t xml:space="preserve">током 2020. године </w:t>
      </w: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планира да реализује следеће активности: </w:t>
      </w:r>
    </w:p>
    <w:p w14:paraId="6AD0DB57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Учешће на пријему бруцоша на свим факултетима Универзитета у Крагујевцу и подела инфо материјала о Центру (Поздравна писма за бруцоше); </w:t>
      </w:r>
    </w:p>
    <w:p w14:paraId="697B901D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lastRenderedPageBreak/>
        <w:t xml:space="preserve">Континуирани рад на успостављању сарадње и потписивању уговора са новим компанијама и предузећима у циљу организовања додатних програма пракси за студенте и дипломце Универзитета у Крагујевцу; </w:t>
      </w:r>
    </w:p>
    <w:p w14:paraId="44549DF3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Дизајн и штампа нових брошура за послодавце са којима се успостави сарадња; </w:t>
      </w:r>
    </w:p>
    <w:p w14:paraId="7D3C3EF4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>Дизајн и штампа нових брошура за студенте Универзитета у Крагујевцу;</w:t>
      </w:r>
    </w:p>
    <w:p w14:paraId="0B480204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Организација програма пракси за студенте и дипломце: Пракса за младе филологе, Студентска летња стручна пракса Универзитета у Крагујевцу и Града Крагујевца, Студентска летња стручна пракса Универзитета у Крагујевцу и Клиничког центра Крагујевац и Студентска летња стручна пракса Универзитета у Крагујевцу и Института за јавно здравље Крагујевац; </w:t>
      </w:r>
    </w:p>
    <w:p w14:paraId="6482122B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Организација традиционалног октобарског сајма стипендија – 12. Сајам стипендија под слоганом </w:t>
      </w:r>
      <w:r w:rsidRPr="00CB6676">
        <w:rPr>
          <w:rFonts w:ascii="Palatino Linotype" w:hAnsi="Palatino Linotype"/>
          <w:i/>
          <w:sz w:val="24"/>
          <w:szCs w:val="24"/>
          <w:lang w:val="sr-Cyrl-RS"/>
        </w:rPr>
        <w:t>Изабери стипендију по својој мери</w:t>
      </w: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; </w:t>
      </w:r>
    </w:p>
    <w:p w14:paraId="6CFFD6BB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>Информисање академске заједнице о доступним програма мобилности и пракси, као и других релевантних видова усавршавања за студенте и запослене на Универзитету и то кроз редовно ажурирање веб странице Центра, организовање презентација на чланицама Универзитета, и постављање обавештења на инфо таблама;</w:t>
      </w:r>
    </w:p>
    <w:p w14:paraId="2DDDBF58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Индивидуално саветовање са студентима у циљу унапређења њихових вештина, како на академском тако и на личном плану; </w:t>
      </w:r>
    </w:p>
    <w:p w14:paraId="2F024CBD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Организација бесплатних курсева страних језика за студенте Универзитета у Крагујевцу (енглеског језика на нивоима Б1 и Б2 + курс другог страног језика у складу са потребама студената, а на основу анкете на почетку академске године); </w:t>
      </w:r>
    </w:p>
    <w:p w14:paraId="0646CA3A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Представљање различитих фондација/институција које организују и/или промовишу програме студентских размена, стипендирања, волонтирања, пракси и мобилности студената, кроз програм </w:t>
      </w:r>
      <w:r w:rsidRPr="00CB6676">
        <w:rPr>
          <w:rFonts w:ascii="Palatino Linotype" w:hAnsi="Palatino Linotype"/>
          <w:i/>
          <w:sz w:val="24"/>
          <w:szCs w:val="24"/>
          <w:lang w:val="sr-Cyrl-RS"/>
        </w:rPr>
        <w:t>Земља у фокусу</w:t>
      </w:r>
      <w:r w:rsidRPr="00CB6676">
        <w:rPr>
          <w:rFonts w:ascii="Palatino Linotype" w:hAnsi="Palatino Linotype"/>
          <w:sz w:val="24"/>
          <w:szCs w:val="24"/>
          <w:lang w:val="sr-Cyrl-RS"/>
        </w:rPr>
        <w:t>;</w:t>
      </w:r>
    </w:p>
    <w:p w14:paraId="64C8C532" w14:textId="77777777" w:rsidR="00CB6676" w:rsidRPr="00CB6676" w:rsidRDefault="00CB6676" w:rsidP="00CB6676">
      <w:pPr>
        <w:numPr>
          <w:ilvl w:val="0"/>
          <w:numId w:val="30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Организовање програма </w:t>
      </w:r>
      <w:r w:rsidRPr="00CB6676">
        <w:rPr>
          <w:rFonts w:ascii="Palatino Linotype" w:hAnsi="Palatino Linotype"/>
          <w:i/>
          <w:sz w:val="24"/>
          <w:szCs w:val="24"/>
          <w:lang w:val="sr-Cyrl-RS"/>
        </w:rPr>
        <w:t>Априлске радионице</w:t>
      </w: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, као и презентација и панела током академске године и то на следеће теме: </w:t>
      </w:r>
    </w:p>
    <w:p w14:paraId="0541FCDD" w14:textId="77777777" w:rsidR="00CB6676" w:rsidRPr="00CB6676" w:rsidRDefault="00CB6676" w:rsidP="00CB6676">
      <w:pPr>
        <w:numPr>
          <w:ilvl w:val="0"/>
          <w:numId w:val="26"/>
        </w:numPr>
        <w:spacing w:line="240" w:lineRule="auto"/>
        <w:ind w:left="1985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lastRenderedPageBreak/>
        <w:t xml:space="preserve">Мобилност студената/Како се пријавити за стипендију </w:t>
      </w:r>
    </w:p>
    <w:p w14:paraId="4F8E5AC3" w14:textId="77777777" w:rsidR="00CB6676" w:rsidRPr="00CB6676" w:rsidRDefault="00CB6676" w:rsidP="00CB6676">
      <w:pPr>
        <w:numPr>
          <w:ilvl w:val="0"/>
          <w:numId w:val="26"/>
        </w:numPr>
        <w:spacing w:line="240" w:lineRule="auto"/>
        <w:ind w:left="1985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Како написати CV </w:t>
      </w:r>
    </w:p>
    <w:p w14:paraId="233CD8B0" w14:textId="77777777" w:rsidR="00CB6676" w:rsidRPr="00CB6676" w:rsidRDefault="00CB6676" w:rsidP="00CB6676">
      <w:pPr>
        <w:numPr>
          <w:ilvl w:val="0"/>
          <w:numId w:val="26"/>
        </w:numPr>
        <w:spacing w:line="240" w:lineRule="auto"/>
        <w:ind w:left="1985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Писање пропратног/мотивационог писма </w:t>
      </w:r>
    </w:p>
    <w:p w14:paraId="7051965A" w14:textId="77777777" w:rsidR="00CB6676" w:rsidRPr="00CB6676" w:rsidRDefault="00CB6676" w:rsidP="00CB6676">
      <w:pPr>
        <w:numPr>
          <w:ilvl w:val="0"/>
          <w:numId w:val="26"/>
        </w:numPr>
        <w:spacing w:line="240" w:lineRule="auto"/>
        <w:ind w:left="1985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Припрема за интервју са послодавцем/комисијом за доделу стипендије </w:t>
      </w:r>
    </w:p>
    <w:p w14:paraId="0501E04D" w14:textId="77777777" w:rsidR="00CB6676" w:rsidRPr="00CB6676" w:rsidRDefault="00CB6676" w:rsidP="00CB6676">
      <w:pPr>
        <w:numPr>
          <w:ilvl w:val="0"/>
          <w:numId w:val="26"/>
        </w:numPr>
        <w:spacing w:line="240" w:lineRule="auto"/>
        <w:ind w:left="1985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Активно тражење посла </w:t>
      </w:r>
    </w:p>
    <w:p w14:paraId="3406A923" w14:textId="77777777" w:rsidR="00CB6676" w:rsidRPr="00CB6676" w:rsidRDefault="00CB6676" w:rsidP="00CB6676">
      <w:pPr>
        <w:numPr>
          <w:ilvl w:val="0"/>
          <w:numId w:val="26"/>
        </w:numPr>
        <w:spacing w:line="240" w:lineRule="auto"/>
        <w:ind w:left="1985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Академско писање </w:t>
      </w:r>
    </w:p>
    <w:p w14:paraId="7E938245" w14:textId="77777777" w:rsidR="00CB6676" w:rsidRPr="00CB6676" w:rsidRDefault="00CB6676" w:rsidP="00CB6676">
      <w:pPr>
        <w:numPr>
          <w:ilvl w:val="0"/>
          <w:numId w:val="26"/>
        </w:numPr>
        <w:spacing w:line="240" w:lineRule="auto"/>
        <w:ind w:left="1985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Вештине презентовања и јавног наступа и сл. </w:t>
      </w:r>
    </w:p>
    <w:p w14:paraId="7BF99A1B" w14:textId="77777777" w:rsidR="00CB6676" w:rsidRPr="00CB6676" w:rsidRDefault="00CB6676" w:rsidP="00CB6676">
      <w:pPr>
        <w:numPr>
          <w:ilvl w:val="0"/>
          <w:numId w:val="26"/>
        </w:numPr>
        <w:spacing w:line="240" w:lineRule="auto"/>
        <w:ind w:left="1985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Занимање месеца </w:t>
      </w:r>
    </w:p>
    <w:p w14:paraId="319A068E" w14:textId="77777777" w:rsidR="00CB6676" w:rsidRPr="00CB6676" w:rsidRDefault="00CB6676" w:rsidP="00CB6676">
      <w:pPr>
        <w:numPr>
          <w:ilvl w:val="0"/>
          <w:numId w:val="26"/>
        </w:numPr>
        <w:spacing w:line="240" w:lineRule="auto"/>
        <w:ind w:left="1985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Радионице намењене развоју личних и професионалних вештина студената, као што су: Филозофија маркетинга и друштвених медија, Аргументација и моћ уверавања, Емоционална писменост, Асертивна комуникација и друге. </w:t>
      </w:r>
    </w:p>
    <w:p w14:paraId="7CFA3C17" w14:textId="77777777" w:rsidR="00CB6676" w:rsidRPr="00CB6676" w:rsidRDefault="00CB6676" w:rsidP="00CB6676">
      <w:pPr>
        <w:numPr>
          <w:ilvl w:val="0"/>
          <w:numId w:val="27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Организација студентских посета компанијама, као и презентација и предавања које би за студенте нашег универзитета држали руководиоци или запослени у партнерским компанијама. </w:t>
      </w:r>
    </w:p>
    <w:p w14:paraId="26E03BA3" w14:textId="77777777" w:rsidR="00CB6676" w:rsidRPr="00CB6676" w:rsidRDefault="00CB6676" w:rsidP="00CB6676">
      <w:pPr>
        <w:numPr>
          <w:ilvl w:val="0"/>
          <w:numId w:val="27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Обука и усавршавање запослених у Центру кроз програме интерне обуке, учествовања на семинарима и студијским посетама. </w:t>
      </w:r>
    </w:p>
    <w:p w14:paraId="035CAAAB" w14:textId="77777777" w:rsidR="00CB6676" w:rsidRPr="00CB6676" w:rsidRDefault="00CB6676" w:rsidP="00CB6676">
      <w:pPr>
        <w:numPr>
          <w:ilvl w:val="0"/>
          <w:numId w:val="27"/>
        </w:numPr>
        <w:spacing w:line="240" w:lineRule="auto"/>
        <w:ind w:left="141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CB6676">
        <w:rPr>
          <w:rFonts w:ascii="Palatino Linotype" w:hAnsi="Palatino Linotype"/>
          <w:sz w:val="24"/>
          <w:szCs w:val="24"/>
          <w:lang w:val="sr-Cyrl-RS"/>
        </w:rPr>
        <w:t xml:space="preserve">Учешће на сајмовима (образовања, запошљавања, студентског предузетништва и сл.). </w:t>
      </w:r>
    </w:p>
    <w:p w14:paraId="0CAAF47D" w14:textId="77777777" w:rsidR="00CB6676" w:rsidRPr="00CB6676" w:rsidRDefault="00CB6676" w:rsidP="00CB6676">
      <w:pPr>
        <w:spacing w:line="240" w:lineRule="auto"/>
        <w:ind w:firstLine="708"/>
        <w:jc w:val="both"/>
        <w:rPr>
          <w:rFonts w:ascii="Palatino Linotype" w:hAnsi="Palatino Linotype"/>
          <w:bCs/>
          <w:sz w:val="24"/>
          <w:szCs w:val="24"/>
          <w:lang w:val="sr-Cyrl-RS"/>
        </w:rPr>
      </w:pPr>
      <w:r w:rsidRPr="00CB6676">
        <w:rPr>
          <w:rFonts w:ascii="Palatino Linotype" w:hAnsi="Palatino Linotype"/>
          <w:bCs/>
          <w:sz w:val="24"/>
          <w:szCs w:val="24"/>
          <w:lang w:val="sr-Cyrl-RS"/>
        </w:rPr>
        <w:t xml:space="preserve">Следећи принципе јединственог европског простора високог образовања, Универзитет у Крагујевцу ће организовати тренинг-семинаре, конференције и промотивне активности у циљу унапређивања и усклађивања нашег образовног процеса са европским високообразовним стандардима. Универзитет у Kрагујевцу ће и током 2020. године наставити да негује сарадњу са владама страних држава, невладиним и другим организацијама које пружају подршку Универзитету у обезбеђивању средстава за стипендирање студената, мобилност професора, набавку материјалних средстава за унапређивање наставе, као и средстава за научна истраживања и развој образовног процеса. Такође, планирана је интензивнија сарадња са другим унивeрзитетима у Србији и Министарством просвете, науке и </w:t>
      </w:r>
      <w:r w:rsidRPr="00CB6676">
        <w:rPr>
          <w:rFonts w:ascii="Palatino Linotype" w:hAnsi="Palatino Linotype"/>
          <w:bCs/>
          <w:sz w:val="24"/>
          <w:szCs w:val="24"/>
          <w:lang w:val="sr-Cyrl-RS"/>
        </w:rPr>
        <w:lastRenderedPageBreak/>
        <w:t xml:space="preserve">технолошког развоја са којима Универзитет у Крагујевцу може заједнички да аплицира код страних влада и организација за добијање пројеката који су од ширег националног и међународног значаја. На нивоу града, у плану је наставак и интензивирање сарадње са секторима за међународну сарадњу Града Крагујевца, као и локалних самоуправа у којима наш Универзитет има своје факултете. </w:t>
      </w:r>
    </w:p>
    <w:p w14:paraId="421BC532" w14:textId="77777777" w:rsidR="0068749F" w:rsidRPr="008E3225" w:rsidRDefault="0068749F" w:rsidP="009F4527">
      <w:pPr>
        <w:spacing w:after="0" w:line="240" w:lineRule="auto"/>
        <w:rPr>
          <w:rFonts w:ascii="Palatino Linotype" w:eastAsia="Times New Roman" w:hAnsi="Palatino Linotype" w:cs="Arial"/>
          <w:sz w:val="20"/>
          <w:szCs w:val="20"/>
          <w:lang w:val="sr-Cyrl-CS"/>
        </w:rPr>
      </w:pPr>
    </w:p>
    <w:p w14:paraId="6E8E83C1" w14:textId="40BC8242" w:rsidR="00721162" w:rsidRPr="008E3225" w:rsidRDefault="00721162" w:rsidP="0068749F">
      <w:pPr>
        <w:pStyle w:val="Heading1"/>
        <w:rPr>
          <w:rFonts w:eastAsia="Times New Roman"/>
          <w:lang w:val="sr-Cyrl-CS"/>
        </w:rPr>
      </w:pPr>
      <w:bookmarkStart w:id="5" w:name="_Toc28009635"/>
      <w:r w:rsidRPr="008E3225">
        <w:rPr>
          <w:rFonts w:eastAsia="Times New Roman"/>
          <w:lang w:val="sr-Latn-CS"/>
        </w:rPr>
        <w:t>V</w:t>
      </w:r>
      <w:r w:rsidRPr="008E3225">
        <w:rPr>
          <w:rFonts w:eastAsia="Times New Roman"/>
          <w:lang w:val="sr-Cyrl-CS"/>
        </w:rPr>
        <w:t xml:space="preserve">   АКТИВНОСТИ </w:t>
      </w:r>
      <w:r w:rsidR="00396848">
        <w:rPr>
          <w:rFonts w:eastAsia="Times New Roman"/>
          <w:lang w:val="sr-Cyrl-CS"/>
        </w:rPr>
        <w:t xml:space="preserve">УНИВЕРЗИТЕТСКОГ ИНФОРМАЦИОНОГ </w:t>
      </w:r>
      <w:r w:rsidR="000477C9" w:rsidRPr="008E3225">
        <w:rPr>
          <w:rFonts w:eastAsia="Times New Roman"/>
          <w:lang w:val="sr-Cyrl-CS"/>
        </w:rPr>
        <w:t>ЦЕНТАРА</w:t>
      </w:r>
      <w:bookmarkEnd w:id="5"/>
      <w:r w:rsidR="0068749F">
        <w:rPr>
          <w:rFonts w:eastAsia="Times New Roman"/>
          <w:lang w:val="sr-Cyrl-CS"/>
        </w:rPr>
        <w:t xml:space="preserve"> </w:t>
      </w:r>
    </w:p>
    <w:p w14:paraId="6C616A36" w14:textId="77777777" w:rsidR="00721162" w:rsidRPr="008E3225" w:rsidRDefault="00721162" w:rsidP="009F4527">
      <w:pPr>
        <w:spacing w:after="0" w:line="240" w:lineRule="auto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7034976B" w14:textId="77777777" w:rsidR="00721162" w:rsidRPr="008E3225" w:rsidRDefault="00721162" w:rsidP="009F4527">
      <w:pPr>
        <w:spacing w:after="0" w:line="240" w:lineRule="auto"/>
        <w:rPr>
          <w:rFonts w:ascii="Palatino Linotype" w:eastAsia="Times New Roman" w:hAnsi="Palatino Linotype"/>
          <w:b/>
          <w:sz w:val="20"/>
          <w:szCs w:val="20"/>
          <w:lang w:val="ru-RU"/>
        </w:rPr>
      </w:pPr>
    </w:p>
    <w:p w14:paraId="23B9CAB4" w14:textId="4EE0B0F6" w:rsidR="0068749F" w:rsidRDefault="00721162" w:rsidP="00396848">
      <w:pPr>
        <w:spacing w:after="0" w:line="240" w:lineRule="auto"/>
        <w:jc w:val="both"/>
        <w:rPr>
          <w:rFonts w:ascii="Palatino Linotype" w:hAnsi="Palatino Linotype"/>
          <w:sz w:val="24"/>
          <w:szCs w:val="24"/>
          <w:shd w:val="clear" w:color="auto" w:fill="FFFFFF"/>
          <w:lang w:val="sr-Latn-RS"/>
        </w:rPr>
      </w:pPr>
      <w:r w:rsidRPr="008E3225">
        <w:rPr>
          <w:rFonts w:ascii="Palatino Linotype" w:eastAsia="Times New Roman" w:hAnsi="Palatino Linotype"/>
          <w:sz w:val="20"/>
          <w:szCs w:val="20"/>
          <w:lang w:val="ru-RU"/>
        </w:rPr>
        <w:tab/>
      </w:r>
      <w:r w:rsidR="0068749F" w:rsidRPr="0068749F">
        <w:rPr>
          <w:rFonts w:ascii="Palatino Linotype" w:hAnsi="Palatino Linotype"/>
          <w:sz w:val="24"/>
          <w:szCs w:val="24"/>
          <w:shd w:val="clear" w:color="auto" w:fill="FFFFFF"/>
          <w:lang w:val="sr-Cyrl-CS"/>
        </w:rPr>
        <w:t>Делатности Универзитетск</w:t>
      </w:r>
      <w:r w:rsidR="0068749F" w:rsidRPr="0068749F">
        <w:rPr>
          <w:rFonts w:ascii="Palatino Linotype" w:hAnsi="Palatino Linotype"/>
          <w:sz w:val="24"/>
          <w:szCs w:val="24"/>
          <w:shd w:val="clear" w:color="auto" w:fill="FFFFFF"/>
          <w:lang w:val="sr-Latn-RS"/>
        </w:rPr>
        <w:t>o</w:t>
      </w:r>
      <w:r w:rsidR="0068749F" w:rsidRPr="0068749F">
        <w:rPr>
          <w:rFonts w:ascii="Palatino Linotype" w:hAnsi="Palatino Linotype"/>
          <w:sz w:val="24"/>
          <w:szCs w:val="24"/>
          <w:shd w:val="clear" w:color="auto" w:fill="FFFFFF"/>
          <w:lang w:val="sr-Cyrl-RS"/>
        </w:rPr>
        <w:t>г</w:t>
      </w:r>
      <w:r w:rsidR="0068749F" w:rsidRPr="0068749F">
        <w:rPr>
          <w:rFonts w:ascii="Palatino Linotype" w:hAnsi="Palatino Linotype"/>
          <w:sz w:val="24"/>
          <w:szCs w:val="24"/>
          <w:shd w:val="clear" w:color="auto" w:fill="FFFFFF"/>
          <w:lang w:val="sr-Cyrl-CS"/>
        </w:rPr>
        <w:t xml:space="preserve"> информационог центра (УНИЦ-а)  </w:t>
      </w:r>
      <w:r w:rsidR="0068749F" w:rsidRPr="0068749F">
        <w:rPr>
          <w:rFonts w:ascii="Palatino Linotype" w:hAnsi="Palatino Linotype"/>
          <w:sz w:val="24"/>
          <w:szCs w:val="24"/>
          <w:shd w:val="clear" w:color="auto" w:fill="FFFFFF"/>
        </w:rPr>
        <w:t>у</w:t>
      </w:r>
      <w:r w:rsidR="004B4E34">
        <w:rPr>
          <w:rFonts w:ascii="Palatino Linotype" w:hAnsi="Palatino Linotype"/>
          <w:sz w:val="24"/>
          <w:szCs w:val="24"/>
          <w:shd w:val="clear" w:color="auto" w:fill="FFFFFF"/>
          <w:lang w:val="sr-Cyrl-CS"/>
        </w:rPr>
        <w:t xml:space="preserve"> 2020</w:t>
      </w:r>
      <w:r w:rsidR="0068749F" w:rsidRPr="0068749F">
        <w:rPr>
          <w:rFonts w:ascii="Palatino Linotype" w:hAnsi="Palatino Linotype"/>
          <w:sz w:val="24"/>
          <w:szCs w:val="24"/>
          <w:shd w:val="clear" w:color="auto" w:fill="FFFFFF"/>
          <w:lang w:val="sr-Cyrl-CS"/>
        </w:rPr>
        <w:t>-</w:t>
      </w:r>
      <w:r w:rsidR="0068749F" w:rsidRPr="0068749F">
        <w:rPr>
          <w:rFonts w:ascii="Palatino Linotype" w:hAnsi="Palatino Linotype"/>
          <w:sz w:val="24"/>
          <w:szCs w:val="24"/>
          <w:shd w:val="clear" w:color="auto" w:fill="FFFFFF"/>
          <w:lang w:val="sr-Cyrl-RS"/>
        </w:rPr>
        <w:t xml:space="preserve">ој години </w:t>
      </w:r>
      <w:r w:rsidR="0068749F">
        <w:rPr>
          <w:rFonts w:ascii="Palatino Linotype" w:hAnsi="Palatino Linotype"/>
          <w:sz w:val="24"/>
          <w:szCs w:val="24"/>
          <w:shd w:val="clear" w:color="auto" w:fill="FFFFFF"/>
          <w:lang w:val="sr-Cyrl-RS"/>
        </w:rPr>
        <w:t>биће остварена</w:t>
      </w:r>
      <w:r w:rsidR="0068749F" w:rsidRPr="0068749F">
        <w:rPr>
          <w:rFonts w:ascii="Palatino Linotype" w:hAnsi="Palatino Linotype"/>
          <w:sz w:val="24"/>
          <w:szCs w:val="24"/>
          <w:shd w:val="clear" w:color="auto" w:fill="FFFFFF"/>
          <w:lang w:val="sr-Cyrl-RS"/>
        </w:rPr>
        <w:t xml:space="preserve"> у две области: развој и одржавање Академске рачунарске мреже Универзитета и  информатичка подршка раду Универзитета и Ректората и послови везани за набавку опреме</w:t>
      </w:r>
      <w:r w:rsidR="0068749F" w:rsidRPr="0068749F">
        <w:rPr>
          <w:rFonts w:ascii="Palatino Linotype" w:hAnsi="Palatino Linotype"/>
          <w:sz w:val="24"/>
          <w:szCs w:val="24"/>
          <w:shd w:val="clear" w:color="auto" w:fill="FFFFFF"/>
          <w:lang w:val="sr-Latn-RS"/>
        </w:rPr>
        <w:t>.</w:t>
      </w:r>
    </w:p>
    <w:p w14:paraId="76772086" w14:textId="54CFBD0B" w:rsidR="00D93982" w:rsidRDefault="00D93982" w:rsidP="0068749F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shd w:val="clear" w:color="auto" w:fill="FFFFFF"/>
          <w:lang w:val="sr-Cyrl-CS"/>
        </w:rPr>
      </w:pPr>
      <w:r>
        <w:rPr>
          <w:rFonts w:ascii="Palatino Linotype" w:hAnsi="Palatino Linotype"/>
          <w:sz w:val="24"/>
          <w:szCs w:val="24"/>
          <w:shd w:val="clear" w:color="auto" w:fill="FFFFFF"/>
          <w:lang w:val="sr-Cyrl-RS"/>
        </w:rPr>
        <w:t xml:space="preserve">За потребе несметаног и безбедног рада </w:t>
      </w:r>
      <w:r w:rsidR="00396848">
        <w:rPr>
          <w:rFonts w:ascii="Palatino Linotype" w:hAnsi="Palatino Linotype"/>
          <w:sz w:val="24"/>
          <w:szCs w:val="24"/>
          <w:shd w:val="clear" w:color="auto" w:fill="FFFFFF"/>
          <w:lang w:val="sr-Cyrl-RS"/>
        </w:rPr>
        <w:t>УНИЦ-а</w:t>
      </w:r>
      <w:r>
        <w:rPr>
          <w:rFonts w:ascii="Palatino Linotype" w:hAnsi="Palatino Linotype"/>
          <w:sz w:val="24"/>
          <w:szCs w:val="24"/>
          <w:shd w:val="clear" w:color="auto" w:fill="FFFFFF"/>
          <w:lang w:val="sr-Cyrl-RS"/>
        </w:rPr>
        <w:t xml:space="preserve"> биће израђени пројекти за климатизацију и вентилацију сервер сале као и пројекат санације крова </w:t>
      </w:r>
      <w:r w:rsidR="00396848">
        <w:rPr>
          <w:rFonts w:ascii="Palatino Linotype" w:hAnsi="Palatino Linotype"/>
          <w:sz w:val="24"/>
          <w:szCs w:val="24"/>
          <w:shd w:val="clear" w:color="auto" w:fill="FFFFFF"/>
          <w:lang w:val="sr-Cyrl-CS"/>
        </w:rPr>
        <w:t>УНИЦ-а.</w:t>
      </w:r>
    </w:p>
    <w:p w14:paraId="2FBBDB10" w14:textId="34DB8253" w:rsidR="00396848" w:rsidRDefault="00396848" w:rsidP="0068749F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shd w:val="clear" w:color="auto" w:fill="FFFFFF"/>
          <w:lang w:val="sr-Cyrl-CS"/>
        </w:rPr>
      </w:pPr>
      <w:r>
        <w:rPr>
          <w:rFonts w:ascii="Palatino Linotype" w:hAnsi="Palatino Linotype"/>
          <w:sz w:val="24"/>
          <w:szCs w:val="24"/>
          <w:shd w:val="clear" w:color="auto" w:fill="FFFFFF"/>
          <w:lang w:val="sr-Cyrl-CS"/>
        </w:rPr>
        <w:t>Планирана је и набавка рачунарске опреме у циљу подизања квалитета услуга које пружа УНИЦ.</w:t>
      </w:r>
    </w:p>
    <w:p w14:paraId="78461D35" w14:textId="77777777" w:rsidR="00396848" w:rsidRPr="00D93982" w:rsidRDefault="00396848" w:rsidP="0068749F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shd w:val="clear" w:color="auto" w:fill="FFFFFF"/>
          <w:lang w:val="sr-Cyrl-RS"/>
        </w:rPr>
      </w:pPr>
    </w:p>
    <w:p w14:paraId="29A21948" w14:textId="77777777" w:rsidR="0068749F" w:rsidRPr="0068749F" w:rsidRDefault="0068749F" w:rsidP="0068749F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shd w:val="clear" w:color="auto" w:fill="FFFFFF"/>
          <w:lang w:val="sr-Cyrl-RS"/>
        </w:rPr>
      </w:pPr>
    </w:p>
    <w:p w14:paraId="4AB0BA58" w14:textId="77777777" w:rsidR="0068749F" w:rsidRPr="0068749F" w:rsidRDefault="0068749F" w:rsidP="0068749F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  <w:u w:val="single"/>
          <w:shd w:val="clear" w:color="auto" w:fill="FFFFFF"/>
          <w:lang w:val="sr-Cyrl-RS"/>
        </w:rPr>
      </w:pPr>
      <w:r w:rsidRPr="0068749F">
        <w:rPr>
          <w:rFonts w:ascii="Palatino Linotype" w:hAnsi="Palatino Linotype"/>
          <w:b/>
          <w:sz w:val="24"/>
          <w:szCs w:val="24"/>
          <w:u w:val="single"/>
          <w:shd w:val="clear" w:color="auto" w:fill="FFFFFF"/>
          <w:lang w:val="sr-Cyrl-RS"/>
        </w:rPr>
        <w:t>Развој и одржавање Академске рачунарске мреже Универзитета</w:t>
      </w:r>
    </w:p>
    <w:p w14:paraId="78E99DFA" w14:textId="77777777" w:rsidR="0068749F" w:rsidRPr="0068749F" w:rsidRDefault="0068749F" w:rsidP="0068749F">
      <w:pPr>
        <w:spacing w:after="0" w:line="240" w:lineRule="auto"/>
        <w:ind w:firstLine="720"/>
        <w:jc w:val="both"/>
        <w:rPr>
          <w:rFonts w:ascii="Palatino Linotype" w:hAnsi="Palatino Linotype"/>
          <w:b/>
          <w:sz w:val="24"/>
          <w:szCs w:val="24"/>
          <w:u w:val="single"/>
          <w:shd w:val="clear" w:color="auto" w:fill="FFFFFF"/>
          <w:lang w:val="sr-Cyrl-RS"/>
        </w:rPr>
      </w:pPr>
    </w:p>
    <w:p w14:paraId="355E821F" w14:textId="088BB0D9" w:rsidR="0068749F" w:rsidRPr="0068749F" w:rsidRDefault="0068749F" w:rsidP="0068749F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shd w:val="clear" w:color="auto" w:fill="FFFFFF"/>
          <w:lang w:val="sr-Cyrl-RS"/>
        </w:rPr>
      </w:pPr>
      <w:r w:rsidRPr="0068749F">
        <w:rPr>
          <w:rFonts w:ascii="Palatino Linotype" w:hAnsi="Palatino Linotype"/>
          <w:sz w:val="24"/>
          <w:szCs w:val="24"/>
          <w:shd w:val="clear" w:color="auto" w:fill="FFFFFF"/>
          <w:lang w:val="sr-Cyrl-RS"/>
        </w:rPr>
        <w:t>Овај део активности обавља део УНИЦ-а који се налази у просторијама</w:t>
      </w:r>
      <w:r>
        <w:rPr>
          <w:rFonts w:ascii="Palatino Linotype" w:hAnsi="Palatino Linotype"/>
          <w:sz w:val="24"/>
          <w:szCs w:val="24"/>
          <w:shd w:val="clear" w:color="auto" w:fill="FFFFFF"/>
          <w:lang w:val="sr-Cyrl-RS"/>
        </w:rPr>
        <w:t xml:space="preserve"> Универзитета</w:t>
      </w:r>
      <w:r w:rsidRPr="0068749F">
        <w:rPr>
          <w:rFonts w:ascii="Palatino Linotype" w:hAnsi="Palatino Linotype"/>
          <w:sz w:val="24"/>
          <w:szCs w:val="24"/>
          <w:shd w:val="clear" w:color="auto" w:fill="FFFFFF"/>
          <w:lang w:val="sr-Cyrl-RS"/>
        </w:rPr>
        <w:t xml:space="preserve"> у објекту А Факултета инжењерских наука у Крагујевцу</w:t>
      </w:r>
      <w:r w:rsidRPr="0068749F">
        <w:rPr>
          <w:rFonts w:ascii="Palatino Linotype" w:hAnsi="Palatino Linotype"/>
          <w:sz w:val="24"/>
          <w:szCs w:val="24"/>
          <w:shd w:val="clear" w:color="auto" w:fill="FFFFFF"/>
          <w:lang w:val="sr-Latn-RS"/>
        </w:rPr>
        <w:t>.</w:t>
      </w:r>
      <w:r w:rsidRPr="0068749F">
        <w:rPr>
          <w:rFonts w:ascii="Palatino Linotype" w:hAnsi="Palatino Linotype"/>
          <w:sz w:val="24"/>
          <w:szCs w:val="24"/>
          <w:shd w:val="clear" w:color="auto" w:fill="FFFFFF"/>
          <w:lang w:val="sr-Cyrl-CS"/>
        </w:rPr>
        <w:t xml:space="preserve"> Послове овог дела УНИ</w:t>
      </w:r>
      <w:r>
        <w:rPr>
          <w:rFonts w:ascii="Palatino Linotype" w:hAnsi="Palatino Linotype"/>
          <w:sz w:val="24"/>
          <w:szCs w:val="24"/>
          <w:shd w:val="clear" w:color="auto" w:fill="FFFFFF"/>
          <w:lang w:val="sr-Cyrl-CS"/>
        </w:rPr>
        <w:t>Ц</w:t>
      </w:r>
      <w:r w:rsidRPr="0068749F">
        <w:rPr>
          <w:rFonts w:ascii="Palatino Linotype" w:hAnsi="Palatino Linotype"/>
          <w:sz w:val="24"/>
          <w:szCs w:val="24"/>
          <w:shd w:val="clear" w:color="auto" w:fill="FFFFFF"/>
          <w:lang w:val="sr-Cyrl-CS"/>
        </w:rPr>
        <w:t xml:space="preserve">-а можемо поделити у  четири главне области: </w:t>
      </w:r>
      <w:r w:rsidRPr="0068749F">
        <w:rPr>
          <w:rFonts w:ascii="Palatino Linotype" w:hAnsi="Palatino Linotype"/>
          <w:sz w:val="24"/>
          <w:szCs w:val="24"/>
          <w:shd w:val="clear" w:color="auto" w:fill="FFFFFF"/>
          <w:lang w:val="sr-Cyrl-RS"/>
        </w:rPr>
        <w:t xml:space="preserve">  </w:t>
      </w:r>
    </w:p>
    <w:p w14:paraId="05B2B44F" w14:textId="77777777" w:rsidR="0068749F" w:rsidRPr="0068749F" w:rsidRDefault="0068749F" w:rsidP="0068749F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shd w:val="clear" w:color="auto" w:fill="FFFFFF"/>
          <w:lang w:val="sr-Cyrl-RS"/>
        </w:rPr>
      </w:pPr>
    </w:p>
    <w:p w14:paraId="33BBF465" w14:textId="77777777" w:rsidR="0068749F" w:rsidRPr="0068749F" w:rsidRDefault="0068749F" w:rsidP="004B4E34">
      <w:pPr>
        <w:spacing w:after="0" w:line="240" w:lineRule="auto"/>
        <w:ind w:firstLine="708"/>
        <w:jc w:val="both"/>
        <w:rPr>
          <w:rFonts w:ascii="Palatino Linotype" w:hAnsi="Palatino Linotype"/>
          <w:i/>
          <w:sz w:val="24"/>
          <w:szCs w:val="24"/>
          <w:u w:val="single"/>
          <w:lang w:val="sr-Cyrl-RS"/>
        </w:rPr>
      </w:pPr>
      <w:r w:rsidRPr="0068749F">
        <w:rPr>
          <w:rFonts w:ascii="Palatino Linotype" w:hAnsi="Palatino Linotype"/>
          <w:i/>
          <w:sz w:val="24"/>
          <w:szCs w:val="24"/>
          <w:u w:val="single"/>
          <w:lang w:val="sr-Cyrl-RS"/>
        </w:rPr>
        <w:t>Координација послова са Академском мрежом Србије (АМРЕС</w:t>
      </w:r>
      <w:r w:rsidRPr="0068749F">
        <w:rPr>
          <w:rFonts w:ascii="Palatino Linotype" w:hAnsi="Palatino Linotype"/>
          <w:i/>
          <w:sz w:val="24"/>
          <w:szCs w:val="24"/>
          <w:u w:val="single"/>
          <w:lang w:val="sr-Latn-RS"/>
        </w:rPr>
        <w:t>-</w:t>
      </w:r>
      <w:r w:rsidRPr="0068749F">
        <w:rPr>
          <w:rFonts w:ascii="Palatino Linotype" w:hAnsi="Palatino Linotype"/>
          <w:i/>
          <w:sz w:val="24"/>
          <w:szCs w:val="24"/>
          <w:u w:val="single"/>
          <w:lang w:val="sr-Cyrl-RS"/>
        </w:rPr>
        <w:t>ом)</w:t>
      </w:r>
    </w:p>
    <w:p w14:paraId="4C9B9B49" w14:textId="77777777" w:rsidR="0068749F" w:rsidRPr="0068749F" w:rsidRDefault="0068749F" w:rsidP="0068749F">
      <w:pPr>
        <w:spacing w:after="0" w:line="240" w:lineRule="auto"/>
        <w:jc w:val="both"/>
        <w:rPr>
          <w:rFonts w:ascii="Palatino Linotype" w:hAnsi="Palatino Linotype"/>
          <w:sz w:val="24"/>
          <w:szCs w:val="24"/>
          <w:u w:val="single"/>
          <w:lang w:val="sr-Cyrl-RS"/>
        </w:rPr>
      </w:pPr>
    </w:p>
    <w:p w14:paraId="08A11C22" w14:textId="3A45324C" w:rsidR="0068749F" w:rsidRPr="0068749F" w:rsidRDefault="0068749F" w:rsidP="0068749F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 </w:t>
      </w:r>
      <w:r w:rsidRPr="0068749F">
        <w:rPr>
          <w:rFonts w:ascii="Palatino Linotype" w:hAnsi="Palatino Linotype"/>
          <w:sz w:val="24"/>
          <w:szCs w:val="24"/>
          <w:lang w:val="sr-Cyrl-RS"/>
        </w:rPr>
        <w:tab/>
      </w:r>
      <w:r>
        <w:rPr>
          <w:rFonts w:ascii="Palatino Linotype" w:hAnsi="Palatino Linotype"/>
          <w:sz w:val="24"/>
          <w:szCs w:val="24"/>
          <w:lang w:val="sr-Cyrl-RS"/>
        </w:rPr>
        <w:t>У сарадњи са АМРЕС-ом решаваће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 се свакодневни проблеми који се јављају на интернет вези и сервисима у складу са правилима и процедурама прописаним од стране АМРЕС-а. </w:t>
      </w:r>
    </w:p>
    <w:p w14:paraId="27C10B4F" w14:textId="77777777" w:rsidR="0068749F" w:rsidRPr="0068749F" w:rsidRDefault="0068749F" w:rsidP="0068749F">
      <w:pPr>
        <w:spacing w:after="0" w:line="240" w:lineRule="auto"/>
        <w:jc w:val="both"/>
        <w:rPr>
          <w:rFonts w:ascii="Palatino Linotype" w:hAnsi="Palatino Linotype"/>
          <w:sz w:val="24"/>
          <w:szCs w:val="24"/>
          <w:u w:val="single"/>
          <w:lang w:val="sr-Cyrl-RS"/>
        </w:rPr>
      </w:pPr>
    </w:p>
    <w:p w14:paraId="33DBB010" w14:textId="77777777" w:rsidR="0068749F" w:rsidRPr="0068749F" w:rsidRDefault="0068749F" w:rsidP="004B4E34">
      <w:pPr>
        <w:spacing w:after="0" w:line="240" w:lineRule="auto"/>
        <w:ind w:firstLine="708"/>
        <w:jc w:val="both"/>
        <w:rPr>
          <w:rFonts w:ascii="Palatino Linotype" w:hAnsi="Palatino Linotype"/>
          <w:i/>
          <w:sz w:val="24"/>
          <w:szCs w:val="24"/>
          <w:u w:val="single"/>
          <w:lang w:val="sr-Cyrl-RS"/>
        </w:rPr>
      </w:pPr>
      <w:r w:rsidRPr="0068749F">
        <w:rPr>
          <w:rFonts w:ascii="Palatino Linotype" w:hAnsi="Palatino Linotype"/>
          <w:i/>
          <w:sz w:val="24"/>
          <w:szCs w:val="24"/>
          <w:u w:val="single"/>
          <w:lang w:val="sr-Cyrl-RS"/>
        </w:rPr>
        <w:t>Мониторинг и одржавање мреже</w:t>
      </w:r>
    </w:p>
    <w:p w14:paraId="0DFE31E7" w14:textId="77777777" w:rsidR="0068749F" w:rsidRPr="0068749F" w:rsidRDefault="0068749F" w:rsidP="0068749F">
      <w:pPr>
        <w:spacing w:after="0" w:line="240" w:lineRule="auto"/>
        <w:jc w:val="both"/>
        <w:rPr>
          <w:rFonts w:ascii="Palatino Linotype" w:hAnsi="Palatino Linotype"/>
          <w:sz w:val="24"/>
          <w:szCs w:val="24"/>
          <w:u w:val="single"/>
          <w:lang w:val="sr-Cyrl-RS"/>
        </w:rPr>
      </w:pPr>
    </w:p>
    <w:p w14:paraId="6BCD2775" w14:textId="48FBC566" w:rsidR="0068749F" w:rsidRPr="0068749F" w:rsidRDefault="0068749F" w:rsidP="0068749F">
      <w:pPr>
        <w:spacing w:after="0" w:line="240" w:lineRule="auto"/>
        <w:ind w:firstLine="70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68749F">
        <w:rPr>
          <w:rFonts w:ascii="Palatino Linotype" w:hAnsi="Palatino Linotype"/>
          <w:sz w:val="24"/>
          <w:szCs w:val="24"/>
          <w:lang w:val="sr-Cyrl-RS"/>
        </w:rPr>
        <w:lastRenderedPageBreak/>
        <w:t>Универзитетски рачунарски центар врши</w:t>
      </w:r>
      <w:r>
        <w:rPr>
          <w:rFonts w:ascii="Palatino Linotype" w:hAnsi="Palatino Linotype"/>
          <w:sz w:val="24"/>
          <w:szCs w:val="24"/>
          <w:lang w:val="sr-Cyrl-RS"/>
        </w:rPr>
        <w:t>ће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 свакодневни мониторинг и одржавање оперативности комуникационих веза. Такође врши</w:t>
      </w:r>
      <w:r>
        <w:rPr>
          <w:rFonts w:ascii="Palatino Linotype" w:hAnsi="Palatino Linotype"/>
          <w:sz w:val="24"/>
          <w:szCs w:val="24"/>
          <w:lang w:val="sr-Cyrl-RS"/>
        </w:rPr>
        <w:t>ће се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 системска администрација комуникационе опреме и ажурирање системског софтвера. </w:t>
      </w:r>
    </w:p>
    <w:p w14:paraId="386FAAB7" w14:textId="77777777" w:rsidR="0068749F" w:rsidRPr="0068749F" w:rsidRDefault="0068749F" w:rsidP="0068749F">
      <w:pPr>
        <w:spacing w:after="0" w:line="240" w:lineRule="auto"/>
        <w:jc w:val="both"/>
        <w:rPr>
          <w:rFonts w:ascii="Palatino Linotype" w:hAnsi="Palatino Linotype"/>
          <w:sz w:val="24"/>
          <w:szCs w:val="24"/>
          <w:u w:val="single"/>
          <w:lang w:val="sr-Cyrl-RS"/>
        </w:rPr>
      </w:pPr>
    </w:p>
    <w:p w14:paraId="2EF50805" w14:textId="77777777" w:rsidR="0068749F" w:rsidRPr="0068749F" w:rsidRDefault="0068749F" w:rsidP="004B4E34">
      <w:pPr>
        <w:spacing w:after="0" w:line="240" w:lineRule="auto"/>
        <w:ind w:firstLine="708"/>
        <w:jc w:val="both"/>
        <w:rPr>
          <w:rFonts w:ascii="Palatino Linotype" w:hAnsi="Palatino Linotype"/>
          <w:i/>
          <w:sz w:val="24"/>
          <w:szCs w:val="24"/>
          <w:u w:val="single"/>
          <w:lang w:val="sr-Cyrl-RS"/>
        </w:rPr>
      </w:pPr>
      <w:r w:rsidRPr="0068749F">
        <w:rPr>
          <w:rFonts w:ascii="Palatino Linotype" w:hAnsi="Palatino Linotype"/>
          <w:i/>
          <w:sz w:val="24"/>
          <w:szCs w:val="24"/>
          <w:u w:val="single"/>
          <w:lang w:val="sr-Cyrl-RS"/>
        </w:rPr>
        <w:t>Одржавање сервера и сервиса</w:t>
      </w:r>
    </w:p>
    <w:p w14:paraId="094183FB" w14:textId="77777777" w:rsidR="0068749F" w:rsidRPr="0068749F" w:rsidRDefault="0068749F" w:rsidP="0068749F">
      <w:pPr>
        <w:spacing w:after="0" w:line="240" w:lineRule="auto"/>
        <w:jc w:val="both"/>
        <w:rPr>
          <w:rFonts w:ascii="Palatino Linotype" w:hAnsi="Palatino Linotype"/>
          <w:sz w:val="24"/>
          <w:szCs w:val="24"/>
          <w:u w:val="single"/>
          <w:lang w:val="sr-Cyrl-RS"/>
        </w:rPr>
      </w:pPr>
    </w:p>
    <w:p w14:paraId="3170F7B2" w14:textId="53CA92C6" w:rsidR="0068749F" w:rsidRPr="0068749F" w:rsidRDefault="0068749F" w:rsidP="0068749F">
      <w:pPr>
        <w:spacing w:after="0" w:line="240" w:lineRule="auto"/>
        <w:ind w:firstLine="70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У систем сали УНИЦ-а смештени су сервери који опслужују кориснике са свих факултета Универзитета у Крагујевцу. То су: </w:t>
      </w:r>
      <w:r w:rsidRPr="0068749F">
        <w:rPr>
          <w:rFonts w:ascii="Palatino Linotype" w:hAnsi="Palatino Linotype"/>
          <w:sz w:val="24"/>
          <w:szCs w:val="24"/>
        </w:rPr>
        <w:t>DNS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 сервери (примарни и секундарни), </w:t>
      </w:r>
      <w:r w:rsidRPr="0068749F">
        <w:rPr>
          <w:rFonts w:ascii="Palatino Linotype" w:hAnsi="Palatino Linotype"/>
          <w:sz w:val="24"/>
          <w:szCs w:val="24"/>
        </w:rPr>
        <w:t>Proxy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 сервер, </w:t>
      </w:r>
      <w:r w:rsidRPr="0068749F">
        <w:rPr>
          <w:rFonts w:ascii="Palatino Linotype" w:hAnsi="Palatino Linotype"/>
          <w:sz w:val="24"/>
          <w:szCs w:val="24"/>
        </w:rPr>
        <w:t>POP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3 сервер, </w:t>
      </w:r>
      <w:r w:rsidRPr="0068749F">
        <w:rPr>
          <w:rFonts w:ascii="Palatino Linotype" w:hAnsi="Palatino Linotype"/>
          <w:sz w:val="24"/>
          <w:szCs w:val="24"/>
        </w:rPr>
        <w:t>SMTP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 сервер, </w:t>
      </w:r>
      <w:r w:rsidRPr="0068749F">
        <w:rPr>
          <w:rFonts w:ascii="Palatino Linotype" w:hAnsi="Palatino Linotype"/>
          <w:sz w:val="24"/>
          <w:szCs w:val="24"/>
        </w:rPr>
        <w:t>Webmail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 </w:t>
      </w:r>
      <w:r w:rsidRPr="0068749F">
        <w:rPr>
          <w:rFonts w:ascii="Palatino Linotype" w:hAnsi="Palatino Linotype"/>
          <w:sz w:val="24"/>
          <w:szCs w:val="24"/>
        </w:rPr>
        <w:t>server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, </w:t>
      </w:r>
      <w:r w:rsidRPr="0068749F">
        <w:rPr>
          <w:rFonts w:ascii="Palatino Linotype" w:hAnsi="Palatino Linotype"/>
          <w:sz w:val="24"/>
          <w:szCs w:val="24"/>
        </w:rPr>
        <w:t>AntiSpam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 сервер, </w:t>
      </w:r>
      <w:r w:rsidRPr="0068749F">
        <w:rPr>
          <w:rFonts w:ascii="Palatino Linotype" w:hAnsi="Palatino Linotype"/>
          <w:sz w:val="24"/>
          <w:szCs w:val="24"/>
        </w:rPr>
        <w:t>AntiVirus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 сервер, </w:t>
      </w:r>
      <w:r w:rsidRPr="0068749F">
        <w:rPr>
          <w:rFonts w:ascii="Palatino Linotype" w:hAnsi="Palatino Linotype"/>
          <w:sz w:val="24"/>
          <w:szCs w:val="24"/>
        </w:rPr>
        <w:t>Web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 сервер, </w:t>
      </w:r>
      <w:r w:rsidRPr="0068749F">
        <w:rPr>
          <w:rFonts w:ascii="Palatino Linotype" w:hAnsi="Palatino Linotype"/>
          <w:sz w:val="24"/>
          <w:szCs w:val="24"/>
        </w:rPr>
        <w:t>MySQL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 сервер, </w:t>
      </w:r>
      <w:r w:rsidR="004B4E34" w:rsidRPr="0068749F">
        <w:rPr>
          <w:rFonts w:ascii="Palatino Linotype" w:hAnsi="Palatino Linotype"/>
          <w:sz w:val="24"/>
          <w:szCs w:val="24"/>
        </w:rPr>
        <w:t>Eduroam</w:t>
      </w:r>
      <w:r w:rsidR="004B4E34" w:rsidRPr="0068749F">
        <w:rPr>
          <w:rFonts w:ascii="Palatino Linotype" w:hAnsi="Palatino Linotype"/>
          <w:sz w:val="24"/>
          <w:szCs w:val="24"/>
          <w:lang w:val="sr-Cyrl-RS"/>
        </w:rPr>
        <w:t xml:space="preserve">  </w:t>
      </w:r>
      <w:r w:rsidRPr="0068749F">
        <w:rPr>
          <w:rFonts w:ascii="Palatino Linotype" w:hAnsi="Palatino Linotype"/>
          <w:sz w:val="24"/>
          <w:szCs w:val="24"/>
          <w:lang w:val="sr-Cyrl-RS"/>
        </w:rPr>
        <w:t>сервер, сервер за информациони систем Универзитета (ИСУ) и сервер за мониторинг саобраћаја на мрежи</w:t>
      </w:r>
      <w:r>
        <w:rPr>
          <w:rFonts w:ascii="Palatino Linotype" w:hAnsi="Palatino Linotype"/>
          <w:sz w:val="24"/>
          <w:szCs w:val="24"/>
          <w:lang w:val="sr-Cyrl-RS"/>
        </w:rPr>
        <w:t>. У протеклом периоду редовно ће бити</w:t>
      </w:r>
      <w:r w:rsidR="008D5927">
        <w:rPr>
          <w:rFonts w:ascii="Palatino Linotype" w:hAnsi="Palatino Linotype"/>
          <w:sz w:val="24"/>
          <w:szCs w:val="24"/>
          <w:lang w:val="sr-Cyrl-RS"/>
        </w:rPr>
        <w:t xml:space="preserve"> вршена администрација сервера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, заштита сервера од потенцијалних напада и архивирање </w:t>
      </w:r>
      <w:r w:rsidR="008D5927">
        <w:rPr>
          <w:rFonts w:ascii="Palatino Linotype" w:hAnsi="Palatino Linotype"/>
          <w:sz w:val="24"/>
          <w:szCs w:val="24"/>
          <w:lang w:val="sr-Cyrl-RS"/>
        </w:rPr>
        <w:t>података на серверима. Такође биће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 вршена администрација </w:t>
      </w:r>
      <w:r w:rsidRPr="0068749F">
        <w:rPr>
          <w:rFonts w:ascii="Palatino Linotype" w:hAnsi="Palatino Linotype"/>
          <w:b/>
          <w:color w:val="0000FF"/>
          <w:sz w:val="24"/>
          <w:szCs w:val="24"/>
          <w:u w:val="single"/>
        </w:rPr>
        <w:t>kg</w:t>
      </w:r>
      <w:r w:rsidRPr="0068749F">
        <w:rPr>
          <w:rFonts w:ascii="Palatino Linotype" w:hAnsi="Palatino Linotype"/>
          <w:b/>
          <w:color w:val="0000FF"/>
          <w:sz w:val="24"/>
          <w:szCs w:val="24"/>
          <w:u w:val="single"/>
          <w:lang w:val="ru-RU"/>
        </w:rPr>
        <w:t>.</w:t>
      </w:r>
      <w:r w:rsidRPr="0068749F">
        <w:rPr>
          <w:rFonts w:ascii="Palatino Linotype" w:hAnsi="Palatino Linotype"/>
          <w:b/>
          <w:color w:val="0000FF"/>
          <w:sz w:val="24"/>
          <w:szCs w:val="24"/>
          <w:u w:val="single"/>
        </w:rPr>
        <w:t>ac</w:t>
      </w:r>
      <w:r w:rsidRPr="0068749F">
        <w:rPr>
          <w:rFonts w:ascii="Palatino Linotype" w:hAnsi="Palatino Linotype"/>
          <w:b/>
          <w:color w:val="0000FF"/>
          <w:sz w:val="24"/>
          <w:szCs w:val="24"/>
          <w:u w:val="single"/>
          <w:lang w:val="ru-RU"/>
        </w:rPr>
        <w:t>.</w:t>
      </w:r>
      <w:r w:rsidRPr="0068749F">
        <w:rPr>
          <w:rFonts w:ascii="Palatino Linotype" w:hAnsi="Palatino Linotype"/>
          <w:b/>
          <w:color w:val="0000FF"/>
          <w:sz w:val="24"/>
          <w:szCs w:val="24"/>
          <w:u w:val="single"/>
        </w:rPr>
        <w:t>rs</w:t>
      </w:r>
      <w:r w:rsidRPr="0068749F">
        <w:rPr>
          <w:rFonts w:ascii="Palatino Linotype" w:hAnsi="Palatino Linotype"/>
          <w:color w:val="0000FF"/>
          <w:sz w:val="24"/>
          <w:szCs w:val="24"/>
          <w:lang w:val="ru-RU"/>
        </w:rPr>
        <w:t xml:space="preserve"> </w:t>
      </w:r>
      <w:r w:rsidR="008D5927">
        <w:rPr>
          <w:rFonts w:ascii="Palatino Linotype" w:hAnsi="Palatino Linotype"/>
          <w:sz w:val="24"/>
          <w:szCs w:val="24"/>
        </w:rPr>
        <w:t>и</w:t>
      </w:r>
      <w:r w:rsidRPr="0068749F">
        <w:rPr>
          <w:rFonts w:ascii="Palatino Linotype" w:hAnsi="Palatino Linotype"/>
          <w:sz w:val="24"/>
          <w:szCs w:val="24"/>
          <w:lang w:val="ru-RU"/>
        </w:rPr>
        <w:t xml:space="preserve"> </w:t>
      </w:r>
      <w:r w:rsidRPr="0068749F">
        <w:rPr>
          <w:rFonts w:ascii="Palatino Linotype" w:hAnsi="Palatino Linotype"/>
          <w:b/>
          <w:color w:val="0000FF"/>
          <w:sz w:val="24"/>
          <w:szCs w:val="24"/>
          <w:u w:val="single"/>
          <w:lang w:val="sr-Cyrl-RS"/>
        </w:rPr>
        <w:t>кг.ак.срб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 домена и припадајућих поддомена.</w:t>
      </w:r>
    </w:p>
    <w:p w14:paraId="55DB3464" w14:textId="77777777" w:rsidR="0068749F" w:rsidRPr="0068749F" w:rsidRDefault="0068749F" w:rsidP="0068749F">
      <w:pPr>
        <w:spacing w:after="0" w:line="240" w:lineRule="auto"/>
        <w:jc w:val="both"/>
        <w:rPr>
          <w:rFonts w:ascii="Palatino Linotype" w:hAnsi="Palatino Linotype"/>
          <w:sz w:val="24"/>
          <w:szCs w:val="24"/>
          <w:u w:val="single"/>
          <w:lang w:val="sr-Cyrl-RS"/>
        </w:rPr>
      </w:pPr>
    </w:p>
    <w:p w14:paraId="5575BA2B" w14:textId="77777777" w:rsidR="0068749F" w:rsidRPr="0068749F" w:rsidRDefault="0068749F" w:rsidP="004B4E34">
      <w:pPr>
        <w:spacing w:after="0" w:line="240" w:lineRule="auto"/>
        <w:ind w:firstLine="708"/>
        <w:jc w:val="both"/>
        <w:rPr>
          <w:rFonts w:ascii="Palatino Linotype" w:hAnsi="Palatino Linotype"/>
          <w:i/>
          <w:sz w:val="24"/>
          <w:szCs w:val="24"/>
          <w:u w:val="single"/>
          <w:lang w:val="sr-Cyrl-RS"/>
        </w:rPr>
      </w:pPr>
      <w:r w:rsidRPr="0068749F">
        <w:rPr>
          <w:rFonts w:ascii="Palatino Linotype" w:hAnsi="Palatino Linotype"/>
          <w:i/>
          <w:sz w:val="24"/>
          <w:szCs w:val="24"/>
          <w:u w:val="single"/>
          <w:lang w:val="sr-Cyrl-RS"/>
        </w:rPr>
        <w:t>Корисничка подршка</w:t>
      </w:r>
    </w:p>
    <w:p w14:paraId="2073D54C" w14:textId="77777777" w:rsidR="0068749F" w:rsidRPr="0068749F" w:rsidRDefault="0068749F" w:rsidP="0068749F">
      <w:pPr>
        <w:spacing w:after="0" w:line="240" w:lineRule="auto"/>
        <w:jc w:val="both"/>
        <w:rPr>
          <w:rFonts w:ascii="Palatino Linotype" w:hAnsi="Palatino Linotype"/>
          <w:sz w:val="24"/>
          <w:szCs w:val="24"/>
          <w:u w:val="single"/>
          <w:lang w:val="sr-Cyrl-RS"/>
        </w:rPr>
      </w:pPr>
    </w:p>
    <w:p w14:paraId="16CA77A3" w14:textId="2BD20CDF" w:rsidR="0068749F" w:rsidRPr="0068749F" w:rsidRDefault="0068749F" w:rsidP="0068749F">
      <w:pPr>
        <w:spacing w:after="0" w:line="240" w:lineRule="auto"/>
        <w:ind w:firstLine="708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68749F">
        <w:rPr>
          <w:rFonts w:ascii="Palatino Linotype" w:hAnsi="Palatino Linotype"/>
          <w:sz w:val="24"/>
          <w:szCs w:val="24"/>
          <w:lang w:val="sr-Cyrl-RS"/>
        </w:rPr>
        <w:t>Директно или у сарадњи са администраторима факултета решава</w:t>
      </w:r>
      <w:r w:rsidR="008D5927">
        <w:rPr>
          <w:rFonts w:ascii="Palatino Linotype" w:hAnsi="Palatino Linotype"/>
          <w:sz w:val="24"/>
          <w:szCs w:val="24"/>
          <w:lang w:val="sr-Cyrl-RS"/>
        </w:rPr>
        <w:t>ће се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 проблеми крајњих корисника. Додељива</w:t>
      </w:r>
      <w:r w:rsidR="008D5927">
        <w:rPr>
          <w:rFonts w:ascii="Palatino Linotype" w:hAnsi="Palatino Linotype"/>
          <w:sz w:val="24"/>
          <w:szCs w:val="24"/>
          <w:lang w:val="sr-Cyrl-RS"/>
        </w:rPr>
        <w:t>ће се Ин</w:t>
      </w:r>
      <w:r w:rsidR="008D5927">
        <w:rPr>
          <w:rFonts w:ascii="Palatino Linotype" w:hAnsi="Palatino Linotype"/>
          <w:sz w:val="24"/>
          <w:szCs w:val="24"/>
        </w:rPr>
        <w:t>тернет</w:t>
      </w:r>
      <w:r w:rsidRPr="0068749F">
        <w:rPr>
          <w:rFonts w:ascii="Palatino Linotype" w:hAnsi="Palatino Linotype"/>
          <w:sz w:val="24"/>
          <w:szCs w:val="24"/>
          <w:lang w:val="ru-RU"/>
        </w:rPr>
        <w:t xml:space="preserve"> </w:t>
      </w:r>
      <w:r w:rsidRPr="0068749F">
        <w:rPr>
          <w:rFonts w:ascii="Palatino Linotype" w:hAnsi="Palatino Linotype"/>
          <w:sz w:val="24"/>
          <w:szCs w:val="24"/>
          <w:lang w:val="sr-Cyrl-RS"/>
        </w:rPr>
        <w:t>ресурси</w:t>
      </w:r>
      <w:r w:rsidRPr="0068749F">
        <w:rPr>
          <w:rFonts w:ascii="Palatino Linotype" w:hAnsi="Palatino Linotype"/>
          <w:sz w:val="24"/>
          <w:szCs w:val="24"/>
          <w:lang w:val="ru-RU"/>
        </w:rPr>
        <w:t xml:space="preserve"> </w:t>
      </w:r>
      <w:r w:rsidRPr="0068749F">
        <w:rPr>
          <w:rFonts w:ascii="Palatino Linotype" w:hAnsi="Palatino Linotype"/>
          <w:sz w:val="24"/>
          <w:szCs w:val="24"/>
          <w:lang w:val="sr-Cyrl-RS"/>
        </w:rPr>
        <w:t xml:space="preserve">и налози за електронску пошту корисницима. </w:t>
      </w:r>
    </w:p>
    <w:p w14:paraId="705C7670" w14:textId="77777777" w:rsidR="0068749F" w:rsidRPr="0068749F" w:rsidRDefault="0068749F" w:rsidP="0068749F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sr-Cyrl-RS"/>
        </w:rPr>
      </w:pPr>
    </w:p>
    <w:p w14:paraId="5BEA3EA0" w14:textId="3B9649F8" w:rsidR="0068749F" w:rsidRPr="0068749F" w:rsidRDefault="0068749F" w:rsidP="0068749F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sr-Cyrl-CS"/>
        </w:rPr>
      </w:pPr>
      <w:r w:rsidRPr="0068749F">
        <w:rPr>
          <w:rFonts w:ascii="Palatino Linotype" w:hAnsi="Palatino Linotype"/>
          <w:sz w:val="24"/>
          <w:szCs w:val="24"/>
          <w:lang w:val="sr-Cyrl-CS"/>
        </w:rPr>
        <w:tab/>
      </w:r>
      <w:r w:rsidR="004B4E34">
        <w:rPr>
          <w:rFonts w:ascii="Palatino Linotype" w:hAnsi="Palatino Linotype"/>
          <w:sz w:val="24"/>
          <w:szCs w:val="24"/>
          <w:lang w:val="sr-Cyrl-CS"/>
        </w:rPr>
        <w:t>У току 2020</w:t>
      </w:r>
      <w:r w:rsidR="008D5927">
        <w:rPr>
          <w:rFonts w:ascii="Palatino Linotype" w:hAnsi="Palatino Linotype"/>
          <w:sz w:val="24"/>
          <w:szCs w:val="24"/>
          <w:lang w:val="sr-Cyrl-CS"/>
        </w:rPr>
        <w:t>. године о</w:t>
      </w:r>
      <w:r w:rsidRPr="0068749F">
        <w:rPr>
          <w:rFonts w:ascii="Palatino Linotype" w:hAnsi="Palatino Linotype"/>
          <w:sz w:val="24"/>
          <w:szCs w:val="24"/>
          <w:lang w:val="sr-Cyrl-CS"/>
        </w:rPr>
        <w:t>бавља</w:t>
      </w:r>
      <w:r w:rsidR="008D5927">
        <w:rPr>
          <w:rFonts w:ascii="Palatino Linotype" w:hAnsi="Palatino Linotype"/>
          <w:sz w:val="24"/>
          <w:szCs w:val="24"/>
          <w:lang w:val="sr-Cyrl-CS"/>
        </w:rPr>
        <w:t>ће</w:t>
      </w:r>
      <w:r w:rsidRPr="0068749F">
        <w:rPr>
          <w:rFonts w:ascii="Palatino Linotype" w:hAnsi="Palatino Linotype"/>
          <w:sz w:val="24"/>
          <w:szCs w:val="24"/>
          <w:lang w:val="sr-Cyrl-CS"/>
        </w:rPr>
        <w:t xml:space="preserve"> се следеће активности:  </w:t>
      </w:r>
    </w:p>
    <w:p w14:paraId="4F0A8292" w14:textId="4546E756" w:rsidR="0068749F" w:rsidRPr="00384FDA" w:rsidRDefault="0068749F" w:rsidP="00384FDA">
      <w:pPr>
        <w:pStyle w:val="NoSpacing"/>
        <w:numPr>
          <w:ilvl w:val="0"/>
          <w:numId w:val="34"/>
        </w:numPr>
        <w:ind w:left="1701"/>
        <w:rPr>
          <w:rFonts w:ascii="Palatino Linotype" w:hAnsi="Palatino Linotype"/>
          <w:sz w:val="24"/>
          <w:szCs w:val="24"/>
          <w:lang w:val="ru-RU"/>
        </w:rPr>
      </w:pPr>
      <w:bookmarkStart w:id="6" w:name="_Toc2176538"/>
      <w:r w:rsidRPr="00384FDA">
        <w:rPr>
          <w:rFonts w:ascii="Palatino Linotype" w:hAnsi="Palatino Linotype"/>
          <w:sz w:val="24"/>
          <w:szCs w:val="24"/>
          <w:lang w:val="ru-RU"/>
        </w:rPr>
        <w:t>инсталирање оперативних система и програма</w:t>
      </w:r>
      <w:r w:rsidR="008D5927" w:rsidRPr="00384FDA">
        <w:rPr>
          <w:rFonts w:ascii="Palatino Linotype" w:hAnsi="Palatino Linotype"/>
          <w:sz w:val="24"/>
          <w:szCs w:val="24"/>
          <w:lang w:val="ru-RU"/>
        </w:rPr>
        <w:t>,</w:t>
      </w:r>
      <w:bookmarkEnd w:id="6"/>
    </w:p>
    <w:p w14:paraId="613FF121" w14:textId="4C25B7BE" w:rsidR="0068749F" w:rsidRPr="00384FDA" w:rsidRDefault="0068749F" w:rsidP="00384FDA">
      <w:pPr>
        <w:pStyle w:val="NoSpacing"/>
        <w:numPr>
          <w:ilvl w:val="0"/>
          <w:numId w:val="34"/>
        </w:numPr>
        <w:ind w:left="1701"/>
        <w:rPr>
          <w:rFonts w:ascii="Palatino Linotype" w:hAnsi="Palatino Linotype"/>
          <w:sz w:val="24"/>
          <w:szCs w:val="24"/>
          <w:lang w:val="ru-RU"/>
        </w:rPr>
      </w:pPr>
      <w:bookmarkStart w:id="7" w:name="_Toc2176539"/>
      <w:r w:rsidRPr="00384FDA">
        <w:rPr>
          <w:rFonts w:ascii="Palatino Linotype" w:hAnsi="Palatino Linotype"/>
          <w:sz w:val="24"/>
          <w:szCs w:val="24"/>
          <w:lang w:val="ru-RU"/>
        </w:rPr>
        <w:t>одржавање сајта универзитета</w:t>
      </w:r>
      <w:r w:rsidR="008D5927" w:rsidRPr="00384FDA">
        <w:rPr>
          <w:rFonts w:ascii="Palatino Linotype" w:hAnsi="Palatino Linotype"/>
          <w:sz w:val="24"/>
          <w:szCs w:val="24"/>
          <w:lang w:val="ru-RU"/>
        </w:rPr>
        <w:t>,</w:t>
      </w:r>
      <w:bookmarkEnd w:id="7"/>
    </w:p>
    <w:p w14:paraId="6D1273E0" w14:textId="5E06C445" w:rsidR="0068749F" w:rsidRPr="00384FDA" w:rsidRDefault="0068749F" w:rsidP="00384FDA">
      <w:pPr>
        <w:pStyle w:val="NoSpacing"/>
        <w:numPr>
          <w:ilvl w:val="0"/>
          <w:numId w:val="34"/>
        </w:numPr>
        <w:ind w:left="1701"/>
        <w:rPr>
          <w:rFonts w:ascii="Palatino Linotype" w:hAnsi="Palatino Linotype"/>
          <w:sz w:val="24"/>
          <w:szCs w:val="24"/>
          <w:lang w:val="ru-RU"/>
        </w:rPr>
      </w:pPr>
      <w:bookmarkStart w:id="8" w:name="_Toc2176540"/>
      <w:r w:rsidRPr="00384FDA">
        <w:rPr>
          <w:rFonts w:ascii="Palatino Linotype" w:hAnsi="Palatino Linotype"/>
          <w:sz w:val="24"/>
          <w:szCs w:val="24"/>
          <w:lang w:val="ru-RU"/>
        </w:rPr>
        <w:t>ажурирање података на сајту универзитета</w:t>
      </w:r>
      <w:r w:rsidR="008D5927" w:rsidRPr="00384FDA">
        <w:rPr>
          <w:rFonts w:ascii="Palatino Linotype" w:hAnsi="Palatino Linotype"/>
          <w:sz w:val="24"/>
          <w:szCs w:val="24"/>
          <w:lang w:val="ru-RU"/>
        </w:rPr>
        <w:t>,</w:t>
      </w:r>
      <w:bookmarkEnd w:id="8"/>
    </w:p>
    <w:p w14:paraId="77F43FFF" w14:textId="44A47983" w:rsidR="0068749F" w:rsidRPr="00384FDA" w:rsidRDefault="0068749F" w:rsidP="00384FDA">
      <w:pPr>
        <w:pStyle w:val="NoSpacing"/>
        <w:numPr>
          <w:ilvl w:val="0"/>
          <w:numId w:val="34"/>
        </w:numPr>
        <w:ind w:left="1701"/>
        <w:rPr>
          <w:rFonts w:ascii="Palatino Linotype" w:hAnsi="Palatino Linotype"/>
          <w:sz w:val="24"/>
          <w:szCs w:val="24"/>
          <w:lang w:val="ru-RU"/>
        </w:rPr>
      </w:pPr>
      <w:bookmarkStart w:id="9" w:name="_Toc2176541"/>
      <w:r w:rsidRPr="00384FDA">
        <w:rPr>
          <w:rFonts w:ascii="Palatino Linotype" w:hAnsi="Palatino Linotype"/>
          <w:sz w:val="24"/>
          <w:szCs w:val="24"/>
          <w:lang w:val="ru-RU"/>
        </w:rPr>
        <w:t>рад са софтверским алатима</w:t>
      </w:r>
      <w:r w:rsidR="008D5927" w:rsidRPr="00384FDA">
        <w:rPr>
          <w:rFonts w:ascii="Palatino Linotype" w:hAnsi="Palatino Linotype"/>
          <w:sz w:val="24"/>
          <w:szCs w:val="24"/>
          <w:lang w:val="ru-RU"/>
        </w:rPr>
        <w:t>,</w:t>
      </w:r>
      <w:bookmarkEnd w:id="9"/>
    </w:p>
    <w:p w14:paraId="704821EE" w14:textId="74D66663" w:rsidR="0068749F" w:rsidRPr="00384FDA" w:rsidRDefault="0068749F" w:rsidP="00384FDA">
      <w:pPr>
        <w:pStyle w:val="NoSpacing"/>
        <w:numPr>
          <w:ilvl w:val="0"/>
          <w:numId w:val="34"/>
        </w:numPr>
        <w:ind w:left="1701"/>
        <w:rPr>
          <w:rFonts w:ascii="Palatino Linotype" w:hAnsi="Palatino Linotype"/>
          <w:sz w:val="24"/>
          <w:szCs w:val="24"/>
          <w:lang w:val="ru-RU"/>
        </w:rPr>
      </w:pPr>
      <w:bookmarkStart w:id="10" w:name="_Toc2176542"/>
      <w:r w:rsidRPr="00384FDA">
        <w:rPr>
          <w:rFonts w:ascii="Palatino Linotype" w:hAnsi="Palatino Linotype"/>
          <w:sz w:val="24"/>
          <w:szCs w:val="24"/>
          <w:lang w:val="ru-RU"/>
        </w:rPr>
        <w:t>инсталирање рачунарске опреме</w:t>
      </w:r>
      <w:r w:rsidR="008D5927" w:rsidRPr="00384FDA">
        <w:rPr>
          <w:rFonts w:ascii="Palatino Linotype" w:hAnsi="Palatino Linotype"/>
          <w:sz w:val="24"/>
          <w:szCs w:val="24"/>
          <w:lang w:val="ru-RU"/>
        </w:rPr>
        <w:t>,</w:t>
      </w:r>
      <w:bookmarkEnd w:id="10"/>
    </w:p>
    <w:p w14:paraId="64893B85" w14:textId="3EEB6294" w:rsidR="008D5927" w:rsidRPr="00384FDA" w:rsidRDefault="0068749F" w:rsidP="00384FDA">
      <w:pPr>
        <w:pStyle w:val="NoSpacing"/>
        <w:numPr>
          <w:ilvl w:val="0"/>
          <w:numId w:val="34"/>
        </w:numPr>
        <w:ind w:left="1701"/>
        <w:rPr>
          <w:rFonts w:ascii="Palatino Linotype" w:hAnsi="Palatino Linotype"/>
          <w:sz w:val="24"/>
          <w:szCs w:val="24"/>
          <w:lang w:val="ru-RU"/>
        </w:rPr>
      </w:pPr>
      <w:bookmarkStart w:id="11" w:name="_Toc2176543"/>
      <w:r w:rsidRPr="00384FDA">
        <w:rPr>
          <w:rFonts w:ascii="Palatino Linotype" w:hAnsi="Palatino Linotype"/>
          <w:sz w:val="24"/>
          <w:szCs w:val="24"/>
          <w:lang w:val="ru-RU"/>
        </w:rPr>
        <w:t>отклањање застоја у раду рачунара и рачунарске опреме</w:t>
      </w:r>
      <w:r w:rsidR="008D5927" w:rsidRPr="00384FDA">
        <w:rPr>
          <w:rFonts w:ascii="Palatino Linotype" w:hAnsi="Palatino Linotype"/>
          <w:sz w:val="24"/>
          <w:szCs w:val="24"/>
          <w:lang w:val="ru-RU"/>
        </w:rPr>
        <w:t xml:space="preserve"> </w:t>
      </w:r>
      <w:r w:rsidRPr="00384FDA">
        <w:rPr>
          <w:rFonts w:ascii="Palatino Linotype" w:hAnsi="Palatino Linotype"/>
          <w:sz w:val="24"/>
          <w:szCs w:val="24"/>
          <w:lang w:val="sr-Cyrl-RS"/>
        </w:rPr>
        <w:t>активности везане за тендере за опрему преко п</w:t>
      </w:r>
      <w:r w:rsidR="008D5927" w:rsidRPr="00384FDA">
        <w:rPr>
          <w:rFonts w:ascii="Palatino Linotype" w:hAnsi="Palatino Linotype"/>
          <w:sz w:val="24"/>
          <w:szCs w:val="24"/>
          <w:lang w:val="sr-Cyrl-RS"/>
        </w:rPr>
        <w:t>ројеката и активности везане за класичну набавку опреме,</w:t>
      </w:r>
      <w:bookmarkEnd w:id="11"/>
    </w:p>
    <w:p w14:paraId="69120347" w14:textId="67319F0E" w:rsidR="008D5927" w:rsidRPr="00384FDA" w:rsidRDefault="0068749F" w:rsidP="00384FDA">
      <w:pPr>
        <w:pStyle w:val="NoSpacing"/>
        <w:numPr>
          <w:ilvl w:val="0"/>
          <w:numId w:val="34"/>
        </w:numPr>
        <w:ind w:left="1701"/>
        <w:rPr>
          <w:rFonts w:ascii="Palatino Linotype" w:hAnsi="Palatino Linotype"/>
          <w:sz w:val="24"/>
          <w:szCs w:val="24"/>
          <w:lang w:val="ru-RU"/>
        </w:rPr>
      </w:pPr>
      <w:bookmarkStart w:id="12" w:name="_Toc2176544"/>
      <w:r w:rsidRPr="00384FDA">
        <w:rPr>
          <w:rFonts w:ascii="Palatino Linotype" w:hAnsi="Palatino Linotype"/>
          <w:sz w:val="24"/>
          <w:szCs w:val="24"/>
          <w:lang w:val="sr-Cyrl-RS"/>
        </w:rPr>
        <w:t>одржавање база података наставници и основна средства</w:t>
      </w:r>
      <w:r w:rsidR="008D5927" w:rsidRPr="00384FDA">
        <w:rPr>
          <w:rFonts w:ascii="Palatino Linotype" w:hAnsi="Palatino Linotype"/>
          <w:sz w:val="24"/>
          <w:szCs w:val="24"/>
          <w:lang w:val="sr-Cyrl-RS"/>
        </w:rPr>
        <w:t>,</w:t>
      </w:r>
      <w:bookmarkEnd w:id="12"/>
    </w:p>
    <w:p w14:paraId="7BC94CF6" w14:textId="75AFCD60" w:rsidR="008D5927" w:rsidRPr="00384FDA" w:rsidRDefault="0068749F" w:rsidP="00384FDA">
      <w:pPr>
        <w:pStyle w:val="NoSpacing"/>
        <w:numPr>
          <w:ilvl w:val="0"/>
          <w:numId w:val="34"/>
        </w:numPr>
        <w:ind w:left="1701"/>
        <w:rPr>
          <w:rFonts w:ascii="Palatino Linotype" w:hAnsi="Palatino Linotype"/>
          <w:sz w:val="24"/>
          <w:szCs w:val="24"/>
          <w:lang w:val="ru-RU"/>
        </w:rPr>
      </w:pPr>
      <w:bookmarkStart w:id="13" w:name="_Toc2176545"/>
      <w:r w:rsidRPr="00384FDA">
        <w:rPr>
          <w:rFonts w:ascii="Palatino Linotype" w:hAnsi="Palatino Linotype"/>
          <w:sz w:val="24"/>
          <w:szCs w:val="24"/>
          <w:lang w:val="sr-Cyrl-RS"/>
        </w:rPr>
        <w:t>одржавање апликације за електронско плаћање</w:t>
      </w:r>
      <w:r w:rsidR="008D5927" w:rsidRPr="00384FDA">
        <w:rPr>
          <w:rFonts w:ascii="Palatino Linotype" w:hAnsi="Palatino Linotype"/>
          <w:sz w:val="24"/>
          <w:szCs w:val="24"/>
          <w:lang w:val="sr-Cyrl-RS"/>
        </w:rPr>
        <w:t>,</w:t>
      </w:r>
      <w:bookmarkEnd w:id="13"/>
    </w:p>
    <w:p w14:paraId="59950033" w14:textId="77777777" w:rsidR="00721162" w:rsidRPr="00384FDA" w:rsidRDefault="00721162" w:rsidP="00384FDA">
      <w:pPr>
        <w:spacing w:after="0" w:line="240" w:lineRule="auto"/>
        <w:ind w:left="1701"/>
        <w:rPr>
          <w:rFonts w:ascii="Palatino Linotype" w:eastAsia="Times New Roman" w:hAnsi="Palatino Linotype"/>
          <w:color w:val="FF0000"/>
          <w:sz w:val="20"/>
          <w:szCs w:val="20"/>
          <w:lang w:val="ru-RU"/>
        </w:rPr>
      </w:pPr>
    </w:p>
    <w:p w14:paraId="44358FF9" w14:textId="77777777" w:rsidR="00721162" w:rsidRDefault="00721162" w:rsidP="009F4527">
      <w:pPr>
        <w:spacing w:after="0" w:line="240" w:lineRule="auto"/>
        <w:jc w:val="both"/>
        <w:rPr>
          <w:rFonts w:ascii="Palatino Linotype" w:eastAsia="Times New Roman" w:hAnsi="Palatino Linotype"/>
          <w:b/>
          <w:sz w:val="24"/>
          <w:szCs w:val="24"/>
          <w:lang w:val="sr-Cyrl-CS"/>
        </w:rPr>
      </w:pPr>
    </w:p>
    <w:p w14:paraId="43611721" w14:textId="19BB9241" w:rsidR="008D5927" w:rsidRPr="008D5927" w:rsidRDefault="00FA3BD6" w:rsidP="008D5927">
      <w:pPr>
        <w:pStyle w:val="Heading1"/>
        <w:rPr>
          <w:noProof/>
          <w:lang w:val="ru-RU" w:eastAsia="sr-Latn-RS"/>
        </w:rPr>
      </w:pPr>
      <w:bookmarkStart w:id="14" w:name="_Toc28009636"/>
      <w:r>
        <w:lastRenderedPageBreak/>
        <w:t>VI</w:t>
      </w:r>
      <w:r w:rsidR="008D5927">
        <w:t xml:space="preserve"> </w:t>
      </w:r>
      <w:r w:rsidR="008D5927" w:rsidRPr="008D5927">
        <w:rPr>
          <w:lang w:val="sr-Cyrl-CS"/>
        </w:rPr>
        <w:t>АКТИВНОСТИ</w:t>
      </w:r>
      <w:r w:rsidR="008D5927" w:rsidRPr="008D5927">
        <w:rPr>
          <w:lang w:val="ru-RU"/>
        </w:rPr>
        <w:t xml:space="preserve"> </w:t>
      </w:r>
      <w:r w:rsidR="00384FDA">
        <w:rPr>
          <w:lang w:val="sr-Cyrl-RS"/>
        </w:rPr>
        <w:t>У ОКВИРУ НОРМАТИВНЕ ДЕЛАТНОСТИ</w:t>
      </w:r>
      <w:r w:rsidR="008D5927" w:rsidRPr="008D5927">
        <w:rPr>
          <w:lang w:val="ru-RU"/>
        </w:rPr>
        <w:t xml:space="preserve"> УНИВЕРЗИТЕТА</w:t>
      </w:r>
      <w:bookmarkEnd w:id="14"/>
    </w:p>
    <w:p w14:paraId="7EC12D15" w14:textId="77777777" w:rsidR="008D5927" w:rsidRPr="008D5927" w:rsidRDefault="008D5927" w:rsidP="008D5927">
      <w:pPr>
        <w:tabs>
          <w:tab w:val="left" w:pos="5030"/>
        </w:tabs>
        <w:spacing w:after="0" w:line="240" w:lineRule="auto"/>
        <w:rPr>
          <w:rFonts w:ascii="Palatino Linotype" w:hAnsi="Palatino Linotype"/>
          <w:b/>
          <w:noProof/>
          <w:sz w:val="24"/>
          <w:szCs w:val="24"/>
          <w:lang w:val="ru-RU" w:eastAsia="sr-Latn-RS"/>
        </w:rPr>
      </w:pPr>
      <w:r w:rsidRPr="008D5927">
        <w:rPr>
          <w:rFonts w:ascii="Palatino Linotype" w:hAnsi="Palatino Linotype"/>
          <w:b/>
          <w:noProof/>
          <w:sz w:val="24"/>
          <w:szCs w:val="24"/>
          <w:lang w:val="ru-RU" w:eastAsia="sr-Latn-RS"/>
        </w:rPr>
        <w:tab/>
      </w:r>
    </w:p>
    <w:p w14:paraId="12AC016E" w14:textId="6E8AEC0F" w:rsidR="00AB4889" w:rsidRPr="00AB4889" w:rsidRDefault="00AB4889" w:rsidP="00AB4889">
      <w:pPr>
        <w:widowControl w:val="0"/>
        <w:spacing w:after="0"/>
        <w:ind w:right="-51" w:firstLine="708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>
        <w:rPr>
          <w:rFonts w:ascii="Palatino Linotype" w:eastAsia="Times New Roman" w:hAnsi="Palatino Linotype"/>
          <w:sz w:val="24"/>
          <w:szCs w:val="24"/>
          <w:lang w:val="sr-Cyrl-CS"/>
        </w:rPr>
        <w:t>Универзитет</w:t>
      </w:r>
      <w:r w:rsidRPr="00AB4889">
        <w:rPr>
          <w:rFonts w:ascii="Palatino Linotype" w:eastAsia="Times New Roman" w:hAnsi="Palatino Linotype"/>
          <w:sz w:val="24"/>
          <w:szCs w:val="24"/>
          <w:lang w:val="sr-Cyrl-CS"/>
        </w:rPr>
        <w:t xml:space="preserve"> планира да у оквиру нормативне делатности ради на усклађивању општих аката са изменама закона и подзаконских аката.</w:t>
      </w:r>
    </w:p>
    <w:p w14:paraId="4E59D9BB" w14:textId="1251D9BB" w:rsidR="00FA3BD6" w:rsidRDefault="004B4E34" w:rsidP="004B4E34">
      <w:pPr>
        <w:widowControl w:val="0"/>
        <w:spacing w:after="0"/>
        <w:ind w:right="-51" w:firstLine="708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>
        <w:rPr>
          <w:rFonts w:ascii="Palatino Linotype" w:eastAsia="Times New Roman" w:hAnsi="Palatino Linotype"/>
          <w:sz w:val="24"/>
          <w:szCs w:val="24"/>
          <w:lang w:val="sr-Cyrl-CS"/>
        </w:rPr>
        <w:t>У току 2020</w:t>
      </w:r>
      <w:r w:rsidR="00FA3BD6" w:rsidRPr="00FA3BD6">
        <w:rPr>
          <w:rFonts w:ascii="Palatino Linotype" w:eastAsia="Times New Roman" w:hAnsi="Palatino Linotype"/>
          <w:sz w:val="24"/>
          <w:szCs w:val="24"/>
          <w:lang w:val="sr-Cyrl-CS"/>
        </w:rPr>
        <w:t xml:space="preserve">. године планира се рад на </w:t>
      </w:r>
      <w:r>
        <w:rPr>
          <w:rFonts w:ascii="Palatino Linotype" w:eastAsia="Times New Roman" w:hAnsi="Palatino Linotype"/>
          <w:sz w:val="24"/>
          <w:szCs w:val="24"/>
          <w:lang w:val="sr-Cyrl-CS"/>
        </w:rPr>
        <w:t>следећим нормативним актима</w:t>
      </w:r>
      <w:r w:rsidR="00FA3BD6" w:rsidRPr="00FA3BD6">
        <w:rPr>
          <w:rFonts w:ascii="Palatino Linotype" w:eastAsia="Times New Roman" w:hAnsi="Palatino Linotype"/>
          <w:sz w:val="24"/>
          <w:szCs w:val="24"/>
          <w:lang w:val="sr-Cyrl-CS"/>
        </w:rPr>
        <w:t>:</w:t>
      </w:r>
    </w:p>
    <w:p w14:paraId="60FEAE1C" w14:textId="77777777" w:rsidR="004B4E34" w:rsidRPr="004B4E34" w:rsidRDefault="004B4E34" w:rsidP="004B4E34">
      <w:pPr>
        <w:pStyle w:val="ListParagraph"/>
        <w:widowControl w:val="0"/>
        <w:numPr>
          <w:ilvl w:val="0"/>
          <w:numId w:val="33"/>
        </w:numPr>
        <w:tabs>
          <w:tab w:val="clear" w:pos="1080"/>
        </w:tabs>
        <w:ind w:left="1418" w:right="-51"/>
        <w:jc w:val="both"/>
        <w:rPr>
          <w:rFonts w:ascii="Palatino Linotype" w:hAnsi="Palatino Linotype"/>
          <w:lang w:val="sr-Cyrl-CS"/>
        </w:rPr>
      </w:pPr>
      <w:r w:rsidRPr="004B4E34">
        <w:rPr>
          <w:rFonts w:ascii="Palatino Linotype" w:hAnsi="Palatino Linotype"/>
          <w:lang w:val="sr-Cyrl-CS"/>
        </w:rPr>
        <w:t>Статута Универзитета,</w:t>
      </w:r>
    </w:p>
    <w:p w14:paraId="256A5BA3" w14:textId="77777777" w:rsidR="004B4E34" w:rsidRPr="004B4E34" w:rsidRDefault="004B4E34" w:rsidP="004B4E34">
      <w:pPr>
        <w:pStyle w:val="ListParagraph"/>
        <w:widowControl w:val="0"/>
        <w:numPr>
          <w:ilvl w:val="0"/>
          <w:numId w:val="33"/>
        </w:numPr>
        <w:tabs>
          <w:tab w:val="clear" w:pos="1080"/>
        </w:tabs>
        <w:ind w:left="1418" w:right="-51"/>
        <w:jc w:val="both"/>
        <w:rPr>
          <w:rFonts w:ascii="Palatino Linotype" w:hAnsi="Palatino Linotype"/>
          <w:lang w:val="sr-Cyrl-CS"/>
        </w:rPr>
      </w:pPr>
      <w:r w:rsidRPr="004B4E34">
        <w:rPr>
          <w:rFonts w:ascii="Palatino Linotype" w:hAnsi="Palatino Linotype"/>
          <w:lang w:val="sr-Cyrl-CS"/>
        </w:rPr>
        <w:t>Правилника о пријави, изради и одбрани докторске дисертације, докторског уметничког пројекта,</w:t>
      </w:r>
    </w:p>
    <w:p w14:paraId="297974F3" w14:textId="77777777" w:rsidR="005D6C1F" w:rsidRDefault="004B4E34" w:rsidP="004B4E34">
      <w:pPr>
        <w:pStyle w:val="ListParagraph"/>
        <w:widowControl w:val="0"/>
        <w:numPr>
          <w:ilvl w:val="0"/>
          <w:numId w:val="33"/>
        </w:numPr>
        <w:tabs>
          <w:tab w:val="clear" w:pos="1080"/>
        </w:tabs>
        <w:ind w:left="1418" w:right="-51"/>
        <w:jc w:val="both"/>
        <w:rPr>
          <w:rFonts w:ascii="Palatino Linotype" w:hAnsi="Palatino Linotype"/>
          <w:lang w:val="sr-Cyrl-CS"/>
        </w:rPr>
      </w:pPr>
      <w:r w:rsidRPr="004B4E34">
        <w:rPr>
          <w:rFonts w:ascii="Palatino Linotype" w:hAnsi="Palatino Linotype"/>
          <w:lang w:val="sr-Cyrl-CS"/>
        </w:rPr>
        <w:t>Правилника поступку заснивања радног односа и стицању звања наставника Универзитета у Крагујевцу,</w:t>
      </w:r>
    </w:p>
    <w:p w14:paraId="36649891" w14:textId="70FD2E03" w:rsidR="005D6C1F" w:rsidRDefault="005D6C1F" w:rsidP="005D6C1F">
      <w:pPr>
        <w:pStyle w:val="ListParagraph"/>
        <w:widowControl w:val="0"/>
        <w:numPr>
          <w:ilvl w:val="0"/>
          <w:numId w:val="33"/>
        </w:numPr>
        <w:tabs>
          <w:tab w:val="clear" w:pos="1080"/>
        </w:tabs>
        <w:ind w:left="1418" w:right="-51"/>
        <w:jc w:val="both"/>
        <w:rPr>
          <w:rFonts w:ascii="Palatino Linotype" w:hAnsi="Palatino Linotype"/>
          <w:lang w:val="sr-Cyrl-CS"/>
        </w:rPr>
      </w:pPr>
      <w:r w:rsidRPr="004B4E34">
        <w:rPr>
          <w:rFonts w:ascii="Palatino Linotype" w:hAnsi="Palatino Linotype"/>
          <w:lang w:val="sr-Cyrl-CS"/>
        </w:rPr>
        <w:t xml:space="preserve">Правилника </w:t>
      </w:r>
      <w:r>
        <w:rPr>
          <w:rFonts w:ascii="Palatino Linotype" w:hAnsi="Palatino Linotype"/>
          <w:lang w:val="sr-Cyrl-CS"/>
        </w:rPr>
        <w:t>о критеријумима за избор у</w:t>
      </w:r>
      <w:r w:rsidRPr="004B4E34">
        <w:rPr>
          <w:rFonts w:ascii="Palatino Linotype" w:hAnsi="Palatino Linotype"/>
          <w:lang w:val="sr-Cyrl-CS"/>
        </w:rPr>
        <w:t xml:space="preserve"> звања наставника Универзитета у Крагујевцу,</w:t>
      </w:r>
    </w:p>
    <w:p w14:paraId="4A4D0ED6" w14:textId="77777777" w:rsidR="004B4E34" w:rsidRDefault="004B4E34" w:rsidP="004B4E34">
      <w:pPr>
        <w:pStyle w:val="ListParagraph"/>
        <w:widowControl w:val="0"/>
        <w:numPr>
          <w:ilvl w:val="0"/>
          <w:numId w:val="33"/>
        </w:numPr>
        <w:tabs>
          <w:tab w:val="clear" w:pos="1080"/>
        </w:tabs>
        <w:ind w:left="1418" w:right="-51"/>
        <w:jc w:val="both"/>
        <w:rPr>
          <w:rFonts w:ascii="Palatino Linotype" w:hAnsi="Palatino Linotype"/>
          <w:lang w:val="sr-Cyrl-CS"/>
        </w:rPr>
      </w:pPr>
      <w:r w:rsidRPr="004B4E34">
        <w:rPr>
          <w:rFonts w:ascii="Palatino Linotype" w:hAnsi="Palatino Linotype"/>
          <w:lang w:val="sr-Cyrl-CS"/>
        </w:rPr>
        <w:t>Правилника о начину и процедурама реализације међународних пројеката којима руководи или чији је координатор Универзитет у Крагујевцу,</w:t>
      </w:r>
    </w:p>
    <w:p w14:paraId="2D55CCCA" w14:textId="4F9E28B7" w:rsidR="009406C5" w:rsidRPr="004B4E34" w:rsidRDefault="009406C5" w:rsidP="004B4E34">
      <w:pPr>
        <w:pStyle w:val="ListParagraph"/>
        <w:widowControl w:val="0"/>
        <w:numPr>
          <w:ilvl w:val="0"/>
          <w:numId w:val="33"/>
        </w:numPr>
        <w:tabs>
          <w:tab w:val="clear" w:pos="1080"/>
        </w:tabs>
        <w:ind w:left="1418" w:right="-51"/>
        <w:jc w:val="both"/>
        <w:rPr>
          <w:rFonts w:ascii="Palatino Linotype" w:hAnsi="Palatino Linotype"/>
          <w:lang w:val="sr-Cyrl-CS"/>
        </w:rPr>
      </w:pPr>
      <w:r>
        <w:rPr>
          <w:rFonts w:ascii="Palatino Linotype" w:hAnsi="Palatino Linotype"/>
          <w:lang w:val="sr-Cyrl-CS"/>
        </w:rPr>
        <w:t>Правилник о ужим научним областима,</w:t>
      </w:r>
    </w:p>
    <w:p w14:paraId="506A3E00" w14:textId="4358B9B9" w:rsidR="00FA3BD6" w:rsidRDefault="00FA3BD6" w:rsidP="004B4E34">
      <w:pPr>
        <w:widowControl w:val="0"/>
        <w:numPr>
          <w:ilvl w:val="1"/>
          <w:numId w:val="24"/>
        </w:numPr>
        <w:tabs>
          <w:tab w:val="clear" w:pos="720"/>
        </w:tabs>
        <w:spacing w:after="0"/>
        <w:ind w:left="1418" w:right="-51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 w:rsidRPr="00FA3BD6">
        <w:rPr>
          <w:rFonts w:ascii="Palatino Linotype" w:eastAsia="Times New Roman" w:hAnsi="Palatino Linotype"/>
          <w:sz w:val="24"/>
          <w:szCs w:val="24"/>
          <w:lang w:val="sr-Cyrl-CS"/>
        </w:rPr>
        <w:t>Правилник</w:t>
      </w:r>
      <w:r>
        <w:rPr>
          <w:rFonts w:ascii="Palatino Linotype" w:eastAsia="Times New Roman" w:hAnsi="Palatino Linotype"/>
          <w:sz w:val="24"/>
          <w:szCs w:val="24"/>
          <w:lang w:val="sr-Cyrl-CS"/>
        </w:rPr>
        <w:t>а</w:t>
      </w:r>
      <w:r w:rsidRPr="00FA3BD6">
        <w:rPr>
          <w:rFonts w:ascii="Palatino Linotype" w:eastAsia="Times New Roman" w:hAnsi="Palatino Linotype"/>
          <w:sz w:val="24"/>
          <w:szCs w:val="24"/>
          <w:lang w:val="sr-Cyrl-CS"/>
        </w:rPr>
        <w:t xml:space="preserve"> о уџбеницима на Универзитету у Крагујевцу</w:t>
      </w:r>
      <w:r>
        <w:rPr>
          <w:rFonts w:ascii="Palatino Linotype" w:eastAsia="Times New Roman" w:hAnsi="Palatino Linotype"/>
          <w:sz w:val="24"/>
          <w:szCs w:val="24"/>
          <w:lang w:val="sr-Cyrl-CS"/>
        </w:rPr>
        <w:t>,</w:t>
      </w:r>
    </w:p>
    <w:p w14:paraId="5702AB32" w14:textId="57FA2EF4" w:rsidR="00FA3BD6" w:rsidRDefault="00FA3BD6" w:rsidP="004B4E34">
      <w:pPr>
        <w:widowControl w:val="0"/>
        <w:numPr>
          <w:ilvl w:val="1"/>
          <w:numId w:val="24"/>
        </w:numPr>
        <w:tabs>
          <w:tab w:val="clear" w:pos="720"/>
        </w:tabs>
        <w:spacing w:after="0"/>
        <w:ind w:left="1418" w:right="-51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>
        <w:rPr>
          <w:rFonts w:ascii="Palatino Linotype" w:eastAsia="Times New Roman" w:hAnsi="Palatino Linotype"/>
          <w:sz w:val="24"/>
          <w:szCs w:val="24"/>
          <w:lang w:val="sr-Cyrl-CS"/>
        </w:rPr>
        <w:t>Правилника о раду,</w:t>
      </w:r>
    </w:p>
    <w:p w14:paraId="6B4CBF30" w14:textId="7675A240" w:rsidR="00FA3BD6" w:rsidRDefault="00FA3BD6" w:rsidP="004B4E34">
      <w:pPr>
        <w:widowControl w:val="0"/>
        <w:numPr>
          <w:ilvl w:val="1"/>
          <w:numId w:val="24"/>
        </w:numPr>
        <w:tabs>
          <w:tab w:val="clear" w:pos="720"/>
        </w:tabs>
        <w:spacing w:after="0"/>
        <w:ind w:left="1418" w:right="-51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>
        <w:rPr>
          <w:rFonts w:ascii="Palatino Linotype" w:eastAsia="Times New Roman" w:hAnsi="Palatino Linotype"/>
          <w:sz w:val="24"/>
          <w:szCs w:val="24"/>
          <w:lang w:val="sr-Cyrl-CS"/>
        </w:rPr>
        <w:t>Правилника и стратешких докумената из области обезбеђења квалитета,</w:t>
      </w:r>
    </w:p>
    <w:p w14:paraId="1C6E8BE9" w14:textId="33E82128" w:rsidR="00FA3BD6" w:rsidRDefault="00FA3BD6" w:rsidP="004B4E34">
      <w:pPr>
        <w:widowControl w:val="0"/>
        <w:numPr>
          <w:ilvl w:val="1"/>
          <w:numId w:val="24"/>
        </w:numPr>
        <w:tabs>
          <w:tab w:val="clear" w:pos="720"/>
        </w:tabs>
        <w:spacing w:after="0"/>
        <w:ind w:left="1418" w:right="-51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>
        <w:rPr>
          <w:rFonts w:ascii="Palatino Linotype" w:eastAsia="Times New Roman" w:hAnsi="Palatino Linotype"/>
          <w:sz w:val="24"/>
          <w:szCs w:val="24"/>
          <w:lang w:val="sr-Cyrl-CS"/>
        </w:rPr>
        <w:t>Пословника о раду органа Универзитета,</w:t>
      </w:r>
    </w:p>
    <w:p w14:paraId="02CCB5DD" w14:textId="58B98395" w:rsidR="00AB4889" w:rsidRDefault="00AB4889" w:rsidP="00FA3BD6">
      <w:pPr>
        <w:widowControl w:val="0"/>
        <w:spacing w:after="0"/>
        <w:ind w:right="-51" w:firstLine="708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  <w:r w:rsidRPr="00AB4889">
        <w:rPr>
          <w:rFonts w:ascii="Palatino Linotype" w:eastAsia="Times New Roman" w:hAnsi="Palatino Linotype"/>
          <w:sz w:val="24"/>
          <w:szCs w:val="24"/>
          <w:lang w:val="sr-Cyrl-CS"/>
        </w:rPr>
        <w:t xml:space="preserve">У складу са потребама и иницијативама </w:t>
      </w:r>
      <w:r w:rsidR="00FA411E">
        <w:rPr>
          <w:rFonts w:ascii="Palatino Linotype" w:eastAsia="Times New Roman" w:hAnsi="Palatino Linotype"/>
          <w:sz w:val="24"/>
          <w:szCs w:val="24"/>
          <w:lang w:val="sr-Cyrl-CS"/>
        </w:rPr>
        <w:t>Универзитет</w:t>
      </w:r>
      <w:r w:rsidRPr="00AB4889">
        <w:rPr>
          <w:rFonts w:ascii="Palatino Linotype" w:eastAsia="Times New Roman" w:hAnsi="Palatino Linotype"/>
          <w:sz w:val="24"/>
          <w:szCs w:val="24"/>
          <w:lang w:val="sr-Cyrl-CS"/>
        </w:rPr>
        <w:t xml:space="preserve"> ће радити и на изради других </w:t>
      </w:r>
      <w:r w:rsidR="00FA411E">
        <w:rPr>
          <w:rFonts w:ascii="Palatino Linotype" w:eastAsia="Times New Roman" w:hAnsi="Palatino Linotype"/>
          <w:sz w:val="24"/>
          <w:szCs w:val="24"/>
          <w:lang w:val="sr-Cyrl-CS"/>
        </w:rPr>
        <w:t>аката</w:t>
      </w:r>
      <w:r w:rsidRPr="00AB4889">
        <w:rPr>
          <w:rFonts w:ascii="Palatino Linotype" w:eastAsia="Times New Roman" w:hAnsi="Palatino Linotype"/>
          <w:sz w:val="24"/>
          <w:szCs w:val="24"/>
          <w:lang w:val="sr-Cyrl-CS"/>
        </w:rPr>
        <w:t xml:space="preserve"> којима се регулише делатност</w:t>
      </w:r>
      <w:r w:rsidR="00FA411E">
        <w:rPr>
          <w:rFonts w:ascii="Palatino Linotype" w:eastAsia="Times New Roman" w:hAnsi="Palatino Linotype"/>
          <w:sz w:val="24"/>
          <w:szCs w:val="24"/>
          <w:lang w:val="sr-Cyrl-CS"/>
        </w:rPr>
        <w:t xml:space="preserve"> Универзитета</w:t>
      </w:r>
      <w:r w:rsidRPr="00AB4889">
        <w:rPr>
          <w:rFonts w:ascii="Palatino Linotype" w:eastAsia="Times New Roman" w:hAnsi="Palatino Linotype"/>
          <w:sz w:val="24"/>
          <w:szCs w:val="24"/>
          <w:lang w:val="sr-Cyrl-CS"/>
        </w:rPr>
        <w:t>.</w:t>
      </w:r>
    </w:p>
    <w:p w14:paraId="3BC5BBC9" w14:textId="77777777" w:rsidR="00FA3BD6" w:rsidRDefault="00FA3BD6" w:rsidP="00FA3BD6">
      <w:pPr>
        <w:widowControl w:val="0"/>
        <w:spacing w:after="0"/>
        <w:ind w:right="-51" w:firstLine="708"/>
        <w:jc w:val="both"/>
        <w:rPr>
          <w:rFonts w:ascii="Palatino Linotype" w:eastAsia="Times New Roman" w:hAnsi="Palatino Linotype"/>
          <w:sz w:val="24"/>
          <w:szCs w:val="24"/>
          <w:lang w:val="sr-Cyrl-CS"/>
        </w:rPr>
      </w:pPr>
    </w:p>
    <w:p w14:paraId="4D28708F" w14:textId="77777777" w:rsidR="00AB4889" w:rsidRDefault="00AB4889" w:rsidP="008D5927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sr-Cyrl-RS"/>
        </w:rPr>
      </w:pPr>
    </w:p>
    <w:p w14:paraId="18B64A0C" w14:textId="77777777" w:rsidR="00B643C7" w:rsidRPr="008E3225" w:rsidRDefault="00B643C7" w:rsidP="009F4527">
      <w:pPr>
        <w:spacing w:after="0" w:line="240" w:lineRule="auto"/>
        <w:ind w:firstLine="720"/>
        <w:jc w:val="right"/>
        <w:rPr>
          <w:rFonts w:ascii="Palatino Linotype" w:eastAsia="Times New Roman" w:hAnsi="Palatino Linotype" w:cs="Arial"/>
          <w:sz w:val="20"/>
          <w:szCs w:val="20"/>
          <w:lang w:val="sr-Cyrl-CS"/>
        </w:rPr>
      </w:pPr>
    </w:p>
    <w:p w14:paraId="24438009" w14:textId="77777777" w:rsidR="00721162" w:rsidRPr="008E3225" w:rsidRDefault="00721162" w:rsidP="009F4527">
      <w:pPr>
        <w:spacing w:after="0" w:line="240" w:lineRule="auto"/>
        <w:ind w:firstLine="720"/>
        <w:jc w:val="right"/>
        <w:rPr>
          <w:rFonts w:ascii="Palatino Linotype" w:eastAsia="Times New Roman" w:hAnsi="Palatino Linotype"/>
          <w:b/>
          <w:sz w:val="24"/>
          <w:szCs w:val="24"/>
          <w:lang w:val="sr-Cyrl-CS"/>
        </w:rPr>
      </w:pPr>
      <w:r w:rsidRPr="008E3225">
        <w:rPr>
          <w:rFonts w:ascii="Palatino Linotype" w:eastAsia="Times New Roman" w:hAnsi="Palatino Linotype"/>
          <w:b/>
          <w:sz w:val="24"/>
          <w:szCs w:val="24"/>
          <w:lang w:val="sr-Cyrl-CS"/>
        </w:rPr>
        <w:t xml:space="preserve">РЕКТОР </w:t>
      </w:r>
    </w:p>
    <w:p w14:paraId="4C938C4C" w14:textId="77777777" w:rsidR="00721162" w:rsidRPr="008E3225" w:rsidRDefault="00721162" w:rsidP="009F4527">
      <w:pPr>
        <w:spacing w:after="0" w:line="240" w:lineRule="auto"/>
        <w:ind w:firstLine="720"/>
        <w:jc w:val="right"/>
        <w:rPr>
          <w:rFonts w:ascii="Palatino Linotype" w:eastAsia="Times New Roman" w:hAnsi="Palatino Linotype"/>
          <w:b/>
          <w:sz w:val="24"/>
          <w:szCs w:val="24"/>
          <w:lang w:val="sr-Cyrl-CS"/>
        </w:rPr>
      </w:pPr>
      <w:r w:rsidRPr="008E3225">
        <w:rPr>
          <w:rFonts w:ascii="Palatino Linotype" w:eastAsia="Times New Roman" w:hAnsi="Palatino Linotype"/>
          <w:b/>
          <w:sz w:val="24"/>
          <w:szCs w:val="24"/>
          <w:lang w:val="sr-Cyrl-CS"/>
        </w:rPr>
        <w:t>УНИВЕРЗИТЕТА У КРАГУЈЕВЦУ</w:t>
      </w:r>
    </w:p>
    <w:p w14:paraId="537A0DD5" w14:textId="77777777" w:rsidR="00721162" w:rsidRPr="008E3225" w:rsidRDefault="00721162" w:rsidP="009F4527">
      <w:pPr>
        <w:spacing w:after="0" w:line="240" w:lineRule="auto"/>
        <w:ind w:firstLine="720"/>
        <w:jc w:val="right"/>
        <w:rPr>
          <w:rFonts w:ascii="Palatino Linotype" w:eastAsia="Times New Roman" w:hAnsi="Palatino Linotype"/>
          <w:b/>
          <w:sz w:val="24"/>
          <w:szCs w:val="24"/>
          <w:lang w:val="sr-Cyrl-CS"/>
        </w:rPr>
      </w:pPr>
    </w:p>
    <w:p w14:paraId="0C719680" w14:textId="77777777" w:rsidR="00721162" w:rsidRPr="008E3225" w:rsidRDefault="00721162" w:rsidP="009F4527">
      <w:pPr>
        <w:spacing w:after="0" w:line="240" w:lineRule="auto"/>
        <w:ind w:left="5040"/>
        <w:jc w:val="right"/>
        <w:rPr>
          <w:rFonts w:ascii="Palatino Linotype" w:hAnsi="Palatino Linotype"/>
          <w:b/>
          <w:sz w:val="24"/>
          <w:szCs w:val="24"/>
          <w:lang w:val="ru-RU"/>
        </w:rPr>
      </w:pPr>
      <w:r w:rsidRPr="008E3225">
        <w:rPr>
          <w:rFonts w:ascii="Palatino Linotype" w:eastAsia="Times New Roman" w:hAnsi="Palatino Linotype"/>
          <w:b/>
          <w:sz w:val="24"/>
          <w:szCs w:val="24"/>
          <w:lang w:val="sr-Cyrl-CS"/>
        </w:rPr>
        <w:t xml:space="preserve">          </w:t>
      </w:r>
      <w:r w:rsidR="009F4527" w:rsidRPr="008E3225">
        <w:rPr>
          <w:rFonts w:ascii="Palatino Linotype" w:eastAsia="Times New Roman" w:hAnsi="Palatino Linotype"/>
          <w:b/>
          <w:sz w:val="24"/>
          <w:szCs w:val="24"/>
          <w:lang w:val="sr-Cyrl-CS"/>
        </w:rPr>
        <w:t>П</w:t>
      </w:r>
      <w:r w:rsidRPr="008E3225">
        <w:rPr>
          <w:rFonts w:ascii="Palatino Linotype" w:eastAsia="Times New Roman" w:hAnsi="Palatino Linotype"/>
          <w:b/>
          <w:sz w:val="24"/>
          <w:szCs w:val="24"/>
          <w:lang w:val="sr-Cyrl-CS"/>
        </w:rPr>
        <w:t xml:space="preserve">роф. др </w:t>
      </w:r>
      <w:r w:rsidR="009F4527" w:rsidRPr="008E3225">
        <w:rPr>
          <w:rFonts w:ascii="Palatino Linotype" w:eastAsia="Times New Roman" w:hAnsi="Palatino Linotype"/>
          <w:b/>
          <w:sz w:val="24"/>
          <w:szCs w:val="24"/>
          <w:lang w:val="sr-Cyrl-CS"/>
        </w:rPr>
        <w:t>Ненад Филиповић</w:t>
      </w:r>
    </w:p>
    <w:p w14:paraId="7CA7521C" w14:textId="77777777" w:rsidR="006A3F46" w:rsidRPr="008E3225" w:rsidRDefault="002A7210" w:rsidP="009F4527">
      <w:pPr>
        <w:spacing w:line="240" w:lineRule="auto"/>
        <w:rPr>
          <w:rFonts w:ascii="Palatino Linotype" w:hAnsi="Palatino Linotype"/>
          <w:lang w:val="ru-RU"/>
        </w:rPr>
      </w:pPr>
    </w:p>
    <w:sectPr w:rsidR="006A3F46" w:rsidRPr="008E3225" w:rsidSect="00FA411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9617F" w14:textId="77777777" w:rsidR="002A7210" w:rsidRDefault="002A7210">
      <w:pPr>
        <w:spacing w:after="0" w:line="240" w:lineRule="auto"/>
      </w:pPr>
      <w:r>
        <w:separator/>
      </w:r>
    </w:p>
  </w:endnote>
  <w:endnote w:type="continuationSeparator" w:id="0">
    <w:p w14:paraId="5A7587C5" w14:textId="77777777" w:rsidR="002A7210" w:rsidRDefault="002A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6ED5D" w14:textId="77777777" w:rsidR="00840833" w:rsidRPr="0068749F" w:rsidRDefault="000C5339">
    <w:pPr>
      <w:pStyle w:val="Footer"/>
      <w:jc w:val="center"/>
      <w:rPr>
        <w:rFonts w:ascii="Palatino Linotype" w:hAnsi="Palatino Linotype"/>
        <w:sz w:val="24"/>
        <w:szCs w:val="24"/>
      </w:rPr>
    </w:pPr>
    <w:r w:rsidRPr="0068749F">
      <w:rPr>
        <w:rFonts w:ascii="Palatino Linotype" w:hAnsi="Palatino Linotype"/>
        <w:sz w:val="24"/>
        <w:szCs w:val="24"/>
      </w:rPr>
      <w:fldChar w:fldCharType="begin"/>
    </w:r>
    <w:r w:rsidRPr="0068749F">
      <w:rPr>
        <w:rFonts w:ascii="Palatino Linotype" w:hAnsi="Palatino Linotype"/>
        <w:sz w:val="24"/>
        <w:szCs w:val="24"/>
      </w:rPr>
      <w:instrText xml:space="preserve"> PAGE   \* MERGEFORMAT </w:instrText>
    </w:r>
    <w:r w:rsidRPr="0068749F">
      <w:rPr>
        <w:rFonts w:ascii="Palatino Linotype" w:hAnsi="Palatino Linotype"/>
        <w:sz w:val="24"/>
        <w:szCs w:val="24"/>
      </w:rPr>
      <w:fldChar w:fldCharType="separate"/>
    </w:r>
    <w:r w:rsidR="00FF690B">
      <w:rPr>
        <w:rFonts w:ascii="Palatino Linotype" w:hAnsi="Palatino Linotype"/>
        <w:noProof/>
        <w:sz w:val="24"/>
        <w:szCs w:val="24"/>
      </w:rPr>
      <w:t>4</w:t>
    </w:r>
    <w:r w:rsidRPr="0068749F">
      <w:rPr>
        <w:rFonts w:ascii="Palatino Linotype" w:hAnsi="Palatino Linotype"/>
        <w:sz w:val="24"/>
        <w:szCs w:val="24"/>
      </w:rPr>
      <w:fldChar w:fldCharType="end"/>
    </w:r>
  </w:p>
  <w:p w14:paraId="549CDBA8" w14:textId="77777777" w:rsidR="00840833" w:rsidRDefault="002A7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CAB37" w14:textId="77777777" w:rsidR="002A7210" w:rsidRDefault="002A7210">
      <w:pPr>
        <w:spacing w:after="0" w:line="240" w:lineRule="auto"/>
      </w:pPr>
      <w:r>
        <w:separator/>
      </w:r>
    </w:p>
  </w:footnote>
  <w:footnote w:type="continuationSeparator" w:id="0">
    <w:p w14:paraId="503A6560" w14:textId="77777777" w:rsidR="002A7210" w:rsidRDefault="002A7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DD92C" w14:textId="70FD4F79" w:rsidR="00840833" w:rsidRPr="008E3225" w:rsidRDefault="00A40C92" w:rsidP="008E3225">
    <w:pPr>
      <w:pStyle w:val="Header"/>
      <w:pBdr>
        <w:bottom w:val="thickThinSmallGap" w:sz="24" w:space="1" w:color="622423"/>
      </w:pBdr>
      <w:rPr>
        <w:rFonts w:ascii="Palatino Linotype" w:hAnsi="Palatino Linotype"/>
        <w:sz w:val="20"/>
        <w:szCs w:val="20"/>
        <w:lang w:val="ru-RU"/>
      </w:rPr>
    </w:pPr>
    <w:r>
      <w:rPr>
        <w:rFonts w:ascii="Palatino Linotype" w:hAnsi="Palatino Linotype"/>
        <w:i/>
        <w:noProof/>
        <w:sz w:val="24"/>
        <w:szCs w:val="24"/>
        <w:lang w:val="sr-Cyrl-RS"/>
      </w:rPr>
      <w:t>План рада у 20</w:t>
    </w:r>
    <w:r>
      <w:rPr>
        <w:rFonts w:ascii="Palatino Linotype" w:hAnsi="Palatino Linotype"/>
        <w:i/>
        <w:noProof/>
        <w:sz w:val="24"/>
        <w:szCs w:val="24"/>
        <w:lang w:val="sr-Latn-RS"/>
      </w:rPr>
      <w:t>20</w:t>
    </w:r>
    <w:r w:rsidR="001723DE" w:rsidRPr="008E3225">
      <w:rPr>
        <w:rFonts w:ascii="Palatino Linotype" w:hAnsi="Palatino Linotype"/>
        <w:i/>
        <w:noProof/>
        <w:sz w:val="24"/>
        <w:szCs w:val="24"/>
        <w:lang w:val="sr-Cyrl-RS"/>
      </w:rPr>
      <w:t>. години</w:t>
    </w:r>
    <w:r w:rsidR="001723DE" w:rsidRPr="008E3225">
      <w:rPr>
        <w:rFonts w:ascii="Palatino Linotype" w:hAnsi="Palatino Linotype"/>
        <w:noProof/>
        <w:sz w:val="20"/>
        <w:szCs w:val="20"/>
        <w:lang w:val="ru-RU"/>
      </w:rPr>
      <w:tab/>
      <w:t xml:space="preserve">                                       </w:t>
    </w:r>
    <w:r w:rsidR="000C5339" w:rsidRPr="008E3225">
      <w:rPr>
        <w:rFonts w:ascii="Palatino Linotype" w:hAnsi="Palatino Linotype"/>
        <w:noProof/>
        <w:sz w:val="20"/>
        <w:szCs w:val="20"/>
        <w:lang w:val="sr-Latn-RS" w:eastAsia="sr-Latn-RS"/>
      </w:rPr>
      <w:drawing>
        <wp:inline distT="0" distB="0" distL="0" distR="0" wp14:anchorId="257185DF" wp14:editId="0F297602">
          <wp:extent cx="391795" cy="504825"/>
          <wp:effectExtent l="0" t="0" r="8255" b="9525"/>
          <wp:docPr id="2" name="Picture 2" descr="Grb_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_u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5339" w:rsidRPr="008E3225">
      <w:rPr>
        <w:rFonts w:ascii="Palatino Linotype" w:hAnsi="Palatino Linotype"/>
        <w:noProof/>
        <w:sz w:val="20"/>
        <w:szCs w:val="20"/>
        <w:lang w:val="ru-RU"/>
      </w:rPr>
      <w:t xml:space="preserve">    </w:t>
    </w:r>
    <w:r w:rsidR="001723DE" w:rsidRPr="008E3225">
      <w:rPr>
        <w:rFonts w:ascii="Palatino Linotype" w:hAnsi="Palatino Linotype"/>
        <w:noProof/>
        <w:sz w:val="20"/>
        <w:szCs w:val="20"/>
        <w:lang w:val="ru-RU"/>
      </w:rPr>
      <w:t xml:space="preserve">     </w:t>
    </w:r>
    <w:r w:rsidR="008E3225">
      <w:rPr>
        <w:rFonts w:ascii="Palatino Linotype" w:hAnsi="Palatino Linotype"/>
        <w:noProof/>
        <w:sz w:val="20"/>
        <w:szCs w:val="20"/>
        <w:lang w:val="ru-RU"/>
      </w:rPr>
      <w:t xml:space="preserve">              </w:t>
    </w:r>
    <w:r w:rsidR="000C5339" w:rsidRPr="008E3225">
      <w:rPr>
        <w:rFonts w:ascii="Palatino Linotype" w:hAnsi="Palatino Linotype"/>
        <w:noProof/>
        <w:sz w:val="20"/>
        <w:szCs w:val="20"/>
        <w:lang w:val="ru-RU"/>
      </w:rPr>
      <w:t xml:space="preserve">УНИВЕРЗИТЕТ У КРАГУЈЕВЦУ           </w:t>
    </w:r>
  </w:p>
  <w:p w14:paraId="4C2119B7" w14:textId="77777777" w:rsidR="00840833" w:rsidRPr="001723DE" w:rsidRDefault="002A7210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</w:rPr>
    </w:lvl>
  </w:abstractNum>
  <w:abstractNum w:abstractNumId="1" w15:restartNumberingAfterBreak="0">
    <w:nsid w:val="00F86396"/>
    <w:multiLevelType w:val="hybridMultilevel"/>
    <w:tmpl w:val="6B1224A0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710C"/>
    <w:multiLevelType w:val="hybridMultilevel"/>
    <w:tmpl w:val="317A7F2A"/>
    <w:lvl w:ilvl="0" w:tplc="37C00976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50D1"/>
    <w:multiLevelType w:val="hybridMultilevel"/>
    <w:tmpl w:val="4A12EF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F24E9"/>
    <w:multiLevelType w:val="hybridMultilevel"/>
    <w:tmpl w:val="A29E360C"/>
    <w:lvl w:ilvl="0" w:tplc="37C00976">
      <w:start w:val="3"/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932946"/>
    <w:multiLevelType w:val="hybridMultilevel"/>
    <w:tmpl w:val="4862382C"/>
    <w:lvl w:ilvl="0" w:tplc="37C00976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1086"/>
    <w:multiLevelType w:val="hybridMultilevel"/>
    <w:tmpl w:val="5308DF54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A7035"/>
    <w:multiLevelType w:val="hybridMultilevel"/>
    <w:tmpl w:val="CEB0D47A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3072D"/>
    <w:multiLevelType w:val="hybridMultilevel"/>
    <w:tmpl w:val="149873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E36D1E"/>
    <w:multiLevelType w:val="hybridMultilevel"/>
    <w:tmpl w:val="3D80DC6E"/>
    <w:lvl w:ilvl="0" w:tplc="FC0CE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5EEC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CD392C"/>
    <w:multiLevelType w:val="hybridMultilevel"/>
    <w:tmpl w:val="CC9A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A0E8B"/>
    <w:multiLevelType w:val="hybridMultilevel"/>
    <w:tmpl w:val="2ABE1FA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DB1A88"/>
    <w:multiLevelType w:val="hybridMultilevel"/>
    <w:tmpl w:val="8BCECCE2"/>
    <w:lvl w:ilvl="0" w:tplc="D868A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C36C02"/>
    <w:multiLevelType w:val="hybridMultilevel"/>
    <w:tmpl w:val="20B06F36"/>
    <w:lvl w:ilvl="0" w:tplc="37C00976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F2653"/>
    <w:multiLevelType w:val="hybridMultilevel"/>
    <w:tmpl w:val="FDF669E0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A12DF"/>
    <w:multiLevelType w:val="hybridMultilevel"/>
    <w:tmpl w:val="6A68A64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B991719"/>
    <w:multiLevelType w:val="hybridMultilevel"/>
    <w:tmpl w:val="33523382"/>
    <w:lvl w:ilvl="0" w:tplc="37C00976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D47FE"/>
    <w:multiLevelType w:val="hybridMultilevel"/>
    <w:tmpl w:val="48B254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EE6537"/>
    <w:multiLevelType w:val="hybridMultilevel"/>
    <w:tmpl w:val="596A943C"/>
    <w:lvl w:ilvl="0" w:tplc="241A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9" w15:restartNumberingAfterBreak="0">
    <w:nsid w:val="410B7C2A"/>
    <w:multiLevelType w:val="hybridMultilevel"/>
    <w:tmpl w:val="7158DE54"/>
    <w:lvl w:ilvl="0" w:tplc="241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 w15:restartNumberingAfterBreak="0">
    <w:nsid w:val="434039DB"/>
    <w:multiLevelType w:val="hybridMultilevel"/>
    <w:tmpl w:val="9FDA09B2"/>
    <w:lvl w:ilvl="0" w:tplc="5D0E7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B244E1"/>
    <w:multiLevelType w:val="hybridMultilevel"/>
    <w:tmpl w:val="79B494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E7C4C"/>
    <w:multiLevelType w:val="hybridMultilevel"/>
    <w:tmpl w:val="9A4264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4934266"/>
    <w:multiLevelType w:val="hybridMultilevel"/>
    <w:tmpl w:val="1C00AA04"/>
    <w:lvl w:ilvl="0" w:tplc="37C00976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9382E"/>
    <w:multiLevelType w:val="hybridMultilevel"/>
    <w:tmpl w:val="1A2E9A4C"/>
    <w:lvl w:ilvl="0" w:tplc="241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 w15:restartNumberingAfterBreak="0">
    <w:nsid w:val="68136D0A"/>
    <w:multiLevelType w:val="hybridMultilevel"/>
    <w:tmpl w:val="17847F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93C3A"/>
    <w:multiLevelType w:val="hybridMultilevel"/>
    <w:tmpl w:val="5C8610EA"/>
    <w:lvl w:ilvl="0" w:tplc="6972B6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2848C5"/>
    <w:multiLevelType w:val="hybridMultilevel"/>
    <w:tmpl w:val="CD6E7D22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1657F"/>
    <w:multiLevelType w:val="hybridMultilevel"/>
    <w:tmpl w:val="02A282B0"/>
    <w:lvl w:ilvl="0" w:tplc="37C00976">
      <w:start w:val="3"/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210566"/>
    <w:multiLevelType w:val="hybridMultilevel"/>
    <w:tmpl w:val="872C1F7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6409E"/>
    <w:multiLevelType w:val="hybridMultilevel"/>
    <w:tmpl w:val="429A9FC2"/>
    <w:lvl w:ilvl="0" w:tplc="9D3EE0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972B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E626ED"/>
    <w:multiLevelType w:val="hybridMultilevel"/>
    <w:tmpl w:val="4B4E71B8"/>
    <w:lvl w:ilvl="0" w:tplc="8164798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7EB48D2"/>
    <w:multiLevelType w:val="hybridMultilevel"/>
    <w:tmpl w:val="A7A4F3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1"/>
  </w:num>
  <w:num w:numId="10">
    <w:abstractNumId w:val="14"/>
  </w:num>
  <w:num w:numId="11">
    <w:abstractNumId w:val="22"/>
  </w:num>
  <w:num w:numId="12">
    <w:abstractNumId w:val="31"/>
  </w:num>
  <w:num w:numId="13">
    <w:abstractNumId w:val="25"/>
  </w:num>
  <w:num w:numId="14">
    <w:abstractNumId w:val="24"/>
  </w:num>
  <w:num w:numId="15">
    <w:abstractNumId w:val="18"/>
  </w:num>
  <w:num w:numId="16">
    <w:abstractNumId w:val="21"/>
  </w:num>
  <w:num w:numId="17">
    <w:abstractNumId w:val="6"/>
  </w:num>
  <w:num w:numId="18">
    <w:abstractNumId w:val="29"/>
  </w:num>
  <w:num w:numId="19">
    <w:abstractNumId w:val="19"/>
  </w:num>
  <w:num w:numId="20">
    <w:abstractNumId w:val="3"/>
  </w:num>
  <w:num w:numId="21">
    <w:abstractNumId w:val="9"/>
  </w:num>
  <w:num w:numId="22">
    <w:abstractNumId w:val="20"/>
  </w:num>
  <w:num w:numId="23">
    <w:abstractNumId w:val="12"/>
  </w:num>
  <w:num w:numId="24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8"/>
  </w:num>
  <w:num w:numId="27">
    <w:abstractNumId w:val="13"/>
  </w:num>
  <w:num w:numId="28">
    <w:abstractNumId w:val="4"/>
  </w:num>
  <w:num w:numId="29">
    <w:abstractNumId w:val="23"/>
  </w:num>
  <w:num w:numId="30">
    <w:abstractNumId w:val="5"/>
  </w:num>
  <w:num w:numId="31">
    <w:abstractNumId w:val="2"/>
  </w:num>
  <w:num w:numId="32">
    <w:abstractNumId w:val="30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62"/>
    <w:rsid w:val="000477C9"/>
    <w:rsid w:val="00052D57"/>
    <w:rsid w:val="00060CB8"/>
    <w:rsid w:val="000C5339"/>
    <w:rsid w:val="000F0969"/>
    <w:rsid w:val="00110AD4"/>
    <w:rsid w:val="00113EB7"/>
    <w:rsid w:val="001723DE"/>
    <w:rsid w:val="00184507"/>
    <w:rsid w:val="001952CD"/>
    <w:rsid w:val="00231133"/>
    <w:rsid w:val="002422C4"/>
    <w:rsid w:val="002A65D5"/>
    <w:rsid w:val="002A7210"/>
    <w:rsid w:val="002B0489"/>
    <w:rsid w:val="00384FDA"/>
    <w:rsid w:val="00396848"/>
    <w:rsid w:val="0042059A"/>
    <w:rsid w:val="00430062"/>
    <w:rsid w:val="00497B68"/>
    <w:rsid w:val="004B4E34"/>
    <w:rsid w:val="004C168A"/>
    <w:rsid w:val="004D57AA"/>
    <w:rsid w:val="004E5059"/>
    <w:rsid w:val="00542190"/>
    <w:rsid w:val="00542833"/>
    <w:rsid w:val="005D5B4E"/>
    <w:rsid w:val="005D6C1F"/>
    <w:rsid w:val="005F06E0"/>
    <w:rsid w:val="00614D74"/>
    <w:rsid w:val="00621773"/>
    <w:rsid w:val="00640F63"/>
    <w:rsid w:val="006446ED"/>
    <w:rsid w:val="0068749F"/>
    <w:rsid w:val="006E47FB"/>
    <w:rsid w:val="007145B9"/>
    <w:rsid w:val="00721162"/>
    <w:rsid w:val="00722622"/>
    <w:rsid w:val="00780E9F"/>
    <w:rsid w:val="007B0C43"/>
    <w:rsid w:val="007E4B45"/>
    <w:rsid w:val="00804494"/>
    <w:rsid w:val="00844B80"/>
    <w:rsid w:val="008C6C2A"/>
    <w:rsid w:val="008D079E"/>
    <w:rsid w:val="008D5927"/>
    <w:rsid w:val="008E3225"/>
    <w:rsid w:val="00930860"/>
    <w:rsid w:val="0093340A"/>
    <w:rsid w:val="009406C5"/>
    <w:rsid w:val="009E3C77"/>
    <w:rsid w:val="009F2C10"/>
    <w:rsid w:val="009F4527"/>
    <w:rsid w:val="00A33F54"/>
    <w:rsid w:val="00A40C92"/>
    <w:rsid w:val="00A539D7"/>
    <w:rsid w:val="00A72FF5"/>
    <w:rsid w:val="00AA1704"/>
    <w:rsid w:val="00AB4889"/>
    <w:rsid w:val="00B327E7"/>
    <w:rsid w:val="00B506B4"/>
    <w:rsid w:val="00B643C7"/>
    <w:rsid w:val="00B945FD"/>
    <w:rsid w:val="00C16CA6"/>
    <w:rsid w:val="00C2161C"/>
    <w:rsid w:val="00C64A7A"/>
    <w:rsid w:val="00C81776"/>
    <w:rsid w:val="00CB6676"/>
    <w:rsid w:val="00CC5B37"/>
    <w:rsid w:val="00D101D9"/>
    <w:rsid w:val="00D20D34"/>
    <w:rsid w:val="00D662CE"/>
    <w:rsid w:val="00D93982"/>
    <w:rsid w:val="00DA3E7F"/>
    <w:rsid w:val="00DB63D8"/>
    <w:rsid w:val="00E503F2"/>
    <w:rsid w:val="00E95D23"/>
    <w:rsid w:val="00E960D2"/>
    <w:rsid w:val="00EB634D"/>
    <w:rsid w:val="00ED0665"/>
    <w:rsid w:val="00F26F51"/>
    <w:rsid w:val="00FA3BD6"/>
    <w:rsid w:val="00FA411E"/>
    <w:rsid w:val="00FC483C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D629B1"/>
  <w15:chartTrackingRefBased/>
  <w15:docId w15:val="{E4CF259F-106B-4EB4-AB1D-76B80F4B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162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FDA"/>
    <w:pPr>
      <w:keepNext/>
      <w:keepLines/>
      <w:spacing w:before="240" w:after="0"/>
      <w:jc w:val="center"/>
      <w:outlineLvl w:val="0"/>
    </w:pPr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Heading3">
    <w:name w:val="heading 3"/>
    <w:basedOn w:val="Normal"/>
    <w:link w:val="Heading3Char"/>
    <w:qFormat/>
    <w:rsid w:val="002422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6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1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62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30062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006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422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5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B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B37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B37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37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84FDA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A3BD6"/>
    <w:pPr>
      <w:spacing w:line="259" w:lineRule="auto"/>
      <w:outlineLvl w:val="9"/>
    </w:pPr>
    <w:rPr>
      <w:rFonts w:asciiTheme="majorHAnsi" w:hAnsiTheme="majorHAnsi"/>
      <w:b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A3BD6"/>
    <w:pPr>
      <w:spacing w:after="100"/>
    </w:pPr>
  </w:style>
  <w:style w:type="paragraph" w:styleId="NoSpacing">
    <w:name w:val="No Spacing"/>
    <w:uiPriority w:val="1"/>
    <w:qFormat/>
    <w:rsid w:val="00384FD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BC23F-5D47-46B7-A9C4-03CD1BB4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2019-12-24T09:44:00Z</dcterms:created>
  <dcterms:modified xsi:type="dcterms:W3CDTF">2019-12-24T09:44:00Z</dcterms:modified>
</cp:coreProperties>
</file>