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047" w:rsidRPr="00EA7732" w:rsidRDefault="00E47047" w:rsidP="00E4704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hAnsi="Times New Roman" w:cs="Times New Roman"/>
          <w:sz w:val="24"/>
          <w:szCs w:val="24"/>
          <w:lang w:val="sr-Cyrl-RS"/>
        </w:rPr>
        <w:t>Сенат Универзитета у Крагујевцу, у складу са чланом 39. ставови 3., 4. и 5. Закона о високом образовању („Сл. гласник РС“ бр. 88/2017), на основу члана 97. став 2. алинеја 16., а у вези са чланом 42. ставови 3., 4. и 5. Статута Универзитета у Крагујевцу (број II-01-265/2 од 03.04.2018. године), на предлог Студентског парламента Универзитета у Крагујевцу, на седници одржаној 31</w:t>
      </w:r>
      <w:r w:rsidRPr="00EA773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маја 2018. године</w:t>
      </w:r>
      <w:r w:rsidRPr="00EA7732">
        <w:rPr>
          <w:rFonts w:ascii="Times New Roman" w:hAnsi="Times New Roman" w:cs="Times New Roman"/>
          <w:sz w:val="24"/>
          <w:szCs w:val="24"/>
          <w:lang w:val="sr-Cyrl-RS"/>
        </w:rPr>
        <w:t>, донео је</w:t>
      </w:r>
    </w:p>
    <w:p w:rsidR="00DD2D20" w:rsidRPr="00EA7732" w:rsidRDefault="00DD2D20" w:rsidP="00E4704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5B58" w:rsidRPr="00EA7732" w:rsidRDefault="00C95B58">
      <w:pPr>
        <w:rPr>
          <w:lang w:val="sr-Cyrl-RS"/>
        </w:rPr>
      </w:pPr>
    </w:p>
    <w:p w:rsidR="00E47047" w:rsidRPr="00EA7732" w:rsidRDefault="00E47047" w:rsidP="00E47047">
      <w:pPr>
        <w:tabs>
          <w:tab w:val="left" w:pos="278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ПРАВИЛНИК</w:t>
      </w:r>
    </w:p>
    <w:p w:rsidR="00E47047" w:rsidRPr="00EA7732" w:rsidRDefault="00E47047" w:rsidP="00E47047">
      <w:pPr>
        <w:tabs>
          <w:tab w:val="left" w:pos="872"/>
        </w:tabs>
        <w:ind w:right="6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47047" w:rsidRPr="00EA7732" w:rsidRDefault="00E47047" w:rsidP="00E47047">
      <w:pPr>
        <w:tabs>
          <w:tab w:val="left" w:pos="872"/>
        </w:tabs>
        <w:ind w:right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ВРЕДНОВАЊУ ВАННАСТАВНИ АКТИВНОСТИ СТУДЕНАТА УНИВЕРЗИТЕТА У КРАГУЈЕВЦУ</w:t>
      </w:r>
    </w:p>
    <w:p w:rsidR="00E47047" w:rsidRPr="00EA7732" w:rsidRDefault="00E47047">
      <w:pPr>
        <w:rPr>
          <w:lang w:val="sr-Cyrl-RS"/>
        </w:rPr>
      </w:pPr>
    </w:p>
    <w:p w:rsidR="00E47047" w:rsidRPr="00EA7732" w:rsidRDefault="00E47047" w:rsidP="00E47047">
      <w:pPr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 ОПШТЕ ОДРЕДБЕ</w:t>
      </w:r>
    </w:p>
    <w:p w:rsidR="00DD2D20" w:rsidRPr="00EA7732" w:rsidRDefault="00DD2D20" w:rsidP="00DD2D20">
      <w:pPr>
        <w:ind w:right="-5"/>
        <w:rPr>
          <w:lang w:val="sr-Cyrl-RS"/>
        </w:rPr>
      </w:pPr>
    </w:p>
    <w:p w:rsidR="00E47047" w:rsidRPr="00EA7732" w:rsidRDefault="00E47047" w:rsidP="00DD2D20">
      <w:pPr>
        <w:ind w:right="-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1.</w:t>
      </w:r>
    </w:p>
    <w:p w:rsidR="00E47047" w:rsidRPr="00EA7732" w:rsidRDefault="00E47047">
      <w:pPr>
        <w:rPr>
          <w:lang w:val="sr-Cyrl-RS"/>
        </w:rPr>
      </w:pPr>
    </w:p>
    <w:p w:rsidR="00E47047" w:rsidRPr="00EA7732" w:rsidRDefault="00E47047" w:rsidP="00DD2D20">
      <w:pPr>
        <w:ind w:left="6"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Правилником о вредновању ваннаставних активности студената Универзитета у Крагујевцу (у даљем тексту: Правилник) на општи начин се уређују услови, начин и поступак вредновања ваннаставних активности студената Универзитета у Крагујевцу.</w:t>
      </w:r>
    </w:p>
    <w:p w:rsidR="00E47047" w:rsidRPr="00EA7732" w:rsidRDefault="00E47047" w:rsidP="00DD2D20">
      <w:pPr>
        <w:jc w:val="both"/>
        <w:rPr>
          <w:lang w:val="sr-Cyrl-RS"/>
        </w:rPr>
      </w:pPr>
    </w:p>
    <w:p w:rsidR="00E47047" w:rsidRPr="00EA7732" w:rsidRDefault="00E47047" w:rsidP="00DD2D20">
      <w:pPr>
        <w:ind w:left="6"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 ваннаставним активностима у смислу овог правилника подразумева се свако релевантно ангажовање студента које није предвиђено студијским програмом, а које се вреднује у систему високог образовања и чији се исход може дефинисати тако што се </w:t>
      </w:r>
      <w:r w:rsidRPr="00EA7732">
        <w:rPr>
          <w:rFonts w:ascii="Times New Roman" w:hAnsi="Times New Roman" w:cs="Times New Roman"/>
          <w:sz w:val="24"/>
          <w:szCs w:val="24"/>
          <w:lang w:val="sr-Cyrl-RS"/>
        </w:rPr>
        <w:t xml:space="preserve"> студенту додељује одговарајући број ЕСП бодова у складу са одредбама овог правилника.</w:t>
      </w:r>
    </w:p>
    <w:p w:rsidR="00DD2D20" w:rsidRPr="00EA7732" w:rsidRDefault="00DD2D20" w:rsidP="00DD2D20">
      <w:pPr>
        <w:jc w:val="both"/>
        <w:rPr>
          <w:lang w:val="sr-Cyrl-RS"/>
        </w:rPr>
      </w:pPr>
    </w:p>
    <w:p w:rsidR="00E47047" w:rsidRPr="00EA7732" w:rsidRDefault="00E47047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2.</w:t>
      </w:r>
    </w:p>
    <w:p w:rsidR="00E47047" w:rsidRPr="00EA7732" w:rsidRDefault="00E47047">
      <w:pPr>
        <w:rPr>
          <w:lang w:val="sr-Cyrl-RS"/>
        </w:rPr>
      </w:pPr>
    </w:p>
    <w:p w:rsidR="00E47047" w:rsidRPr="00EA7732" w:rsidRDefault="00E47047" w:rsidP="00DD2D20">
      <w:pPr>
        <w:ind w:left="566" w:firstLine="15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Ваннаставне активности студената обухватају:</w:t>
      </w:r>
    </w:p>
    <w:p w:rsidR="00DD2D20" w:rsidRPr="00EA7732" w:rsidRDefault="00E47047" w:rsidP="00DD2D20">
      <w:pPr>
        <w:pStyle w:val="ListParagraph"/>
        <w:numPr>
          <w:ilvl w:val="0"/>
          <w:numId w:val="12"/>
        </w:num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ангажовање, односно учешће у раду органа, повремених или сталних радних тела Универзитета и факултета у његовом саставу;</w:t>
      </w:r>
    </w:p>
    <w:p w:rsidR="00DD2D20" w:rsidRPr="00EA7732" w:rsidRDefault="00E47047" w:rsidP="00DD2D20">
      <w:pPr>
        <w:pStyle w:val="ListParagraph"/>
        <w:numPr>
          <w:ilvl w:val="0"/>
          <w:numId w:val="12"/>
        </w:num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ангажовање, односно учешће у раду Студентског парламента Универзитета, односно студентског парламента факултета;</w:t>
      </w:r>
    </w:p>
    <w:p w:rsidR="00DD2D20" w:rsidRPr="00EA7732" w:rsidRDefault="00E47047" w:rsidP="00DD2D20">
      <w:pPr>
        <w:pStyle w:val="ListParagraph"/>
        <w:numPr>
          <w:ilvl w:val="0"/>
          <w:numId w:val="12"/>
        </w:num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у различитим облицима научноистраживачког, односно уметничког и стручног рада на Универзитету и факултету;</w:t>
      </w:r>
    </w:p>
    <w:p w:rsidR="00DD2D20" w:rsidRPr="00EA7732" w:rsidRDefault="00E47047" w:rsidP="00DD2D20">
      <w:pPr>
        <w:pStyle w:val="ListParagraph"/>
        <w:numPr>
          <w:ilvl w:val="0"/>
          <w:numId w:val="12"/>
        </w:num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стручну, односно студентску праксу;</w:t>
      </w:r>
    </w:p>
    <w:p w:rsidR="00DD2D20" w:rsidRPr="00EA7732" w:rsidRDefault="00E47047" w:rsidP="00DD2D20">
      <w:pPr>
        <w:pStyle w:val="ListParagraph"/>
        <w:numPr>
          <w:ilvl w:val="0"/>
          <w:numId w:val="12"/>
        </w:num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добровољни рад у локалној заједници;</w:t>
      </w:r>
    </w:p>
    <w:p w:rsidR="00DD2D20" w:rsidRPr="00EA7732" w:rsidRDefault="00E47047" w:rsidP="00DD2D20">
      <w:pPr>
        <w:pStyle w:val="ListParagraph"/>
        <w:numPr>
          <w:ilvl w:val="0"/>
          <w:numId w:val="12"/>
        </w:num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такмичење на спортским манифестацијама;</w:t>
      </w:r>
    </w:p>
    <w:p w:rsidR="00DD2D20" w:rsidRPr="00EA7732" w:rsidRDefault="00E47047" w:rsidP="00DD2D20">
      <w:pPr>
        <w:pStyle w:val="ListParagraph"/>
        <w:numPr>
          <w:ilvl w:val="0"/>
          <w:numId w:val="12"/>
        </w:num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националним и међународним такмичењима;</w:t>
      </w:r>
    </w:p>
    <w:p w:rsidR="00DD2D20" w:rsidRPr="00EA7732" w:rsidRDefault="00E47047" w:rsidP="00DD2D20">
      <w:pPr>
        <w:pStyle w:val="ListParagraph"/>
        <w:numPr>
          <w:ilvl w:val="0"/>
          <w:numId w:val="12"/>
        </w:num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у организацији и раду летњих школа, радионица и конференција;</w:t>
      </w:r>
    </w:p>
    <w:p w:rsidR="00E47047" w:rsidRPr="00EA7732" w:rsidRDefault="00E47047" w:rsidP="00DD2D20">
      <w:pPr>
        <w:pStyle w:val="ListParagraph"/>
        <w:numPr>
          <w:ilvl w:val="0"/>
          <w:numId w:val="12"/>
        </w:num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ангажовање у раду и активностима студената са инвалидитетом.</w:t>
      </w:r>
    </w:p>
    <w:p w:rsidR="00E47047" w:rsidRPr="00EA7732" w:rsidRDefault="00E47047" w:rsidP="00E47047">
      <w:p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tabs>
          <w:tab w:val="left" w:pos="709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Поред ваннаставних активности из става 1. овог члана факултети у саставу Универзитета могу својим општим актом уредити и друге ваннаставне активности. </w:t>
      </w:r>
    </w:p>
    <w:p w:rsidR="00DD2D20" w:rsidRPr="00EA7732" w:rsidRDefault="00DD2D20" w:rsidP="00DD2D20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7732" w:rsidRDefault="00EA7732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A7732" w:rsidRDefault="00EA7732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A7732" w:rsidRDefault="00EA7732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lastRenderedPageBreak/>
        <w:t>Члан 3.</w:t>
      </w:r>
    </w:p>
    <w:p w:rsidR="00E47047" w:rsidRPr="00EA7732" w:rsidRDefault="00E47047" w:rsidP="00E47047">
      <w:p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Ваннаставне активности студента из члана 2. овог правилника изражавају се у одговарајућем броју ЕСП бодова који се уписују у додатак дипломе, заједно са описом активности и периодом у коме је активност обављана.</w:t>
      </w: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Број ЕСП бодова за ваннаставне активности додељен у складу са овим правилником, није кумулативан са обимом ЕСП бодова које студент стиче у оквиру уписаног студијског програма и </w:t>
      </w:r>
      <w:r w:rsidRPr="00EA7732">
        <w:rPr>
          <w:rFonts w:ascii="Times New Roman" w:hAnsi="Times New Roman" w:cs="Times New Roman"/>
          <w:sz w:val="24"/>
          <w:szCs w:val="24"/>
          <w:lang w:val="sr-Cyrl-RS"/>
        </w:rPr>
        <w:t xml:space="preserve">не узимају се у обзир приликом рангирања студената код уписа школске године или виших нивоа студија. </w:t>
      </w: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hAnsi="Times New Roman" w:cs="Times New Roman"/>
          <w:sz w:val="24"/>
          <w:szCs w:val="24"/>
          <w:lang w:val="sr-Cyrl-RS"/>
        </w:rPr>
        <w:t xml:space="preserve">Бодови из става 1. овог члана могу се узети у обзир само приликом рангирања кандидата за упис вишег нивоа студија уколико два или више кандидата имају исти број ЕСП бодова стечених испуњавањем обавеза у оквиру студијског програма. </w:t>
      </w: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Уписом додатних ЕСП бодова не мења се обавеза студента да положи све испите предвиђене студијским програмом.</w:t>
      </w:r>
    </w:p>
    <w:p w:rsidR="00E47047" w:rsidRDefault="00E47047" w:rsidP="00E470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7732" w:rsidRPr="00EA7732" w:rsidRDefault="00EA7732" w:rsidP="00E470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E47047">
      <w:pPr>
        <w:numPr>
          <w:ilvl w:val="0"/>
          <w:numId w:val="3"/>
        </w:numPr>
        <w:tabs>
          <w:tab w:val="left" w:pos="300"/>
        </w:tabs>
        <w:ind w:left="300" w:hanging="22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НАЧИН И ПОСТУПАК ВРЕДНОВАЊА ВАННАСТАВНИХ АКТИВНОСТИ</w:t>
      </w:r>
    </w:p>
    <w:p w:rsidR="00DD2D20" w:rsidRPr="00EA7732" w:rsidRDefault="00DD2D20" w:rsidP="00DD2D20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4.</w:t>
      </w:r>
    </w:p>
    <w:p w:rsidR="00E47047" w:rsidRPr="00EA7732" w:rsidRDefault="00E47047" w:rsidP="00E470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Испуњеност услова за вредновање ваннаставних активности студената и обим ЕСП бодова за ваннаставне активности из члана 2. овог правилника, утврђује Комисија факултета (у даљем тексту: Комисија) коју формира декан факултета.</w:t>
      </w: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 се састоји од најмање три члана, од којих је продекан за наставу - председник Комисије и два члана из реда представника студената, и то:</w:t>
      </w:r>
    </w:p>
    <w:p w:rsidR="00DD2D20" w:rsidRPr="00EA7732" w:rsidRDefault="00E47047" w:rsidP="00DD2D20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студент продекан и</w:t>
      </w:r>
    </w:p>
    <w:p w:rsidR="00E47047" w:rsidRPr="00EA7732" w:rsidRDefault="00E47047" w:rsidP="00DD2D20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студент кога бира студентски парламент факултета, а који је учествовао у раду студентског парламента најмање 2 године.</w:t>
      </w:r>
    </w:p>
    <w:p w:rsidR="00E47047" w:rsidRPr="00EA7732" w:rsidRDefault="00E47047" w:rsidP="00E470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E47047">
      <w:pPr>
        <w:ind w:right="-179"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Мандат члана Комисије из става 2. алинеја 2. овог члана траје две године у складу са законом.</w:t>
      </w:r>
    </w:p>
    <w:p w:rsidR="00DD2D20" w:rsidRPr="00EA7732" w:rsidRDefault="00DD2D20" w:rsidP="00DD2D2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5.</w:t>
      </w:r>
    </w:p>
    <w:p w:rsidR="00E47047" w:rsidRPr="00EA7732" w:rsidRDefault="00E47047" w:rsidP="00E47047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Студент који је стекао услове за доделу ЕСП бодова за ваннаставне активности из члана 2. овог правилника, подноси писану молбу Комисији из члана 4. овог правилника.</w:t>
      </w: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Уз молбу из става 1. овог члана студент обавезно прилаже и  доказе (потврде, уверења, и друго) о обављеним ваннаставним активностима, односно о испуњености услова за доделу ЕСП бодова по том основу.</w:t>
      </w: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Студент може истовремено да Комисији поднесе молбу за доделу ЕСП бодова остварених по основу више реализованих ваннаставних активности из члана 2. овог правилника.</w:t>
      </w:r>
    </w:p>
    <w:p w:rsidR="00E47047" w:rsidRPr="00EA7732" w:rsidRDefault="00E47047" w:rsidP="00E470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Молба се подноси у периоду од 1. до 30. октобра текуће школске године за активности реализоване током претходне школске године.</w:t>
      </w:r>
    </w:p>
    <w:p w:rsidR="00E47047" w:rsidRPr="00EA7732" w:rsidRDefault="00E47047" w:rsidP="00E470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Изузетно, од рока утврђеног у става 4. овог члана, студент који је завршио студије, може поднети Комисији писану молбу непосредно по завршетку студија, а најкасније 3 месеца пре дана издавања дипломе и додатка дипломи.</w:t>
      </w:r>
    </w:p>
    <w:p w:rsidR="00DD2D20" w:rsidRPr="00EA7732" w:rsidRDefault="00DD2D20" w:rsidP="00DD2D20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6.</w:t>
      </w:r>
    </w:p>
    <w:p w:rsidR="00E47047" w:rsidRPr="00EA7732" w:rsidRDefault="00E47047" w:rsidP="00E4704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 је у обавези да најкасније у року од 30 дана од дана подношења молбе исту размотри и донесе одлуку по поднетој молби.</w:t>
      </w: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 може молбу, у целини или делимично, да прихвати, одбије или да затражи допуну документације.</w:t>
      </w: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 донету одлуку доставља студенту подносиоцу молбе и студентској служби матичног факултета студента.</w:t>
      </w: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Одлука садржи опис признатих ваннаставних активности студента и остварен број ЕСП бодова.</w:t>
      </w: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Одлука се евидентира у досијеу студента.</w:t>
      </w: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студент није задовољан одлуком комисије, има право жалбе декану факултета у року од 8 дана од дана пријема одлуке. </w:t>
      </w: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Студентска служба факултета на основу Одлуке из става 3. овог члана уписују признате активности у студентску књижицу - индекс студента, а унете податке оверава продекан за наставу.</w:t>
      </w:r>
    </w:p>
    <w:p w:rsidR="00DD2D20" w:rsidRPr="00EA7732" w:rsidRDefault="00DD2D20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III УСЛОВИ ЗА ДОДЕЛУ ЕСПБ БОДОВА</w:t>
      </w:r>
    </w:p>
    <w:p w:rsidR="00E47047" w:rsidRPr="00EA7732" w:rsidRDefault="00E47047" w:rsidP="00E47047">
      <w:p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E47047">
      <w:pPr>
        <w:tabs>
          <w:tab w:val="left" w:pos="706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left="284" w:hanging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1. Учешће у раду органа, повремених или сталних радних тела Универзитета и факултета</w:t>
      </w:r>
    </w:p>
    <w:p w:rsidR="00DD2D20" w:rsidRPr="00EA7732" w:rsidRDefault="00DD2D20" w:rsidP="00DD2D20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7.</w:t>
      </w:r>
    </w:p>
    <w:p w:rsidR="00E47047" w:rsidRPr="00EA7732" w:rsidRDefault="00E47047" w:rsidP="00E4704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учешће у раду органа, повремених или сталних радних тела Универзитета и факултета, током школске године, може се, у складу са врстом и обимом ангажовања, вредновати и максимално доделити следећи број ЕСП бодова:</w:t>
      </w:r>
    </w:p>
    <w:p w:rsidR="00DD2D20" w:rsidRPr="00EA7732" w:rsidRDefault="00E47047" w:rsidP="00DD2D20">
      <w:pPr>
        <w:pStyle w:val="ListParagraph"/>
        <w:numPr>
          <w:ilvl w:val="0"/>
          <w:numId w:val="13"/>
        </w:numPr>
        <w:tabs>
          <w:tab w:val="left" w:pos="759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чланство у Савету Универзитета, односно факултета - 2 ЕСП бода;</w:t>
      </w:r>
    </w:p>
    <w:p w:rsidR="00DD2D20" w:rsidRPr="00EA7732" w:rsidRDefault="00E47047" w:rsidP="00DD2D20">
      <w:pPr>
        <w:pStyle w:val="ListParagraph"/>
        <w:numPr>
          <w:ilvl w:val="0"/>
          <w:numId w:val="13"/>
        </w:numPr>
        <w:tabs>
          <w:tab w:val="left" w:pos="759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за чланство у Сенату Универзитета, односно у наставно-научном већу факултета - 2 ЕСП бода;</w:t>
      </w:r>
      <w:bookmarkStart w:id="0" w:name="page4"/>
      <w:bookmarkEnd w:id="0"/>
    </w:p>
    <w:p w:rsidR="00E47047" w:rsidRPr="00EA7732" w:rsidRDefault="00E47047" w:rsidP="00DD2D20">
      <w:pPr>
        <w:pStyle w:val="ListParagraph"/>
        <w:numPr>
          <w:ilvl w:val="0"/>
          <w:numId w:val="13"/>
        </w:numPr>
        <w:tabs>
          <w:tab w:val="left" w:pos="759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чланство у повременим или сталним радним телима као што су комисије, одбори и слично, Универзитета, односно факултета - 1 ЕСП бод.</w:t>
      </w:r>
    </w:p>
    <w:p w:rsidR="00E47047" w:rsidRPr="00EA7732" w:rsidRDefault="00E47047" w:rsidP="00E47047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Потврду о учешћу студента у раду органа, повремених или сталних радних тела Универзитета, издаје проректор за наставу и студентска питања, односно проректор за науку Универзитета. </w:t>
      </w:r>
    </w:p>
    <w:p w:rsidR="00E47047" w:rsidRPr="00EA7732" w:rsidRDefault="00E47047" w:rsidP="00DD2D20">
      <w:pPr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Потврду о учешћу у раду органа, повремених или сталних радних тела факултета издаје председник органа, односно надлежни орган који је својим актом формирао радно тело.</w:t>
      </w:r>
    </w:p>
    <w:p w:rsidR="00E47047" w:rsidRPr="00EA7732" w:rsidRDefault="00E47047" w:rsidP="00E47047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left="284" w:hanging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2. Учешће у раду Студентског парламента Универзитета, односно студентског парламента факултета</w:t>
      </w:r>
    </w:p>
    <w:p w:rsidR="00DD2D20" w:rsidRPr="00EA7732" w:rsidRDefault="00DD2D20" w:rsidP="00DD2D20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8.</w:t>
      </w:r>
    </w:p>
    <w:p w:rsidR="00E47047" w:rsidRPr="00EA7732" w:rsidRDefault="00E47047" w:rsidP="00E47047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ангажовање током школске године у раду Студентског парламента Универзитета, односно студентског парламента факултета, може се, у складу са врстом и обимом ангажовања, вредновати и максимално доделити следећи број ЕСП бодова:</w:t>
      </w:r>
    </w:p>
    <w:p w:rsidR="00DD2D20" w:rsidRPr="00EA7732" w:rsidRDefault="00E47047" w:rsidP="00DD2D20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студенту проректору - 6 ЕСП бодова;</w:t>
      </w:r>
    </w:p>
    <w:p w:rsidR="00DD2D20" w:rsidRPr="00EA7732" w:rsidRDefault="00E47047" w:rsidP="00DD2D20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студенту продекану - 6 ЕСП бодова;</w:t>
      </w:r>
    </w:p>
    <w:p w:rsidR="00DD2D20" w:rsidRPr="00EA7732" w:rsidRDefault="00E47047" w:rsidP="00DD2D20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председнику Студентског парламента Универзитета - 6 ЕСП бодова;</w:t>
      </w:r>
    </w:p>
    <w:p w:rsidR="00DD2D20" w:rsidRPr="00EA7732" w:rsidRDefault="00E47047" w:rsidP="00DD2D20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председнику студентског парламента факултета - 6 ЕСП</w:t>
      </w:r>
      <w:r w:rsidR="00DD2D20"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бодова;</w:t>
      </w:r>
    </w:p>
    <w:p w:rsidR="00DD2D20" w:rsidRPr="00EA7732" w:rsidRDefault="00E47047" w:rsidP="00DD2D20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заменику председника Студентског парламента Универзитета - 6 ЕСП бодова;</w:t>
      </w:r>
    </w:p>
    <w:p w:rsidR="00DD2D20" w:rsidRPr="00EA7732" w:rsidRDefault="00E47047" w:rsidP="00DD2D20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потпредседнику студентског парламента факултета - 4 ЕСП</w:t>
      </w:r>
      <w:r w:rsidR="00DD2D20"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бода;</w:t>
      </w:r>
    </w:p>
    <w:p w:rsidR="00DD2D20" w:rsidRPr="00EA7732" w:rsidRDefault="00E47047" w:rsidP="00DD2D20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потпредседнику Студентског парламента Универзитета - 4 ЕСП бода;</w:t>
      </w:r>
    </w:p>
    <w:p w:rsidR="00DD2D20" w:rsidRPr="00EA7732" w:rsidRDefault="00E47047" w:rsidP="00DD2D20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секретару Студентског парламента Универзитета - 5 ЕСП</w:t>
      </w:r>
      <w:r w:rsidR="00DD2D20"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бодова;</w:t>
      </w:r>
    </w:p>
    <w:p w:rsidR="00DD2D20" w:rsidRPr="00EA7732" w:rsidRDefault="00E47047" w:rsidP="00DD2D20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секретару студентског парламента факултета - 3 ЕСП бода;</w:t>
      </w:r>
    </w:p>
    <w:p w:rsidR="00DD2D20" w:rsidRPr="00EA7732" w:rsidRDefault="00E47047" w:rsidP="00DD2D20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члану Студентског парламента Универзитета - 2 ЕСП бода;</w:t>
      </w:r>
    </w:p>
    <w:p w:rsidR="00DD2D20" w:rsidRPr="00EA7732" w:rsidRDefault="00E47047" w:rsidP="00E47047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члану студентског парламента факултета - 2 ЕСП бода;</w:t>
      </w:r>
    </w:p>
    <w:p w:rsidR="00E47047" w:rsidRPr="00EA7732" w:rsidRDefault="00E47047" w:rsidP="00E47047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рад на пројекту студентског парламента, односно студентске организације Универзитета или факултета број ЕСП бодова утврђује Комисија на предлог студентског парламента у зависности од врсте пројекта и ангажовања, као и трајања ангажовања студента.</w:t>
      </w:r>
    </w:p>
    <w:p w:rsidR="00E47047" w:rsidRPr="00EA7732" w:rsidRDefault="00E47047" w:rsidP="00E47047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Потврду о учешћу у раду Студентског парламента Универзитета издаје председник Студентског парламента Универзитета, односно потврду о обављању одређене функције студента издаје проректор за наставу и студентска питања, односно проректор за науку Универзитета по окончању функције на којој је студент био.</w:t>
      </w:r>
    </w:p>
    <w:p w:rsidR="00E47047" w:rsidRPr="00EA7732" w:rsidRDefault="00E47047" w:rsidP="00DD2D20">
      <w:pPr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Потврду о учешћу у раду студентског парламента факултета издаје председник студентског парламента, односно потврду о обављању одређене функције студента издаје надлежни орган факултета по окончању функције на којој је студент био.</w:t>
      </w:r>
    </w:p>
    <w:p w:rsidR="00E47047" w:rsidRPr="00EA7732" w:rsidRDefault="00E47047" w:rsidP="00E47047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right="-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3. Учешће у различитим облицима научноистраживачког, односно уметничког и стручног рада</w:t>
      </w:r>
    </w:p>
    <w:p w:rsidR="00DD2D20" w:rsidRPr="00EA7732" w:rsidRDefault="00DD2D20" w:rsidP="00DD2D20">
      <w:pPr>
        <w:ind w:right="-5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right="-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9.</w:t>
      </w:r>
    </w:p>
    <w:p w:rsidR="00E47047" w:rsidRPr="00EA7732" w:rsidRDefault="00E47047" w:rsidP="00E47047">
      <w:pPr>
        <w:ind w:right="-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tabs>
          <w:tab w:val="left" w:pos="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учешће у различитим облицима научноистраживачког, односно уметничког и стручног рада на Универзитету и факултету студенту се додељује, у зависности од ангажовања и обављених активности, најмање 6 ЕСП бодова.</w:t>
      </w:r>
    </w:p>
    <w:p w:rsidR="00E47047" w:rsidRPr="00EA7732" w:rsidRDefault="00E47047" w:rsidP="00E4704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left="6"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Потврду о обављеној активности, односно учешћу из става 1. овог члана на Универзитету издаје проректор за науку.</w:t>
      </w:r>
    </w:p>
    <w:p w:rsidR="00E47047" w:rsidRPr="00EA7732" w:rsidRDefault="00E47047" w:rsidP="00DD2D20">
      <w:pPr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left="6"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Потврду о обављеној активности, односно учешћу из става 1. овог члана на факултету издаје односно продекан за науку.</w:t>
      </w:r>
    </w:p>
    <w:p w:rsidR="00E47047" w:rsidRPr="00EA7732" w:rsidRDefault="00E47047" w:rsidP="00DD2D20">
      <w:pPr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left="6"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Општим актом факултета ближе ће се уредити активности, односно учешће у различитим облицима научноистраживачког, односно уметничког и стручног рада студената на факултету и број ЕСП бодова који одговарају тим активностима.</w:t>
      </w:r>
    </w:p>
    <w:p w:rsidR="00E47047" w:rsidRPr="00EA7732" w:rsidRDefault="00E47047" w:rsidP="00E4704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right="-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4. Стручна, односно студентска пракса</w:t>
      </w:r>
    </w:p>
    <w:p w:rsidR="00DD2D20" w:rsidRPr="00EA7732" w:rsidRDefault="00DD2D20" w:rsidP="00DD2D20">
      <w:pPr>
        <w:ind w:right="-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right="-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10.</w:t>
      </w:r>
    </w:p>
    <w:p w:rsidR="00E47047" w:rsidRPr="00EA7732" w:rsidRDefault="00E47047" w:rsidP="00E4704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left="6"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Стручна, односно студентска пракса, која није предвиђена студијским програмом, представља активност која може бити вреднована.</w:t>
      </w:r>
    </w:p>
    <w:p w:rsidR="00E47047" w:rsidRPr="00EA7732" w:rsidRDefault="00E47047" w:rsidP="00DD2D20">
      <w:pPr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left="6"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 на основу приложене документације утврђује број ЕСП бодова који се могу доделити студенту за активности из става 1. овог члана.</w:t>
      </w:r>
    </w:p>
    <w:p w:rsidR="00E47047" w:rsidRPr="00EA7732" w:rsidRDefault="00E47047" w:rsidP="00DD2D20">
      <w:pPr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tabs>
          <w:tab w:val="left" w:pos="246"/>
        </w:tabs>
        <w:ind w:firstLine="71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активност предвиђену ставом 1. овог члана може доделити највише 3 ЕСП бода. </w:t>
      </w:r>
    </w:p>
    <w:p w:rsidR="00E47047" w:rsidRPr="00EA7732" w:rsidRDefault="00E47047" w:rsidP="00DD2D20">
      <w:pPr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tabs>
          <w:tab w:val="left" w:pos="246"/>
        </w:tabs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hAnsi="Times New Roman" w:cs="Times New Roman"/>
          <w:sz w:val="24"/>
          <w:szCs w:val="24"/>
          <w:lang w:val="sr-Cyrl-RS"/>
        </w:rPr>
        <w:t>Због специфичности стручне праксе на различитим факултетима, сваки факултет општим актом ће ближе одредити критеријуме за доделу ЕСП бодова.</w:t>
      </w:r>
    </w:p>
    <w:p w:rsidR="00E47047" w:rsidRPr="00EA7732" w:rsidRDefault="00E47047" w:rsidP="00E4704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right="-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5. Добровољан рад у локалној заједници</w:t>
      </w:r>
    </w:p>
    <w:p w:rsidR="00DD2D20" w:rsidRPr="00EA7732" w:rsidRDefault="00DD2D20" w:rsidP="00DD2D20">
      <w:pPr>
        <w:ind w:right="-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right="-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11.</w:t>
      </w:r>
    </w:p>
    <w:p w:rsidR="00E47047" w:rsidRPr="00EA7732" w:rsidRDefault="00E47047" w:rsidP="00E4704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left="6"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добровољан рад у локалној заједници додељују се ЕСП бодови на следећи начин:</w:t>
      </w:r>
    </w:p>
    <w:p w:rsidR="00DD2D20" w:rsidRPr="00EA7732" w:rsidRDefault="00E47047" w:rsidP="00DD2D20">
      <w:pPr>
        <w:pStyle w:val="ListParagraph"/>
        <w:numPr>
          <w:ilvl w:val="0"/>
          <w:numId w:val="16"/>
        </w:numPr>
        <w:tabs>
          <w:tab w:val="left" w:pos="736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волонтирање на </w:t>
      </w:r>
      <w:r w:rsidR="00EA7732"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манифестацијама</w:t>
      </w: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(Универзијада, фестивал науке и сл.) коју </w:t>
      </w:r>
      <w:r w:rsidR="00EA7732"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организује</w:t>
      </w: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Република Србија, Универзитет или факултет, у зависности од броја сати ангажовања од 1 до 2 ЕСП бода;</w:t>
      </w:r>
    </w:p>
    <w:p w:rsidR="00DD2D20" w:rsidRPr="00EA7732" w:rsidRDefault="00E47047" w:rsidP="00DD2D20">
      <w:pPr>
        <w:pStyle w:val="ListParagraph"/>
        <w:numPr>
          <w:ilvl w:val="0"/>
          <w:numId w:val="16"/>
        </w:numPr>
        <w:tabs>
          <w:tab w:val="left" w:pos="736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за волонтирање које организује студентска организација, министарства надлежна за просвету, науку, здравље, културу, социјални рад и политику, омладину и спорт или хуманитарна организација у зависности од броја сати ангажовања од 1 до 2 ЕСП бода; </w:t>
      </w:r>
      <w:bookmarkStart w:id="1" w:name="page6"/>
      <w:bookmarkEnd w:id="1"/>
    </w:p>
    <w:p w:rsidR="00DD2D20" w:rsidRPr="00EA7732" w:rsidRDefault="00E47047" w:rsidP="00DD2D20">
      <w:pPr>
        <w:pStyle w:val="ListParagraph"/>
        <w:numPr>
          <w:ilvl w:val="0"/>
          <w:numId w:val="16"/>
        </w:numPr>
        <w:tabs>
          <w:tab w:val="left" w:pos="736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волонтирање у установи под ингеренцијом министарстава надлежних за просвету, науку, здравље, културу, социјални рад и политику, омладину и спорт - 1 ЕСП бод;</w:t>
      </w:r>
    </w:p>
    <w:p w:rsidR="00E47047" w:rsidRPr="00EA7732" w:rsidRDefault="00E47047" w:rsidP="00DD2D20">
      <w:pPr>
        <w:pStyle w:val="ListParagraph"/>
        <w:numPr>
          <w:ilvl w:val="0"/>
          <w:numId w:val="16"/>
        </w:numPr>
        <w:tabs>
          <w:tab w:val="left" w:pos="736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друге активности број ЕСП бодова ближе ће се утврдити  општим актом факултета.</w:t>
      </w:r>
    </w:p>
    <w:p w:rsidR="00E47047" w:rsidRPr="00EA7732" w:rsidRDefault="00E47047" w:rsidP="00E4704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Потврду о учешћу у добровољном раду из става 1. овог члана издаје организатор добровољног рада, односно установа у којој је студент волонтирао, а број ЕСП бодова утврђује Комисија, на предлог студентског парламента.</w:t>
      </w:r>
    </w:p>
    <w:p w:rsidR="00E47047" w:rsidRPr="00EA7732" w:rsidRDefault="00E47047" w:rsidP="00E4704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6. Такмичење на спортским манифестацијама</w:t>
      </w:r>
    </w:p>
    <w:p w:rsidR="00DD2D20" w:rsidRPr="00EA7732" w:rsidRDefault="00DD2D20" w:rsidP="00DD2D20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12.</w:t>
      </w:r>
    </w:p>
    <w:p w:rsidR="00E47047" w:rsidRPr="00EA7732" w:rsidRDefault="00E47047" w:rsidP="00E4704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остварене успехе на спортским манифестацијама у оквиру тимова факултета, Универзитета или Републике Србије, додељују се ЕСП бодови на следећи начин:</w:t>
      </w:r>
    </w:p>
    <w:p w:rsidR="00DD2D20" w:rsidRPr="00EA7732" w:rsidRDefault="00E47047" w:rsidP="00DD2D20">
      <w:pPr>
        <w:pStyle w:val="ListParagraph"/>
        <w:numPr>
          <w:ilvl w:val="0"/>
          <w:numId w:val="17"/>
        </w:numPr>
        <w:tabs>
          <w:tab w:val="left" w:pos="706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освојено једно од прва три места на републичким спортским такмичењима, Универзијади или другим међународним такмичењима</w:t>
      </w:r>
      <w:r w:rsidR="00DD2D20"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- 3 ЕСП бода;</w:t>
      </w:r>
    </w:p>
    <w:p w:rsidR="00E47047" w:rsidRPr="00EA7732" w:rsidRDefault="00E47047" w:rsidP="00DD2D20">
      <w:pPr>
        <w:pStyle w:val="ListParagraph"/>
        <w:numPr>
          <w:ilvl w:val="0"/>
          <w:numId w:val="17"/>
        </w:numPr>
        <w:tabs>
          <w:tab w:val="left" w:pos="706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освојено прво место на другом спортском такмичењу које организује Универзитет, министарство надлежно за омладину и спорт или Универзитетски спортски савез Србије - 2 ЕСП бода, за освојено друго или треће место - 1 ЕСП бод.</w:t>
      </w:r>
    </w:p>
    <w:p w:rsidR="00E47047" w:rsidRPr="00EA7732" w:rsidRDefault="00E47047" w:rsidP="00E4704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Потврду о оствареном пласману и другу потребну документацију из става 1. овог члана издаје организатор такмичења.</w:t>
      </w:r>
    </w:p>
    <w:p w:rsidR="00E47047" w:rsidRPr="00EA7732" w:rsidRDefault="00E47047" w:rsidP="00DD2D20">
      <w:pPr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процене активности из става 1. овог члана Комисија доноси одлуку о додели ЕСПБ бодова.</w:t>
      </w:r>
    </w:p>
    <w:p w:rsidR="00E47047" w:rsidRPr="00EA7732" w:rsidRDefault="00E47047" w:rsidP="00E4704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ind w:left="284" w:hanging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7. Учешће на националним и међународним такмичењима и конкурсима</w:t>
      </w:r>
    </w:p>
    <w:p w:rsidR="00DD2D20" w:rsidRPr="00EA7732" w:rsidRDefault="00DD2D20" w:rsidP="00DD2D20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E47047" w:rsidRPr="00EA7732" w:rsidRDefault="00E47047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13.</w:t>
      </w:r>
    </w:p>
    <w:p w:rsidR="00E47047" w:rsidRPr="00EA7732" w:rsidRDefault="00E47047" w:rsidP="00E4704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DD2D20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успехе остварене на националним и међународним такмичењима и наградним конкурсима додељују се ЕСП бодови на следећи начин:</w:t>
      </w:r>
    </w:p>
    <w:p w:rsidR="00DD2D20" w:rsidRPr="00EA7732" w:rsidRDefault="00E47047" w:rsidP="00DD2D20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освојено једно од прва три места на националним или међународним такмичењима и наградним конкурсима - 3 ЕСП бода;</w:t>
      </w:r>
    </w:p>
    <w:p w:rsidR="00DD2D20" w:rsidRPr="00EA7732" w:rsidRDefault="00E47047" w:rsidP="00DD2D20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освојено једно од прва три места на такмичењима или наградним конкурсима које организује Универзитет, министарства надлежна за културу, омладину и спорт или друга републичка установа - 2 ЕСП бода;</w:t>
      </w:r>
    </w:p>
    <w:p w:rsidR="00E47047" w:rsidRPr="00EA7732" w:rsidRDefault="00E47047" w:rsidP="00DD2D20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за освојено једно од прва три места на такмичењима или наградним конкурсима која се организују на градском или општинском нивоу, или које организује градска или општинска установа културе - 1 ЕСП бод.</w:t>
      </w:r>
    </w:p>
    <w:p w:rsidR="00E47047" w:rsidRPr="00EA7732" w:rsidRDefault="00E47047" w:rsidP="00E47047">
      <w:pPr>
        <w:tabs>
          <w:tab w:val="left" w:pos="778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left="6"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Потврду о оствареном пласману из става 1. овог члана издаје организатор такмичења или наградног конкурса.</w:t>
      </w:r>
    </w:p>
    <w:p w:rsidR="00E47047" w:rsidRPr="00EA7732" w:rsidRDefault="00E47047" w:rsidP="00DD2D20">
      <w:pPr>
        <w:tabs>
          <w:tab w:val="left" w:pos="783"/>
        </w:tabs>
        <w:ind w:left="567"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left="6" w:firstLine="7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процене активности из става 1. овог члана Комисија доноси одлуку о додели ЕСП бодова.</w:t>
      </w:r>
    </w:p>
    <w:p w:rsidR="00DD2D20" w:rsidRPr="00EA7732" w:rsidRDefault="00DD2D20" w:rsidP="00DD2D20">
      <w:pPr>
        <w:ind w:right="-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14</w:t>
      </w:r>
      <w:r w:rsidRPr="00EA77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E47047" w:rsidRPr="00EA7732" w:rsidRDefault="00E47047" w:rsidP="00E47047">
      <w:pPr>
        <w:tabs>
          <w:tab w:val="left" w:pos="783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ваннаставно ангажовање које није обухваћено члановима 7-13 овог правилника студент може поднети молбу Комисији за доделу ЕСП бодова у којој ће навести опис ваннаставне активности, као одговарајуће образложење и приложити потребну документацију којом се потврђује његово ангажовање.</w:t>
      </w:r>
    </w:p>
    <w:p w:rsidR="00E47047" w:rsidRPr="00EA7732" w:rsidRDefault="00E47047" w:rsidP="00DD2D20">
      <w:pPr>
        <w:tabs>
          <w:tab w:val="left" w:pos="783"/>
        </w:tabs>
        <w:ind w:left="56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left="6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процене активности из става 1. овог члана Комисија доноси одлуку о додели ЕСП бодова.</w:t>
      </w:r>
    </w:p>
    <w:p w:rsidR="00DD2D20" w:rsidRPr="00EA7732" w:rsidRDefault="00DD2D20" w:rsidP="00DD2D20">
      <w:pPr>
        <w:tabs>
          <w:tab w:val="left" w:pos="783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tabs>
          <w:tab w:val="left" w:pos="78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IV ПРЕЛАЗНЕ И ЗАВРШНЕ ОДРЕДБЕ</w:t>
      </w:r>
    </w:p>
    <w:p w:rsidR="00DD2D20" w:rsidRPr="00EA7732" w:rsidRDefault="00DD2D20" w:rsidP="00DD2D20">
      <w:pPr>
        <w:ind w:right="-5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47047" w:rsidRPr="00EA7732" w:rsidRDefault="00E47047" w:rsidP="00DD2D20">
      <w:pPr>
        <w:ind w:right="-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15.</w:t>
      </w:r>
    </w:p>
    <w:p w:rsidR="00E47047" w:rsidRPr="00EA7732" w:rsidRDefault="00E47047" w:rsidP="00E47047">
      <w:pPr>
        <w:tabs>
          <w:tab w:val="left" w:pos="783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hAnsi="Times New Roman" w:cs="Times New Roman"/>
          <w:sz w:val="24"/>
          <w:szCs w:val="24"/>
          <w:lang w:val="sr-Cyrl-RS"/>
        </w:rPr>
        <w:t xml:space="preserve">Обавезују се факултети у саставу Универзитета у Крагујевцу да донесу своје опште акте </w:t>
      </w: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 члана 2. став 2. овог правилника </w:t>
      </w:r>
      <w:r w:rsidRPr="00EA7732">
        <w:rPr>
          <w:rFonts w:ascii="Times New Roman" w:hAnsi="Times New Roman" w:cs="Times New Roman"/>
          <w:sz w:val="24"/>
          <w:szCs w:val="24"/>
          <w:lang w:val="sr-Cyrl-RS"/>
        </w:rPr>
        <w:t>најкасније у року од 30 дана од дана ступања на снагу овог правилника.</w:t>
      </w:r>
    </w:p>
    <w:p w:rsidR="00DD2D20" w:rsidRPr="00EA7732" w:rsidRDefault="00DD2D20" w:rsidP="00DD2D20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DD2D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Члан 16.</w:t>
      </w:r>
    </w:p>
    <w:p w:rsidR="00E47047" w:rsidRPr="00EA7732" w:rsidRDefault="00E47047" w:rsidP="00E47047">
      <w:pPr>
        <w:tabs>
          <w:tab w:val="left" w:pos="783"/>
        </w:tabs>
        <w:ind w:left="567" w:firstLine="56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E47047">
      <w:pPr>
        <w:autoSpaceDE w:val="0"/>
        <w:autoSpaceDN w:val="0"/>
        <w:adjustRightInd w:val="0"/>
        <w:ind w:firstLine="72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</w:t>
      </w:r>
      <w:r w:rsidRPr="00EA7732">
        <w:rPr>
          <w:rFonts w:ascii="Times New Roman" w:eastAsia="Times New Roman" w:hAnsi="Times New Roman" w:cs="Times New Roman"/>
          <w:sz w:val="24"/>
          <w:szCs w:val="24"/>
          <w:lang w:val="sr-Cyrl-RS"/>
        </w:rPr>
        <w:t>о вредновању ваннаставних активности студената Универзитета у Крагујевцу</w:t>
      </w:r>
      <w:r w:rsidRPr="00EA7732">
        <w:rPr>
          <w:rFonts w:ascii="Times New Roman" w:hAnsi="Times New Roman" w:cs="Times New Roman"/>
          <w:sz w:val="24"/>
          <w:szCs w:val="24"/>
          <w:lang w:val="sr-Cyrl-RS"/>
        </w:rPr>
        <w:t xml:space="preserve"> ступа на снагу осмог дана од дана објављивања на сајту Универзитета у Крагујевцу: www.kg.ac.rs.</w:t>
      </w:r>
    </w:p>
    <w:p w:rsidR="00E47047" w:rsidRPr="00EA7732" w:rsidRDefault="00E47047" w:rsidP="00E47047">
      <w:pPr>
        <w:tabs>
          <w:tab w:val="left" w:pos="783"/>
        </w:tabs>
        <w:ind w:left="567" w:firstLine="56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E4704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СЕНАТ</w:t>
      </w:r>
    </w:p>
    <w:p w:rsidR="00E47047" w:rsidRPr="00EA7732" w:rsidRDefault="00E47047" w:rsidP="00E4704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УНИВЕРЗИТЕТА У КРАГУЈЕВЦУ</w:t>
      </w:r>
    </w:p>
    <w:p w:rsidR="00E47047" w:rsidRPr="00EA7732" w:rsidRDefault="00E47047" w:rsidP="00E4704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Број: III-01-______ /___</w:t>
      </w:r>
    </w:p>
    <w:p w:rsidR="00E47047" w:rsidRPr="00EA7732" w:rsidRDefault="00E47047" w:rsidP="00E4704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Дана: ____________ године</w:t>
      </w:r>
    </w:p>
    <w:p w:rsidR="00E47047" w:rsidRPr="00EA7732" w:rsidRDefault="00E47047" w:rsidP="00E4704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 Р А Г У Ј Е В А Ц</w:t>
      </w:r>
    </w:p>
    <w:p w:rsidR="00E47047" w:rsidRPr="00EA7732" w:rsidRDefault="00E47047" w:rsidP="00E47047">
      <w:pPr>
        <w:tabs>
          <w:tab w:val="left" w:pos="783"/>
        </w:tabs>
        <w:ind w:left="567" w:firstLine="56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E47047">
      <w:pPr>
        <w:tabs>
          <w:tab w:val="left" w:pos="783"/>
        </w:tabs>
        <w:ind w:left="567" w:firstLine="56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E47047">
      <w:pPr>
        <w:tabs>
          <w:tab w:val="left" w:pos="783"/>
        </w:tabs>
        <w:ind w:left="567" w:firstLine="56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47047" w:rsidRPr="00EA7732" w:rsidRDefault="00E47047" w:rsidP="00E47047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hAnsi="Times New Roman" w:cs="Times New Roman"/>
          <w:b/>
          <w:sz w:val="24"/>
          <w:szCs w:val="24"/>
          <w:lang w:val="sr-Cyrl-RS"/>
        </w:rPr>
        <w:t>ПРЕДСЕДНИК СЕНАТА</w:t>
      </w:r>
    </w:p>
    <w:p w:rsidR="00E47047" w:rsidRPr="00EA7732" w:rsidRDefault="00E47047" w:rsidP="00E47047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A7732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УНИВЕРЗИТЕТА У КРАГУЈЕВЦУ</w:t>
      </w:r>
    </w:p>
    <w:p w:rsidR="00E47047" w:rsidRPr="00EA7732" w:rsidRDefault="00E47047" w:rsidP="00E47047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47047" w:rsidRPr="00EA7732" w:rsidRDefault="00E47047" w:rsidP="00EA7732">
      <w:pPr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7732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EA7732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EA7732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EA7732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EA7732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EA7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7732">
        <w:rPr>
          <w:rFonts w:ascii="Times New Roman" w:hAnsi="Times New Roman" w:cs="Times New Roman"/>
          <w:b/>
          <w:sz w:val="24"/>
          <w:szCs w:val="24"/>
          <w:lang w:val="sr-Cyrl-RS"/>
        </w:rPr>
        <w:t>Проф. др Небојша Арсенијевић, ректор</w:t>
      </w:r>
      <w:bookmarkStart w:id="2" w:name="_GoBack"/>
      <w:bookmarkEnd w:id="2"/>
    </w:p>
    <w:sectPr w:rsidR="00E47047" w:rsidRPr="00EA7732" w:rsidSect="00C95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71" w:rsidRDefault="00B54B71" w:rsidP="00EA7732">
      <w:r>
        <w:separator/>
      </w:r>
    </w:p>
  </w:endnote>
  <w:endnote w:type="continuationSeparator" w:id="0">
    <w:p w:rsidR="00B54B71" w:rsidRDefault="00B54B71" w:rsidP="00EA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752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732" w:rsidRDefault="00EA77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A7732" w:rsidRDefault="00EA7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71" w:rsidRDefault="00B54B71" w:rsidP="00EA7732">
      <w:r>
        <w:separator/>
      </w:r>
    </w:p>
  </w:footnote>
  <w:footnote w:type="continuationSeparator" w:id="0">
    <w:p w:rsidR="00B54B71" w:rsidRDefault="00B54B71" w:rsidP="00EA7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12200854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8B7A5A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B"/>
    <w:multiLevelType w:val="hybridMultilevel"/>
    <w:tmpl w:val="335225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C"/>
    <w:multiLevelType w:val="hybridMultilevel"/>
    <w:tmpl w:val="109CF92E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D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198703AA"/>
    <w:multiLevelType w:val="hybridMultilevel"/>
    <w:tmpl w:val="9258C8C4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B376DD"/>
    <w:multiLevelType w:val="hybridMultilevel"/>
    <w:tmpl w:val="8A209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EA7D99"/>
    <w:multiLevelType w:val="hybridMultilevel"/>
    <w:tmpl w:val="42565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56FC0"/>
    <w:multiLevelType w:val="hybridMultilevel"/>
    <w:tmpl w:val="E12C0E68"/>
    <w:lvl w:ilvl="0" w:tplc="04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2" w15:restartNumberingAfterBreak="0">
    <w:nsid w:val="3E520C73"/>
    <w:multiLevelType w:val="hybridMultilevel"/>
    <w:tmpl w:val="9CFC1AFC"/>
    <w:lvl w:ilvl="0" w:tplc="04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3" w15:restartNumberingAfterBreak="0">
    <w:nsid w:val="40333136"/>
    <w:multiLevelType w:val="hybridMultilevel"/>
    <w:tmpl w:val="4C827DAE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3C61B8"/>
    <w:multiLevelType w:val="hybridMultilevel"/>
    <w:tmpl w:val="3E687366"/>
    <w:lvl w:ilvl="0" w:tplc="FFFFFFFF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AC504C5"/>
    <w:multiLevelType w:val="hybridMultilevel"/>
    <w:tmpl w:val="48AA0FA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660174E6"/>
    <w:multiLevelType w:val="hybridMultilevel"/>
    <w:tmpl w:val="BE322E7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76544507"/>
    <w:multiLevelType w:val="hybridMultilevel"/>
    <w:tmpl w:val="CF92B4FA"/>
    <w:lvl w:ilvl="0" w:tplc="04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2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16"/>
  </w:num>
  <w:num w:numId="13">
    <w:abstractNumId w:val="17"/>
  </w:num>
  <w:num w:numId="14">
    <w:abstractNumId w:val="9"/>
  </w:num>
  <w:num w:numId="15">
    <w:abstractNumId w:val="15"/>
  </w:num>
  <w:num w:numId="16">
    <w:abstractNumId w:val="11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47"/>
    <w:rsid w:val="00130C21"/>
    <w:rsid w:val="00466B72"/>
    <w:rsid w:val="00A87E46"/>
    <w:rsid w:val="00B54B71"/>
    <w:rsid w:val="00C95B58"/>
    <w:rsid w:val="00DD2D20"/>
    <w:rsid w:val="00E47047"/>
    <w:rsid w:val="00E9286A"/>
    <w:rsid w:val="00E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1C97F-42F4-4B8A-8BB6-8543A5EE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orte" w:eastAsiaTheme="minorHAnsi" w:hAnsi="Forte" w:cstheme="minorBidi"/>
        <w:sz w:val="40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04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0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7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732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77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732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12899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UNIKG</dc:creator>
  <cp:keywords/>
  <dc:description/>
  <cp:lastModifiedBy>User</cp:lastModifiedBy>
  <cp:revision>2</cp:revision>
  <dcterms:created xsi:type="dcterms:W3CDTF">2018-05-30T07:57:00Z</dcterms:created>
  <dcterms:modified xsi:type="dcterms:W3CDTF">2018-05-30T07:57:00Z</dcterms:modified>
</cp:coreProperties>
</file>